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5E3" w:rsidRDefault="003B22C2" w:rsidP="004058E6">
      <w:pPr>
        <w:pStyle w:val="Titel"/>
        <w:spacing w:line="280" w:lineRule="atLeast"/>
      </w:pPr>
      <w:bookmarkStart w:id="0" w:name="_Toc198605923"/>
      <w:bookmarkStart w:id="1" w:name="_Toc198624917"/>
      <w:bookmarkStart w:id="2" w:name="_Toc198625576"/>
      <w:bookmarkStart w:id="3" w:name="_Toc198632112"/>
      <w:bookmarkStart w:id="4" w:name="_Toc198632771"/>
      <w:bookmarkStart w:id="5" w:name="_Toc198696094"/>
      <w:bookmarkStart w:id="6" w:name="_Toc198700434"/>
      <w:bookmarkStart w:id="7" w:name="_Toc199133099"/>
      <w:bookmarkStart w:id="8" w:name="_GoBack"/>
      <w:bookmarkEnd w:id="8"/>
      <w:r w:rsidRPr="00982BEE">
        <w:rPr>
          <w:rStyle w:val="Nadruk"/>
          <w:rFonts w:ascii="Arial" w:hAnsi="Arial" w:cs="Arial"/>
          <w:i w:val="0"/>
          <w:noProof/>
          <w:sz w:val="18"/>
          <w:szCs w:val="18"/>
        </w:rPr>
        <w:drawing>
          <wp:anchor distT="0" distB="0" distL="114300" distR="114300" simplePos="0" relativeHeight="251659264" behindDoc="0" locked="0" layoutInCell="1" allowOverlap="1" wp14:anchorId="75167BCC" wp14:editId="7A98322C">
            <wp:simplePos x="0" y="0"/>
            <wp:positionH relativeFrom="column">
              <wp:posOffset>3973195</wp:posOffset>
            </wp:positionH>
            <wp:positionV relativeFrom="paragraph">
              <wp:posOffset>-450215</wp:posOffset>
            </wp:positionV>
            <wp:extent cx="2099310" cy="1208405"/>
            <wp:effectExtent l="0" t="0" r="0" b="0"/>
            <wp:wrapTopAndBottom/>
            <wp:docPr id="1" name="Afbeelding 1" descr="Belastingsamenwerking West-Braban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astingsamenwerking West-Braban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9310" cy="12084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p>
    <w:p w:rsidR="005D45E3" w:rsidRDefault="005D45E3" w:rsidP="004058E6">
      <w:pPr>
        <w:pStyle w:val="Titel"/>
        <w:spacing w:line="280" w:lineRule="atLeast"/>
      </w:pPr>
    </w:p>
    <w:p w:rsidR="001741B5" w:rsidRDefault="001741B5" w:rsidP="004058E6">
      <w:pPr>
        <w:pStyle w:val="Titel"/>
        <w:spacing w:line="280" w:lineRule="atLeast"/>
      </w:pPr>
    </w:p>
    <w:p w:rsidR="00667411" w:rsidRDefault="00CA2148" w:rsidP="004058E6">
      <w:pPr>
        <w:pStyle w:val="Titel"/>
        <w:spacing w:line="280" w:lineRule="atLeast"/>
      </w:pPr>
      <w:r>
        <w:t>L</w:t>
      </w:r>
      <w:r w:rsidR="00BE2414">
        <w:t xml:space="preserve">eidraad invordering </w:t>
      </w:r>
      <w:r w:rsidR="00573DEB">
        <w:t>gemeentelijke</w:t>
      </w:r>
      <w:r w:rsidR="009474D0">
        <w:t>-</w:t>
      </w:r>
      <w:r w:rsidR="00573DEB">
        <w:t xml:space="preserve"> </w:t>
      </w:r>
      <w:r w:rsidR="00754859">
        <w:t>en waterschaps</w:t>
      </w:r>
      <w:r w:rsidR="00573DEB">
        <w:t xml:space="preserve">belastingen </w:t>
      </w:r>
      <w:r w:rsidR="00687673">
        <w:t>201</w:t>
      </w:r>
      <w:r w:rsidR="00675500">
        <w:t>9</w:t>
      </w:r>
    </w:p>
    <w:p w:rsidR="00BE2414" w:rsidRDefault="00E10F0B" w:rsidP="004058E6">
      <w:pPr>
        <w:pStyle w:val="Ondertitel"/>
        <w:spacing w:line="280" w:lineRule="atLeast"/>
      </w:pPr>
      <w:r>
        <w:t>v</w:t>
      </w:r>
      <w:r w:rsidR="00BE2414" w:rsidRPr="00BE2414">
        <w:t>an de Belastingsamenwerking West-Brabant</w:t>
      </w:r>
    </w:p>
    <w:p w:rsidR="00BE2414" w:rsidRDefault="00BE2414" w:rsidP="004058E6">
      <w:pPr>
        <w:spacing w:line="280" w:lineRule="atLeast"/>
        <w:rPr>
          <w:rFonts w:ascii="Verdana" w:hAnsi="Verdana"/>
          <w:sz w:val="28"/>
          <w:szCs w:val="28"/>
        </w:rPr>
      </w:pPr>
    </w:p>
    <w:p w:rsidR="00782307" w:rsidRDefault="00782307">
      <w:pPr>
        <w:widowControl/>
        <w:spacing w:line="240" w:lineRule="auto"/>
        <w:rPr>
          <w:rFonts w:ascii="Verdana" w:hAnsi="Verdana"/>
          <w:sz w:val="28"/>
          <w:szCs w:val="28"/>
        </w:rPr>
      </w:pPr>
      <w:r>
        <w:rPr>
          <w:rFonts w:ascii="Verdana" w:hAnsi="Verdana"/>
          <w:sz w:val="28"/>
          <w:szCs w:val="28"/>
        </w:rPr>
        <w:br w:type="page"/>
      </w:r>
    </w:p>
    <w:sdt>
      <w:sdtPr>
        <w:rPr>
          <w:rFonts w:ascii="Arial" w:eastAsia="Times New Roman" w:hAnsi="Arial" w:cs="Times New Roman"/>
          <w:b w:val="0"/>
          <w:bCs w:val="0"/>
          <w:color w:val="auto"/>
          <w:spacing w:val="5"/>
          <w:sz w:val="20"/>
          <w:szCs w:val="20"/>
          <w:lang w:eastAsia="nl-NL"/>
        </w:rPr>
        <w:id w:val="1420522891"/>
        <w:docPartObj>
          <w:docPartGallery w:val="Table of Contents"/>
          <w:docPartUnique/>
        </w:docPartObj>
      </w:sdtPr>
      <w:sdtEndPr/>
      <w:sdtContent>
        <w:p w:rsidR="00782307" w:rsidRDefault="00782307">
          <w:pPr>
            <w:pStyle w:val="Kopvaninhoudsopgave"/>
          </w:pPr>
          <w:r>
            <w:t>Inhoudsopgave</w:t>
          </w:r>
        </w:p>
        <w:p w:rsidR="00D05779" w:rsidRDefault="00782307">
          <w:pPr>
            <w:pStyle w:val="Inhopg1"/>
            <w:rPr>
              <w:rFonts w:asciiTheme="minorHAnsi" w:eastAsiaTheme="minorEastAsia" w:hAnsiTheme="minorHAnsi" w:cstheme="minorBidi"/>
              <w:color w:val="auto"/>
              <w:spacing w:val="0"/>
              <w:szCs w:val="22"/>
            </w:rPr>
          </w:pPr>
          <w:r>
            <w:fldChar w:fldCharType="begin"/>
          </w:r>
          <w:r>
            <w:instrText xml:space="preserve"> TOC \o "1-3" \h \z \u </w:instrText>
          </w:r>
          <w:r>
            <w:fldChar w:fldCharType="separate"/>
          </w:r>
          <w:hyperlink w:anchor="_Toc7418195" w:history="1">
            <w:r w:rsidR="00D05779" w:rsidRPr="00AF21F8">
              <w:rPr>
                <w:rStyle w:val="Hyperlink"/>
              </w:rPr>
              <w:t>Artikel 1 Inleiding en toepassingsgebied</w:t>
            </w:r>
            <w:r w:rsidR="00D05779">
              <w:rPr>
                <w:webHidden/>
              </w:rPr>
              <w:tab/>
            </w:r>
            <w:r w:rsidR="00D05779">
              <w:rPr>
                <w:webHidden/>
              </w:rPr>
              <w:fldChar w:fldCharType="begin"/>
            </w:r>
            <w:r w:rsidR="00D05779">
              <w:rPr>
                <w:webHidden/>
              </w:rPr>
              <w:instrText xml:space="preserve"> PAGEREF _Toc7418195 \h </w:instrText>
            </w:r>
            <w:r w:rsidR="00D05779">
              <w:rPr>
                <w:webHidden/>
              </w:rPr>
            </w:r>
            <w:r w:rsidR="00D05779">
              <w:rPr>
                <w:webHidden/>
              </w:rPr>
              <w:fldChar w:fldCharType="separate"/>
            </w:r>
            <w:r w:rsidR="00D05779">
              <w:rPr>
                <w:webHidden/>
              </w:rPr>
              <w:t>15</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196" w:history="1">
            <w:r w:rsidR="00D05779" w:rsidRPr="00AF21F8">
              <w:rPr>
                <w:rStyle w:val="Hyperlink"/>
                <w:noProof/>
              </w:rPr>
              <w:t>Inleiding</w:t>
            </w:r>
            <w:r w:rsidR="00D05779">
              <w:rPr>
                <w:noProof/>
                <w:webHidden/>
              </w:rPr>
              <w:tab/>
            </w:r>
            <w:r w:rsidR="00496BE5">
              <w:rPr>
                <w:noProof/>
                <w:webHidden/>
              </w:rPr>
              <w:tab/>
            </w:r>
            <w:r w:rsidR="00D05779">
              <w:rPr>
                <w:noProof/>
                <w:webHidden/>
              </w:rPr>
              <w:fldChar w:fldCharType="begin"/>
            </w:r>
            <w:r w:rsidR="00D05779">
              <w:rPr>
                <w:noProof/>
                <w:webHidden/>
              </w:rPr>
              <w:instrText xml:space="preserve"> PAGEREF _Toc7418196 \h </w:instrText>
            </w:r>
            <w:r w:rsidR="00D05779">
              <w:rPr>
                <w:noProof/>
                <w:webHidden/>
              </w:rPr>
            </w:r>
            <w:r w:rsidR="00D05779">
              <w:rPr>
                <w:noProof/>
                <w:webHidden/>
              </w:rPr>
              <w:fldChar w:fldCharType="separate"/>
            </w:r>
            <w:r w:rsidR="00D05779">
              <w:rPr>
                <w:noProof/>
                <w:webHidden/>
              </w:rPr>
              <w:t>15</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197" w:history="1">
            <w:r w:rsidR="00D05779" w:rsidRPr="00AF21F8">
              <w:rPr>
                <w:rStyle w:val="Hyperlink"/>
                <w:noProof/>
              </w:rPr>
              <w:t>1.1.1.</w:t>
            </w:r>
            <w:r w:rsidR="00D05779">
              <w:rPr>
                <w:rFonts w:asciiTheme="minorHAnsi" w:eastAsiaTheme="minorEastAsia" w:hAnsiTheme="minorHAnsi" w:cstheme="minorBidi"/>
                <w:noProof/>
                <w:spacing w:val="0"/>
                <w:sz w:val="22"/>
                <w:szCs w:val="22"/>
              </w:rPr>
              <w:tab/>
            </w:r>
            <w:r w:rsidR="00D05779" w:rsidRPr="00AF21F8">
              <w:rPr>
                <w:rStyle w:val="Hyperlink"/>
                <w:noProof/>
              </w:rPr>
              <w:t>Lijst met gebruikte afkortingen</w:t>
            </w:r>
            <w:r w:rsidR="00D05779">
              <w:rPr>
                <w:noProof/>
                <w:webHidden/>
              </w:rPr>
              <w:tab/>
            </w:r>
            <w:r w:rsidR="00D05779">
              <w:rPr>
                <w:noProof/>
                <w:webHidden/>
              </w:rPr>
              <w:fldChar w:fldCharType="begin"/>
            </w:r>
            <w:r w:rsidR="00D05779">
              <w:rPr>
                <w:noProof/>
                <w:webHidden/>
              </w:rPr>
              <w:instrText xml:space="preserve"> PAGEREF _Toc7418197 \h </w:instrText>
            </w:r>
            <w:r w:rsidR="00D05779">
              <w:rPr>
                <w:noProof/>
                <w:webHidden/>
              </w:rPr>
            </w:r>
            <w:r w:rsidR="00D05779">
              <w:rPr>
                <w:noProof/>
                <w:webHidden/>
              </w:rPr>
              <w:fldChar w:fldCharType="separate"/>
            </w:r>
            <w:r w:rsidR="00D05779">
              <w:rPr>
                <w:noProof/>
                <w:webHidden/>
              </w:rPr>
              <w:t>15</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198" w:history="1">
            <w:r w:rsidR="00D05779" w:rsidRPr="00AF21F8">
              <w:rPr>
                <w:rStyle w:val="Hyperlink"/>
                <w:noProof/>
              </w:rPr>
              <w:t>1.1.2.</w:t>
            </w:r>
            <w:r w:rsidR="00D05779">
              <w:rPr>
                <w:rFonts w:asciiTheme="minorHAnsi" w:eastAsiaTheme="minorEastAsia" w:hAnsiTheme="minorHAnsi" w:cstheme="minorBidi"/>
                <w:noProof/>
                <w:spacing w:val="0"/>
                <w:sz w:val="22"/>
                <w:szCs w:val="22"/>
              </w:rPr>
              <w:tab/>
            </w:r>
            <w:r w:rsidR="00D05779" w:rsidRPr="00AF21F8">
              <w:rPr>
                <w:rStyle w:val="Hyperlink"/>
                <w:noProof/>
              </w:rPr>
              <w:t>Definities</w:t>
            </w:r>
            <w:r w:rsidR="00D05779">
              <w:rPr>
                <w:noProof/>
                <w:webHidden/>
              </w:rPr>
              <w:tab/>
            </w:r>
            <w:r w:rsidR="00D05779">
              <w:rPr>
                <w:noProof/>
                <w:webHidden/>
              </w:rPr>
              <w:fldChar w:fldCharType="begin"/>
            </w:r>
            <w:r w:rsidR="00D05779">
              <w:rPr>
                <w:noProof/>
                <w:webHidden/>
              </w:rPr>
              <w:instrText xml:space="preserve"> PAGEREF _Toc7418198 \h </w:instrText>
            </w:r>
            <w:r w:rsidR="00D05779">
              <w:rPr>
                <w:noProof/>
                <w:webHidden/>
              </w:rPr>
            </w:r>
            <w:r w:rsidR="00D05779">
              <w:rPr>
                <w:noProof/>
                <w:webHidden/>
              </w:rPr>
              <w:fldChar w:fldCharType="separate"/>
            </w:r>
            <w:r w:rsidR="00D05779">
              <w:rPr>
                <w:noProof/>
                <w:webHidden/>
              </w:rPr>
              <w:t>16</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199" w:history="1">
            <w:r w:rsidR="00D05779" w:rsidRPr="00AF21F8">
              <w:rPr>
                <w:rStyle w:val="Hyperlink"/>
                <w:noProof/>
              </w:rPr>
              <w:t>1.1.3.</w:t>
            </w:r>
            <w:r w:rsidR="00D05779">
              <w:rPr>
                <w:rFonts w:asciiTheme="minorHAnsi" w:eastAsiaTheme="minorEastAsia" w:hAnsiTheme="minorHAnsi" w:cstheme="minorBidi"/>
                <w:noProof/>
                <w:spacing w:val="0"/>
                <w:sz w:val="22"/>
                <w:szCs w:val="22"/>
              </w:rPr>
              <w:tab/>
            </w:r>
            <w:r w:rsidR="00D05779" w:rsidRPr="00AF21F8">
              <w:rPr>
                <w:rStyle w:val="Hyperlink"/>
                <w:noProof/>
              </w:rPr>
              <w:t>Reikwijdte beleidsvoorschriften</w:t>
            </w:r>
            <w:r w:rsidR="00D05779">
              <w:rPr>
                <w:noProof/>
                <w:webHidden/>
              </w:rPr>
              <w:tab/>
            </w:r>
            <w:r w:rsidR="00D05779">
              <w:rPr>
                <w:noProof/>
                <w:webHidden/>
              </w:rPr>
              <w:fldChar w:fldCharType="begin"/>
            </w:r>
            <w:r w:rsidR="00D05779">
              <w:rPr>
                <w:noProof/>
                <w:webHidden/>
              </w:rPr>
              <w:instrText xml:space="preserve"> PAGEREF _Toc7418199 \h </w:instrText>
            </w:r>
            <w:r w:rsidR="00D05779">
              <w:rPr>
                <w:noProof/>
                <w:webHidden/>
              </w:rPr>
            </w:r>
            <w:r w:rsidR="00D05779">
              <w:rPr>
                <w:noProof/>
                <w:webHidden/>
              </w:rPr>
              <w:fldChar w:fldCharType="separate"/>
            </w:r>
            <w:r w:rsidR="00D05779">
              <w:rPr>
                <w:noProof/>
                <w:webHidden/>
              </w:rPr>
              <w:t>16</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200" w:history="1">
            <w:r w:rsidR="00D05779" w:rsidRPr="00AF21F8">
              <w:rPr>
                <w:rStyle w:val="Hyperlink"/>
                <w:noProof/>
              </w:rPr>
              <w:t>1.1.4.</w:t>
            </w:r>
            <w:r w:rsidR="00D05779">
              <w:rPr>
                <w:rFonts w:asciiTheme="minorHAnsi" w:eastAsiaTheme="minorEastAsia" w:hAnsiTheme="minorHAnsi" w:cstheme="minorBidi"/>
                <w:noProof/>
                <w:spacing w:val="0"/>
                <w:sz w:val="22"/>
                <w:szCs w:val="22"/>
              </w:rPr>
              <w:tab/>
            </w:r>
            <w:r w:rsidR="00D05779" w:rsidRPr="00AF21F8">
              <w:rPr>
                <w:rStyle w:val="Hyperlink"/>
                <w:noProof/>
              </w:rPr>
              <w:t>Aansprakelijkgestelden en andere derden</w:t>
            </w:r>
            <w:r w:rsidR="00D05779">
              <w:rPr>
                <w:noProof/>
                <w:webHidden/>
              </w:rPr>
              <w:tab/>
            </w:r>
            <w:r w:rsidR="00D05779">
              <w:rPr>
                <w:noProof/>
                <w:webHidden/>
              </w:rPr>
              <w:fldChar w:fldCharType="begin"/>
            </w:r>
            <w:r w:rsidR="00D05779">
              <w:rPr>
                <w:noProof/>
                <w:webHidden/>
              </w:rPr>
              <w:instrText xml:space="preserve"> PAGEREF _Toc7418200 \h </w:instrText>
            </w:r>
            <w:r w:rsidR="00D05779">
              <w:rPr>
                <w:noProof/>
                <w:webHidden/>
              </w:rPr>
            </w:r>
            <w:r w:rsidR="00D05779">
              <w:rPr>
                <w:noProof/>
                <w:webHidden/>
              </w:rPr>
              <w:fldChar w:fldCharType="separate"/>
            </w:r>
            <w:r w:rsidR="00D05779">
              <w:rPr>
                <w:noProof/>
                <w:webHidden/>
              </w:rPr>
              <w:t>16</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201" w:history="1">
            <w:r w:rsidR="00D05779" w:rsidRPr="00AF21F8">
              <w:rPr>
                <w:rStyle w:val="Hyperlink"/>
                <w:noProof/>
              </w:rPr>
              <w:t>1.1.5.</w:t>
            </w:r>
            <w:r w:rsidR="00D05779">
              <w:rPr>
                <w:rFonts w:asciiTheme="minorHAnsi" w:eastAsiaTheme="minorEastAsia" w:hAnsiTheme="minorHAnsi" w:cstheme="minorBidi"/>
                <w:noProof/>
                <w:spacing w:val="0"/>
                <w:sz w:val="22"/>
                <w:szCs w:val="22"/>
              </w:rPr>
              <w:tab/>
            </w:r>
            <w:r w:rsidR="00D05779" w:rsidRPr="00AF21F8">
              <w:rPr>
                <w:rStyle w:val="Hyperlink"/>
                <w:noProof/>
              </w:rPr>
              <w:t>Awb en algemene beginselen van behoorlijk bestuur</w:t>
            </w:r>
            <w:r w:rsidR="00D05779">
              <w:rPr>
                <w:noProof/>
                <w:webHidden/>
              </w:rPr>
              <w:tab/>
            </w:r>
            <w:r w:rsidR="00D05779">
              <w:rPr>
                <w:noProof/>
                <w:webHidden/>
              </w:rPr>
              <w:fldChar w:fldCharType="begin"/>
            </w:r>
            <w:r w:rsidR="00D05779">
              <w:rPr>
                <w:noProof/>
                <w:webHidden/>
              </w:rPr>
              <w:instrText xml:space="preserve"> PAGEREF _Toc7418201 \h </w:instrText>
            </w:r>
            <w:r w:rsidR="00D05779">
              <w:rPr>
                <w:noProof/>
                <w:webHidden/>
              </w:rPr>
            </w:r>
            <w:r w:rsidR="00D05779">
              <w:rPr>
                <w:noProof/>
                <w:webHidden/>
              </w:rPr>
              <w:fldChar w:fldCharType="separate"/>
            </w:r>
            <w:r w:rsidR="00D05779">
              <w:rPr>
                <w:noProof/>
                <w:webHidden/>
              </w:rPr>
              <w:t>17</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202" w:history="1">
            <w:r w:rsidR="00D05779" w:rsidRPr="00AF21F8">
              <w:rPr>
                <w:rStyle w:val="Hyperlink"/>
                <w:noProof/>
              </w:rPr>
              <w:t>1.1.6.</w:t>
            </w:r>
            <w:r w:rsidR="00D05779">
              <w:rPr>
                <w:rFonts w:asciiTheme="minorHAnsi" w:eastAsiaTheme="minorEastAsia" w:hAnsiTheme="minorHAnsi" w:cstheme="minorBidi"/>
                <w:noProof/>
                <w:spacing w:val="0"/>
                <w:sz w:val="22"/>
                <w:szCs w:val="22"/>
              </w:rPr>
              <w:tab/>
            </w:r>
            <w:r w:rsidR="00D05779" w:rsidRPr="00AF21F8">
              <w:rPr>
                <w:rStyle w:val="Hyperlink"/>
                <w:noProof/>
              </w:rPr>
              <w:t>Keuze uit verschillende invorderingsmaatregelen</w:t>
            </w:r>
            <w:r w:rsidR="00D05779">
              <w:rPr>
                <w:noProof/>
                <w:webHidden/>
              </w:rPr>
              <w:tab/>
            </w:r>
            <w:r w:rsidR="00D05779">
              <w:rPr>
                <w:noProof/>
                <w:webHidden/>
              </w:rPr>
              <w:fldChar w:fldCharType="begin"/>
            </w:r>
            <w:r w:rsidR="00D05779">
              <w:rPr>
                <w:noProof/>
                <w:webHidden/>
              </w:rPr>
              <w:instrText xml:space="preserve"> PAGEREF _Toc7418202 \h </w:instrText>
            </w:r>
            <w:r w:rsidR="00D05779">
              <w:rPr>
                <w:noProof/>
                <w:webHidden/>
              </w:rPr>
            </w:r>
            <w:r w:rsidR="00D05779">
              <w:rPr>
                <w:noProof/>
                <w:webHidden/>
              </w:rPr>
              <w:fldChar w:fldCharType="separate"/>
            </w:r>
            <w:r w:rsidR="00D05779">
              <w:rPr>
                <w:noProof/>
                <w:webHidden/>
              </w:rPr>
              <w:t>18</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203" w:history="1">
            <w:r w:rsidR="00D05779" w:rsidRPr="00AF21F8">
              <w:rPr>
                <w:rStyle w:val="Hyperlink"/>
                <w:noProof/>
              </w:rPr>
              <w:t>1.1.7.</w:t>
            </w:r>
            <w:r w:rsidR="00D05779">
              <w:rPr>
                <w:rFonts w:asciiTheme="minorHAnsi" w:eastAsiaTheme="minorEastAsia" w:hAnsiTheme="minorHAnsi" w:cstheme="minorBidi"/>
                <w:noProof/>
                <w:spacing w:val="0"/>
                <w:sz w:val="22"/>
                <w:szCs w:val="22"/>
              </w:rPr>
              <w:tab/>
            </w:r>
            <w:r w:rsidR="00D05779" w:rsidRPr="00AF21F8">
              <w:rPr>
                <w:rStyle w:val="Hyperlink"/>
                <w:noProof/>
              </w:rPr>
              <w:t>Invorderingsmaatregelen tegen grote bedrijven</w:t>
            </w:r>
            <w:r w:rsidR="00D05779">
              <w:rPr>
                <w:noProof/>
                <w:webHidden/>
              </w:rPr>
              <w:tab/>
            </w:r>
            <w:r w:rsidR="00D05779">
              <w:rPr>
                <w:noProof/>
                <w:webHidden/>
              </w:rPr>
              <w:fldChar w:fldCharType="begin"/>
            </w:r>
            <w:r w:rsidR="00D05779">
              <w:rPr>
                <w:noProof/>
                <w:webHidden/>
              </w:rPr>
              <w:instrText xml:space="preserve"> PAGEREF _Toc7418203 \h </w:instrText>
            </w:r>
            <w:r w:rsidR="00D05779">
              <w:rPr>
                <w:noProof/>
                <w:webHidden/>
              </w:rPr>
            </w:r>
            <w:r w:rsidR="00D05779">
              <w:rPr>
                <w:noProof/>
                <w:webHidden/>
              </w:rPr>
              <w:fldChar w:fldCharType="separate"/>
            </w:r>
            <w:r w:rsidR="00D05779">
              <w:rPr>
                <w:noProof/>
                <w:webHidden/>
              </w:rPr>
              <w:t>18</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204" w:history="1">
            <w:r w:rsidR="00D05779" w:rsidRPr="00AF21F8">
              <w:rPr>
                <w:rStyle w:val="Hyperlink"/>
                <w:noProof/>
              </w:rPr>
              <w:t>1.1.8.</w:t>
            </w:r>
            <w:r w:rsidR="00D05779">
              <w:rPr>
                <w:rFonts w:asciiTheme="minorHAnsi" w:eastAsiaTheme="minorEastAsia" w:hAnsiTheme="minorHAnsi" w:cstheme="minorBidi"/>
                <w:noProof/>
                <w:spacing w:val="0"/>
                <w:sz w:val="22"/>
                <w:szCs w:val="22"/>
              </w:rPr>
              <w:tab/>
            </w:r>
            <w:r w:rsidR="00D05779" w:rsidRPr="00AF21F8">
              <w:rPr>
                <w:rStyle w:val="Hyperlink"/>
                <w:noProof/>
              </w:rPr>
              <w:t>Voor de invordering minder geschikte dagen</w:t>
            </w:r>
            <w:r w:rsidR="00D05779">
              <w:rPr>
                <w:noProof/>
                <w:webHidden/>
              </w:rPr>
              <w:tab/>
            </w:r>
            <w:r w:rsidR="00D05779">
              <w:rPr>
                <w:noProof/>
                <w:webHidden/>
              </w:rPr>
              <w:fldChar w:fldCharType="begin"/>
            </w:r>
            <w:r w:rsidR="00D05779">
              <w:rPr>
                <w:noProof/>
                <w:webHidden/>
              </w:rPr>
              <w:instrText xml:space="preserve"> PAGEREF _Toc7418204 \h </w:instrText>
            </w:r>
            <w:r w:rsidR="00D05779">
              <w:rPr>
                <w:noProof/>
                <w:webHidden/>
              </w:rPr>
            </w:r>
            <w:r w:rsidR="00D05779">
              <w:rPr>
                <w:noProof/>
                <w:webHidden/>
              </w:rPr>
              <w:fldChar w:fldCharType="separate"/>
            </w:r>
            <w:r w:rsidR="00D05779">
              <w:rPr>
                <w:noProof/>
                <w:webHidden/>
              </w:rPr>
              <w:t>18</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205" w:history="1">
            <w:r w:rsidR="00D05779" w:rsidRPr="00AF21F8">
              <w:rPr>
                <w:rStyle w:val="Hyperlink"/>
                <w:noProof/>
              </w:rPr>
              <w:t>1.1.9.</w:t>
            </w:r>
            <w:r w:rsidR="00D05779">
              <w:rPr>
                <w:rFonts w:asciiTheme="minorHAnsi" w:eastAsiaTheme="minorEastAsia" w:hAnsiTheme="minorHAnsi" w:cstheme="minorBidi"/>
                <w:noProof/>
                <w:spacing w:val="0"/>
                <w:sz w:val="22"/>
                <w:szCs w:val="22"/>
              </w:rPr>
              <w:tab/>
            </w:r>
            <w:r w:rsidR="00D05779" w:rsidRPr="00AF21F8">
              <w:rPr>
                <w:rStyle w:val="Hyperlink"/>
                <w:noProof/>
              </w:rPr>
              <w:t>Binnenkomst van bescheiden</w:t>
            </w:r>
            <w:r w:rsidR="00D05779">
              <w:rPr>
                <w:noProof/>
                <w:webHidden/>
              </w:rPr>
              <w:tab/>
            </w:r>
            <w:r w:rsidR="00D05779">
              <w:rPr>
                <w:noProof/>
                <w:webHidden/>
              </w:rPr>
              <w:fldChar w:fldCharType="begin"/>
            </w:r>
            <w:r w:rsidR="00D05779">
              <w:rPr>
                <w:noProof/>
                <w:webHidden/>
              </w:rPr>
              <w:instrText xml:space="preserve"> PAGEREF _Toc7418205 \h </w:instrText>
            </w:r>
            <w:r w:rsidR="00D05779">
              <w:rPr>
                <w:noProof/>
                <w:webHidden/>
              </w:rPr>
            </w:r>
            <w:r w:rsidR="00D05779">
              <w:rPr>
                <w:noProof/>
                <w:webHidden/>
              </w:rPr>
              <w:fldChar w:fldCharType="separate"/>
            </w:r>
            <w:r w:rsidR="00D05779">
              <w:rPr>
                <w:noProof/>
                <w:webHidden/>
              </w:rPr>
              <w:t>19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206" w:history="1">
            <w:r w:rsidR="00D05779" w:rsidRPr="00AF21F8">
              <w:rPr>
                <w:rStyle w:val="Hyperlink"/>
                <w:noProof/>
              </w:rPr>
              <w:t>1.1.10.</w:t>
            </w:r>
            <w:r w:rsidR="00D05779">
              <w:rPr>
                <w:rFonts w:asciiTheme="minorHAnsi" w:eastAsiaTheme="minorEastAsia" w:hAnsiTheme="minorHAnsi" w:cstheme="minorBidi"/>
                <w:noProof/>
                <w:spacing w:val="0"/>
                <w:sz w:val="22"/>
                <w:szCs w:val="22"/>
              </w:rPr>
              <w:tab/>
            </w:r>
            <w:r w:rsidR="00D05779" w:rsidRPr="00AF21F8">
              <w:rPr>
                <w:rStyle w:val="Hyperlink"/>
                <w:noProof/>
              </w:rPr>
              <w:t>Positie belastingdeurwaarder</w:t>
            </w:r>
            <w:r w:rsidR="00D05779">
              <w:rPr>
                <w:noProof/>
                <w:webHidden/>
              </w:rPr>
              <w:tab/>
            </w:r>
            <w:r w:rsidR="00D05779">
              <w:rPr>
                <w:noProof/>
                <w:webHidden/>
              </w:rPr>
              <w:fldChar w:fldCharType="begin"/>
            </w:r>
            <w:r w:rsidR="00D05779">
              <w:rPr>
                <w:noProof/>
                <w:webHidden/>
              </w:rPr>
              <w:instrText xml:space="preserve"> PAGEREF _Toc7418206 \h </w:instrText>
            </w:r>
            <w:r w:rsidR="00D05779">
              <w:rPr>
                <w:noProof/>
                <w:webHidden/>
              </w:rPr>
            </w:r>
            <w:r w:rsidR="00D05779">
              <w:rPr>
                <w:noProof/>
                <w:webHidden/>
              </w:rPr>
              <w:fldChar w:fldCharType="separate"/>
            </w:r>
            <w:r w:rsidR="00D05779">
              <w:rPr>
                <w:noProof/>
                <w:webHidden/>
              </w:rPr>
              <w:t>19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207" w:history="1">
            <w:r w:rsidR="00D05779" w:rsidRPr="00AF21F8">
              <w:rPr>
                <w:rStyle w:val="Hyperlink"/>
                <w:noProof/>
              </w:rPr>
              <w:t>1.1.11.</w:t>
            </w:r>
            <w:r w:rsidR="00D05779">
              <w:rPr>
                <w:rFonts w:asciiTheme="minorHAnsi" w:eastAsiaTheme="minorEastAsia" w:hAnsiTheme="minorHAnsi" w:cstheme="minorBidi"/>
                <w:noProof/>
                <w:spacing w:val="0"/>
                <w:sz w:val="22"/>
                <w:szCs w:val="22"/>
              </w:rPr>
              <w:tab/>
            </w:r>
            <w:r w:rsidR="00D05779" w:rsidRPr="00AF21F8">
              <w:rPr>
                <w:rStyle w:val="Hyperlink"/>
                <w:noProof/>
              </w:rPr>
              <w:t>Bewaren invorderingsbescheiden</w:t>
            </w:r>
            <w:r w:rsidR="00D05779">
              <w:rPr>
                <w:noProof/>
                <w:webHidden/>
              </w:rPr>
              <w:tab/>
            </w:r>
            <w:r w:rsidR="00D05779">
              <w:rPr>
                <w:noProof/>
                <w:webHidden/>
              </w:rPr>
              <w:fldChar w:fldCharType="begin"/>
            </w:r>
            <w:r w:rsidR="00D05779">
              <w:rPr>
                <w:noProof/>
                <w:webHidden/>
              </w:rPr>
              <w:instrText xml:space="preserve"> PAGEREF _Toc7418207 \h </w:instrText>
            </w:r>
            <w:r w:rsidR="00D05779">
              <w:rPr>
                <w:noProof/>
                <w:webHidden/>
              </w:rPr>
            </w:r>
            <w:r w:rsidR="00D05779">
              <w:rPr>
                <w:noProof/>
                <w:webHidden/>
              </w:rPr>
              <w:fldChar w:fldCharType="separate"/>
            </w:r>
            <w:r w:rsidR="00D05779">
              <w:rPr>
                <w:noProof/>
                <w:webHidden/>
              </w:rPr>
              <w:t>20</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208" w:history="1">
            <w:r w:rsidR="00D05779" w:rsidRPr="00AF21F8">
              <w:rPr>
                <w:rStyle w:val="Hyperlink"/>
                <w:noProof/>
              </w:rPr>
              <w:t>1.1.12.</w:t>
            </w:r>
            <w:r w:rsidR="00D05779">
              <w:rPr>
                <w:rFonts w:asciiTheme="minorHAnsi" w:eastAsiaTheme="minorEastAsia" w:hAnsiTheme="minorHAnsi" w:cstheme="minorBidi"/>
                <w:noProof/>
                <w:spacing w:val="0"/>
                <w:sz w:val="22"/>
                <w:szCs w:val="22"/>
              </w:rPr>
              <w:tab/>
            </w:r>
            <w:r w:rsidR="00D05779" w:rsidRPr="00AF21F8">
              <w:rPr>
                <w:rStyle w:val="Hyperlink"/>
                <w:noProof/>
              </w:rPr>
              <w:t>Verklaring inzake nakoming fiscale verplichtingen</w:t>
            </w:r>
            <w:r w:rsidR="00D05779">
              <w:rPr>
                <w:noProof/>
                <w:webHidden/>
              </w:rPr>
              <w:tab/>
            </w:r>
            <w:r w:rsidR="00D05779">
              <w:rPr>
                <w:noProof/>
                <w:webHidden/>
              </w:rPr>
              <w:fldChar w:fldCharType="begin"/>
            </w:r>
            <w:r w:rsidR="00D05779">
              <w:rPr>
                <w:noProof/>
                <w:webHidden/>
              </w:rPr>
              <w:instrText xml:space="preserve"> PAGEREF _Toc7418208 \h </w:instrText>
            </w:r>
            <w:r w:rsidR="00D05779">
              <w:rPr>
                <w:noProof/>
                <w:webHidden/>
              </w:rPr>
            </w:r>
            <w:r w:rsidR="00D05779">
              <w:rPr>
                <w:noProof/>
                <w:webHidden/>
              </w:rPr>
              <w:fldChar w:fldCharType="separate"/>
            </w:r>
            <w:r w:rsidR="00D05779">
              <w:rPr>
                <w:noProof/>
                <w:webHidden/>
              </w:rPr>
              <w:t>20</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209" w:history="1">
            <w:r w:rsidR="00D05779" w:rsidRPr="00AF21F8">
              <w:rPr>
                <w:rStyle w:val="Hyperlink"/>
                <w:noProof/>
              </w:rPr>
              <w:t>1.1.13.</w:t>
            </w:r>
            <w:r w:rsidR="00D05779">
              <w:rPr>
                <w:rFonts w:asciiTheme="minorHAnsi" w:eastAsiaTheme="minorEastAsia" w:hAnsiTheme="minorHAnsi" w:cstheme="minorBidi"/>
                <w:noProof/>
                <w:spacing w:val="0"/>
                <w:sz w:val="22"/>
                <w:szCs w:val="22"/>
              </w:rPr>
              <w:tab/>
            </w:r>
            <w:r w:rsidR="00D05779" w:rsidRPr="00AF21F8">
              <w:rPr>
                <w:rStyle w:val="Hyperlink"/>
                <w:noProof/>
              </w:rPr>
              <w:t>Informatieplicht</w:t>
            </w:r>
            <w:r w:rsidR="00D05779">
              <w:rPr>
                <w:noProof/>
                <w:webHidden/>
              </w:rPr>
              <w:tab/>
            </w:r>
            <w:r w:rsidR="00D05779">
              <w:rPr>
                <w:noProof/>
                <w:webHidden/>
              </w:rPr>
              <w:fldChar w:fldCharType="begin"/>
            </w:r>
            <w:r w:rsidR="00D05779">
              <w:rPr>
                <w:noProof/>
                <w:webHidden/>
              </w:rPr>
              <w:instrText xml:space="preserve"> PAGEREF _Toc7418209 \h </w:instrText>
            </w:r>
            <w:r w:rsidR="00D05779">
              <w:rPr>
                <w:noProof/>
                <w:webHidden/>
              </w:rPr>
            </w:r>
            <w:r w:rsidR="00D05779">
              <w:rPr>
                <w:noProof/>
                <w:webHidden/>
              </w:rPr>
              <w:fldChar w:fldCharType="separate"/>
            </w:r>
            <w:r w:rsidR="00D05779">
              <w:rPr>
                <w:noProof/>
                <w:webHidden/>
              </w:rPr>
              <w:t>20</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210" w:history="1">
            <w:r w:rsidR="00D05779" w:rsidRPr="00AF21F8">
              <w:rPr>
                <w:rStyle w:val="Hyperlink"/>
                <w:noProof/>
              </w:rPr>
              <w:t>1.1.14.</w:t>
            </w:r>
            <w:r w:rsidR="00D05779">
              <w:rPr>
                <w:rFonts w:asciiTheme="minorHAnsi" w:eastAsiaTheme="minorEastAsia" w:hAnsiTheme="minorHAnsi" w:cstheme="minorBidi"/>
                <w:noProof/>
                <w:spacing w:val="0"/>
                <w:sz w:val="22"/>
                <w:szCs w:val="22"/>
              </w:rPr>
              <w:tab/>
            </w:r>
            <w:r w:rsidR="00D05779" w:rsidRPr="00AF21F8">
              <w:rPr>
                <w:rStyle w:val="Hyperlink"/>
                <w:noProof/>
              </w:rPr>
              <w:t>Diplomatieke status</w:t>
            </w:r>
            <w:r w:rsidR="00D05779">
              <w:rPr>
                <w:noProof/>
                <w:webHidden/>
              </w:rPr>
              <w:tab/>
            </w:r>
            <w:r w:rsidR="00D05779">
              <w:rPr>
                <w:noProof/>
                <w:webHidden/>
              </w:rPr>
              <w:fldChar w:fldCharType="begin"/>
            </w:r>
            <w:r w:rsidR="00D05779">
              <w:rPr>
                <w:noProof/>
                <w:webHidden/>
              </w:rPr>
              <w:instrText xml:space="preserve"> PAGEREF _Toc7418210 \h </w:instrText>
            </w:r>
            <w:r w:rsidR="00D05779">
              <w:rPr>
                <w:noProof/>
                <w:webHidden/>
              </w:rPr>
            </w:r>
            <w:r w:rsidR="00D05779">
              <w:rPr>
                <w:noProof/>
                <w:webHidden/>
              </w:rPr>
              <w:fldChar w:fldCharType="separate"/>
            </w:r>
            <w:r w:rsidR="00D05779">
              <w:rPr>
                <w:noProof/>
                <w:webHidden/>
              </w:rPr>
              <w:t>20</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11" w:history="1">
            <w:r w:rsidR="00D05779" w:rsidRPr="00AF21F8">
              <w:rPr>
                <w:rStyle w:val="Hyperlink"/>
                <w:noProof/>
              </w:rPr>
              <w:t xml:space="preserve">1.2. </w:t>
            </w:r>
            <w:r w:rsidR="00D05779">
              <w:rPr>
                <w:rFonts w:asciiTheme="minorHAnsi" w:eastAsiaTheme="minorEastAsia" w:hAnsiTheme="minorHAnsi" w:cstheme="minorBidi"/>
                <w:noProof/>
                <w:spacing w:val="0"/>
                <w:sz w:val="22"/>
                <w:szCs w:val="22"/>
              </w:rPr>
              <w:tab/>
            </w:r>
            <w:r w:rsidR="00D05779" w:rsidRPr="00AF21F8">
              <w:rPr>
                <w:rStyle w:val="Hyperlink"/>
                <w:noProof/>
              </w:rPr>
              <w:t>Toepassingsgebied</w:t>
            </w:r>
            <w:r w:rsidR="00D05779">
              <w:rPr>
                <w:noProof/>
                <w:webHidden/>
              </w:rPr>
              <w:tab/>
            </w:r>
            <w:r w:rsidR="00D05779">
              <w:rPr>
                <w:noProof/>
                <w:webHidden/>
              </w:rPr>
              <w:fldChar w:fldCharType="begin"/>
            </w:r>
            <w:r w:rsidR="00D05779">
              <w:rPr>
                <w:noProof/>
                <w:webHidden/>
              </w:rPr>
              <w:instrText xml:space="preserve"> PAGEREF _Toc7418211 \h </w:instrText>
            </w:r>
            <w:r w:rsidR="00D05779">
              <w:rPr>
                <w:noProof/>
                <w:webHidden/>
              </w:rPr>
            </w:r>
            <w:r w:rsidR="00D05779">
              <w:rPr>
                <w:noProof/>
                <w:webHidden/>
              </w:rPr>
              <w:fldChar w:fldCharType="separate"/>
            </w:r>
            <w:r w:rsidR="00D05779">
              <w:rPr>
                <w:noProof/>
                <w:webHidden/>
              </w:rPr>
              <w:t>21</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212" w:history="1">
            <w:r w:rsidR="00D05779" w:rsidRPr="00AF21F8">
              <w:rPr>
                <w:rStyle w:val="Hyperlink"/>
              </w:rPr>
              <w:t>Artikel 2 Begrippen</w:t>
            </w:r>
            <w:r w:rsidR="00D05779">
              <w:rPr>
                <w:webHidden/>
              </w:rPr>
              <w:tab/>
            </w:r>
            <w:r w:rsidR="00D05779">
              <w:rPr>
                <w:webHidden/>
              </w:rPr>
              <w:fldChar w:fldCharType="begin"/>
            </w:r>
            <w:r w:rsidR="00D05779">
              <w:rPr>
                <w:webHidden/>
              </w:rPr>
              <w:instrText xml:space="preserve"> PAGEREF _Toc7418212 \h </w:instrText>
            </w:r>
            <w:r w:rsidR="00D05779">
              <w:rPr>
                <w:webHidden/>
              </w:rPr>
            </w:r>
            <w:r w:rsidR="00D05779">
              <w:rPr>
                <w:webHidden/>
              </w:rPr>
              <w:fldChar w:fldCharType="separate"/>
            </w:r>
            <w:r w:rsidR="00D05779">
              <w:rPr>
                <w:webHidden/>
              </w:rPr>
              <w:t>21</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13" w:history="1">
            <w:r w:rsidR="00D05779" w:rsidRPr="00AF21F8">
              <w:rPr>
                <w:rStyle w:val="Hyperlink"/>
                <w:noProof/>
              </w:rPr>
              <w:t xml:space="preserve">2.1. </w:t>
            </w:r>
            <w:r w:rsidR="00D05779">
              <w:rPr>
                <w:rFonts w:asciiTheme="minorHAnsi" w:eastAsiaTheme="minorEastAsia" w:hAnsiTheme="minorHAnsi" w:cstheme="minorBidi"/>
                <w:noProof/>
                <w:spacing w:val="0"/>
                <w:sz w:val="22"/>
                <w:szCs w:val="22"/>
              </w:rPr>
              <w:tab/>
            </w:r>
            <w:r w:rsidR="00D05779" w:rsidRPr="00AF21F8">
              <w:rPr>
                <w:rStyle w:val="Hyperlink"/>
                <w:noProof/>
              </w:rPr>
              <w:t>Woonplaats</w:t>
            </w:r>
            <w:r w:rsidR="00D05779">
              <w:rPr>
                <w:noProof/>
                <w:webHidden/>
              </w:rPr>
              <w:tab/>
            </w:r>
            <w:r w:rsidR="00D05779">
              <w:rPr>
                <w:noProof/>
                <w:webHidden/>
              </w:rPr>
              <w:fldChar w:fldCharType="begin"/>
            </w:r>
            <w:r w:rsidR="00D05779">
              <w:rPr>
                <w:noProof/>
                <w:webHidden/>
              </w:rPr>
              <w:instrText xml:space="preserve"> PAGEREF _Toc7418213 \h </w:instrText>
            </w:r>
            <w:r w:rsidR="00D05779">
              <w:rPr>
                <w:noProof/>
                <w:webHidden/>
              </w:rPr>
            </w:r>
            <w:r w:rsidR="00D05779">
              <w:rPr>
                <w:noProof/>
                <w:webHidden/>
              </w:rPr>
              <w:fldChar w:fldCharType="separate"/>
            </w:r>
            <w:r w:rsidR="00D05779">
              <w:rPr>
                <w:noProof/>
                <w:webHidden/>
              </w:rPr>
              <w:t>21</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214" w:history="1">
            <w:r w:rsidR="00D05779" w:rsidRPr="00AF21F8">
              <w:rPr>
                <w:rStyle w:val="Hyperlink"/>
              </w:rPr>
              <w:t>Artikel 3 Bevoegdheden invorderingsambtenaar</w:t>
            </w:r>
            <w:r w:rsidR="00D05779">
              <w:rPr>
                <w:webHidden/>
              </w:rPr>
              <w:tab/>
            </w:r>
            <w:r w:rsidR="00D05779">
              <w:rPr>
                <w:webHidden/>
              </w:rPr>
              <w:fldChar w:fldCharType="begin"/>
            </w:r>
            <w:r w:rsidR="00D05779">
              <w:rPr>
                <w:webHidden/>
              </w:rPr>
              <w:instrText xml:space="preserve"> PAGEREF _Toc7418214 \h </w:instrText>
            </w:r>
            <w:r w:rsidR="00D05779">
              <w:rPr>
                <w:webHidden/>
              </w:rPr>
            </w:r>
            <w:r w:rsidR="00D05779">
              <w:rPr>
                <w:webHidden/>
              </w:rPr>
              <w:fldChar w:fldCharType="separate"/>
            </w:r>
            <w:r w:rsidR="00D05779">
              <w:rPr>
                <w:webHidden/>
              </w:rPr>
              <w:t>21</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15" w:history="1">
            <w:r w:rsidR="00D05779" w:rsidRPr="00AF21F8">
              <w:rPr>
                <w:rStyle w:val="Hyperlink"/>
                <w:noProof/>
              </w:rPr>
              <w:t>3.1.</w:t>
            </w:r>
            <w:r w:rsidR="00D05779">
              <w:rPr>
                <w:rFonts w:asciiTheme="minorHAnsi" w:eastAsiaTheme="minorEastAsia" w:hAnsiTheme="minorHAnsi" w:cstheme="minorBidi"/>
                <w:noProof/>
                <w:spacing w:val="0"/>
                <w:sz w:val="22"/>
                <w:szCs w:val="22"/>
              </w:rPr>
              <w:tab/>
            </w:r>
            <w:r w:rsidR="00D05779" w:rsidRPr="00AF21F8">
              <w:rPr>
                <w:rStyle w:val="Hyperlink"/>
                <w:noProof/>
              </w:rPr>
              <w:t>Fiscale en civiele bevoegdheden</w:t>
            </w:r>
            <w:r w:rsidR="00D05779">
              <w:rPr>
                <w:noProof/>
                <w:webHidden/>
              </w:rPr>
              <w:tab/>
            </w:r>
            <w:r w:rsidR="00D05779">
              <w:rPr>
                <w:noProof/>
                <w:webHidden/>
              </w:rPr>
              <w:fldChar w:fldCharType="begin"/>
            </w:r>
            <w:r w:rsidR="00D05779">
              <w:rPr>
                <w:noProof/>
                <w:webHidden/>
              </w:rPr>
              <w:instrText xml:space="preserve"> PAGEREF _Toc7418215 \h </w:instrText>
            </w:r>
            <w:r w:rsidR="00D05779">
              <w:rPr>
                <w:noProof/>
                <w:webHidden/>
              </w:rPr>
            </w:r>
            <w:r w:rsidR="00D05779">
              <w:rPr>
                <w:noProof/>
                <w:webHidden/>
              </w:rPr>
              <w:fldChar w:fldCharType="separate"/>
            </w:r>
            <w:r w:rsidR="00D05779">
              <w:rPr>
                <w:noProof/>
                <w:webHidden/>
              </w:rPr>
              <w:t>22</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16" w:history="1">
            <w:r w:rsidR="00D05779" w:rsidRPr="00AF21F8">
              <w:rPr>
                <w:rStyle w:val="Hyperlink"/>
                <w:noProof/>
              </w:rPr>
              <w:t>3.2.</w:t>
            </w:r>
            <w:r w:rsidR="00D05779">
              <w:rPr>
                <w:rFonts w:asciiTheme="minorHAnsi" w:eastAsiaTheme="minorEastAsia" w:hAnsiTheme="minorHAnsi" w:cstheme="minorBidi"/>
                <w:noProof/>
                <w:spacing w:val="0"/>
                <w:sz w:val="22"/>
                <w:szCs w:val="22"/>
              </w:rPr>
              <w:tab/>
            </w:r>
            <w:r w:rsidR="00D05779" w:rsidRPr="00AF21F8">
              <w:rPr>
                <w:rStyle w:val="Hyperlink"/>
                <w:noProof/>
              </w:rPr>
              <w:t>Conservatoir beslag</w:t>
            </w:r>
            <w:r w:rsidR="00D05779">
              <w:rPr>
                <w:noProof/>
                <w:webHidden/>
              </w:rPr>
              <w:tab/>
            </w:r>
            <w:r w:rsidR="00D05779">
              <w:rPr>
                <w:noProof/>
                <w:webHidden/>
              </w:rPr>
              <w:fldChar w:fldCharType="begin"/>
            </w:r>
            <w:r w:rsidR="00D05779">
              <w:rPr>
                <w:noProof/>
                <w:webHidden/>
              </w:rPr>
              <w:instrText xml:space="preserve"> PAGEREF _Toc7418216 \h </w:instrText>
            </w:r>
            <w:r w:rsidR="00D05779">
              <w:rPr>
                <w:noProof/>
                <w:webHidden/>
              </w:rPr>
            </w:r>
            <w:r w:rsidR="00D05779">
              <w:rPr>
                <w:noProof/>
                <w:webHidden/>
              </w:rPr>
              <w:fldChar w:fldCharType="separate"/>
            </w:r>
            <w:r w:rsidR="00D05779">
              <w:rPr>
                <w:noProof/>
                <w:webHidden/>
              </w:rPr>
              <w:t>22</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217" w:history="1">
            <w:r w:rsidR="00D05779" w:rsidRPr="00AF21F8">
              <w:rPr>
                <w:rStyle w:val="Hyperlink"/>
                <w:noProof/>
              </w:rPr>
              <w:t>3.2.1.</w:t>
            </w:r>
            <w:r w:rsidR="00D05779">
              <w:rPr>
                <w:rFonts w:asciiTheme="minorHAnsi" w:eastAsiaTheme="minorEastAsia" w:hAnsiTheme="minorHAnsi" w:cstheme="minorBidi"/>
                <w:noProof/>
                <w:spacing w:val="0"/>
                <w:sz w:val="22"/>
                <w:szCs w:val="22"/>
              </w:rPr>
              <w:tab/>
            </w:r>
            <w:r w:rsidR="00D05779" w:rsidRPr="00AF21F8">
              <w:rPr>
                <w:rStyle w:val="Hyperlink"/>
                <w:noProof/>
              </w:rPr>
              <w:t>Geen conservatoir beslag dan ook geen versnelde invordering</w:t>
            </w:r>
            <w:r w:rsidR="00D05779">
              <w:rPr>
                <w:noProof/>
                <w:webHidden/>
              </w:rPr>
              <w:tab/>
            </w:r>
            <w:r w:rsidR="00D05779">
              <w:rPr>
                <w:noProof/>
                <w:webHidden/>
              </w:rPr>
              <w:fldChar w:fldCharType="begin"/>
            </w:r>
            <w:r w:rsidR="00D05779">
              <w:rPr>
                <w:noProof/>
                <w:webHidden/>
              </w:rPr>
              <w:instrText xml:space="preserve"> PAGEREF _Toc7418217 \h </w:instrText>
            </w:r>
            <w:r w:rsidR="00D05779">
              <w:rPr>
                <w:noProof/>
                <w:webHidden/>
              </w:rPr>
            </w:r>
            <w:r w:rsidR="00D05779">
              <w:rPr>
                <w:noProof/>
                <w:webHidden/>
              </w:rPr>
              <w:fldChar w:fldCharType="separate"/>
            </w:r>
            <w:r w:rsidR="00D05779">
              <w:rPr>
                <w:noProof/>
                <w:webHidden/>
              </w:rPr>
              <w:t>22</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218" w:history="1">
            <w:r w:rsidR="00D05779" w:rsidRPr="00AF21F8">
              <w:rPr>
                <w:rStyle w:val="Hyperlink"/>
                <w:noProof/>
              </w:rPr>
              <w:t>3.2.2.</w:t>
            </w:r>
            <w:r w:rsidR="00D05779">
              <w:rPr>
                <w:rFonts w:asciiTheme="minorHAnsi" w:eastAsiaTheme="minorEastAsia" w:hAnsiTheme="minorHAnsi" w:cstheme="minorBidi"/>
                <w:noProof/>
                <w:spacing w:val="0"/>
                <w:sz w:val="22"/>
                <w:szCs w:val="22"/>
              </w:rPr>
              <w:tab/>
            </w:r>
            <w:r w:rsidR="00D05779" w:rsidRPr="00AF21F8">
              <w:rPr>
                <w:rStyle w:val="Hyperlink"/>
                <w:noProof/>
              </w:rPr>
              <w:t>Ontbreken belastingaanslag en conservatoir beslag</w:t>
            </w:r>
            <w:r w:rsidR="00D05779">
              <w:rPr>
                <w:noProof/>
                <w:webHidden/>
              </w:rPr>
              <w:tab/>
            </w:r>
            <w:r w:rsidR="00D05779">
              <w:rPr>
                <w:noProof/>
                <w:webHidden/>
              </w:rPr>
              <w:fldChar w:fldCharType="begin"/>
            </w:r>
            <w:r w:rsidR="00D05779">
              <w:rPr>
                <w:noProof/>
                <w:webHidden/>
              </w:rPr>
              <w:instrText xml:space="preserve"> PAGEREF _Toc7418218 \h </w:instrText>
            </w:r>
            <w:r w:rsidR="00D05779">
              <w:rPr>
                <w:noProof/>
                <w:webHidden/>
              </w:rPr>
            </w:r>
            <w:r w:rsidR="00D05779">
              <w:rPr>
                <w:noProof/>
                <w:webHidden/>
              </w:rPr>
              <w:fldChar w:fldCharType="separate"/>
            </w:r>
            <w:r w:rsidR="00D05779">
              <w:rPr>
                <w:noProof/>
                <w:webHidden/>
              </w:rPr>
              <w:t>22</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19" w:history="1">
            <w:r w:rsidR="00D05779" w:rsidRPr="00AF21F8">
              <w:rPr>
                <w:rStyle w:val="Hyperlink"/>
                <w:noProof/>
              </w:rPr>
              <w:t>3.3.</w:t>
            </w:r>
            <w:r w:rsidR="00D05779">
              <w:rPr>
                <w:rFonts w:asciiTheme="minorHAnsi" w:eastAsiaTheme="minorEastAsia" w:hAnsiTheme="minorHAnsi" w:cstheme="minorBidi"/>
                <w:noProof/>
                <w:spacing w:val="0"/>
                <w:sz w:val="22"/>
                <w:szCs w:val="22"/>
              </w:rPr>
              <w:tab/>
            </w:r>
            <w:r w:rsidR="00D05779" w:rsidRPr="00AF21F8">
              <w:rPr>
                <w:rStyle w:val="Hyperlink"/>
                <w:noProof/>
              </w:rPr>
              <w:t>Gerechtelijke procedures – toestemming</w:t>
            </w:r>
            <w:r w:rsidR="00D05779">
              <w:rPr>
                <w:noProof/>
                <w:webHidden/>
              </w:rPr>
              <w:tab/>
            </w:r>
            <w:r w:rsidR="00D05779">
              <w:rPr>
                <w:noProof/>
                <w:webHidden/>
              </w:rPr>
              <w:fldChar w:fldCharType="begin"/>
            </w:r>
            <w:r w:rsidR="00D05779">
              <w:rPr>
                <w:noProof/>
                <w:webHidden/>
              </w:rPr>
              <w:instrText xml:space="preserve"> PAGEREF _Toc7418219 \h </w:instrText>
            </w:r>
            <w:r w:rsidR="00D05779">
              <w:rPr>
                <w:noProof/>
                <w:webHidden/>
              </w:rPr>
            </w:r>
            <w:r w:rsidR="00D05779">
              <w:rPr>
                <w:noProof/>
                <w:webHidden/>
              </w:rPr>
              <w:fldChar w:fldCharType="separate"/>
            </w:r>
            <w:r w:rsidR="00D05779">
              <w:rPr>
                <w:noProof/>
                <w:webHidden/>
              </w:rPr>
              <w:t>22</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220" w:history="1">
            <w:r w:rsidR="00D05779" w:rsidRPr="00AF21F8">
              <w:rPr>
                <w:rStyle w:val="Hyperlink"/>
                <w:noProof/>
              </w:rPr>
              <w:t xml:space="preserve">3.3.1 </w:t>
            </w:r>
            <w:r w:rsidR="00D05779">
              <w:rPr>
                <w:rFonts w:asciiTheme="minorHAnsi" w:eastAsiaTheme="minorEastAsia" w:hAnsiTheme="minorHAnsi" w:cstheme="minorBidi"/>
                <w:noProof/>
                <w:spacing w:val="0"/>
                <w:sz w:val="22"/>
                <w:szCs w:val="22"/>
              </w:rPr>
              <w:tab/>
            </w:r>
            <w:r w:rsidR="00D05779" w:rsidRPr="00AF21F8">
              <w:rPr>
                <w:rStyle w:val="Hyperlink"/>
                <w:noProof/>
              </w:rPr>
              <w:t>Juridische bijstand</w:t>
            </w:r>
            <w:r w:rsidR="00D05779">
              <w:rPr>
                <w:noProof/>
                <w:webHidden/>
              </w:rPr>
              <w:tab/>
            </w:r>
            <w:r w:rsidR="00D05779">
              <w:rPr>
                <w:noProof/>
                <w:webHidden/>
              </w:rPr>
              <w:fldChar w:fldCharType="begin"/>
            </w:r>
            <w:r w:rsidR="00D05779">
              <w:rPr>
                <w:noProof/>
                <w:webHidden/>
              </w:rPr>
              <w:instrText xml:space="preserve"> PAGEREF _Toc7418220 \h </w:instrText>
            </w:r>
            <w:r w:rsidR="00D05779">
              <w:rPr>
                <w:noProof/>
                <w:webHidden/>
              </w:rPr>
            </w:r>
            <w:r w:rsidR="00D05779">
              <w:rPr>
                <w:noProof/>
                <w:webHidden/>
              </w:rPr>
              <w:fldChar w:fldCharType="separate"/>
            </w:r>
            <w:r w:rsidR="00D05779">
              <w:rPr>
                <w:noProof/>
                <w:webHidden/>
              </w:rPr>
              <w:t>22</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221" w:history="1">
            <w:r w:rsidR="00D05779" w:rsidRPr="00AF21F8">
              <w:rPr>
                <w:rStyle w:val="Hyperlink"/>
                <w:noProof/>
              </w:rPr>
              <w:t>3.3.2</w:t>
            </w:r>
            <w:r w:rsidR="00D05779">
              <w:rPr>
                <w:rFonts w:asciiTheme="minorHAnsi" w:eastAsiaTheme="minorEastAsia" w:hAnsiTheme="minorHAnsi" w:cstheme="minorBidi"/>
                <w:noProof/>
                <w:spacing w:val="0"/>
                <w:sz w:val="22"/>
                <w:szCs w:val="22"/>
              </w:rPr>
              <w:tab/>
            </w:r>
            <w:r w:rsidR="00D05779" w:rsidRPr="00AF21F8">
              <w:rPr>
                <w:rStyle w:val="Hyperlink"/>
                <w:noProof/>
              </w:rPr>
              <w:t>Toestemming</w:t>
            </w:r>
            <w:r w:rsidR="00D05779">
              <w:rPr>
                <w:noProof/>
                <w:webHidden/>
              </w:rPr>
              <w:tab/>
            </w:r>
            <w:r w:rsidR="00D05779">
              <w:rPr>
                <w:noProof/>
                <w:webHidden/>
              </w:rPr>
              <w:fldChar w:fldCharType="begin"/>
            </w:r>
            <w:r w:rsidR="00D05779">
              <w:rPr>
                <w:noProof/>
                <w:webHidden/>
              </w:rPr>
              <w:instrText xml:space="preserve"> PAGEREF _Toc7418221 \h </w:instrText>
            </w:r>
            <w:r w:rsidR="00D05779">
              <w:rPr>
                <w:noProof/>
                <w:webHidden/>
              </w:rPr>
            </w:r>
            <w:r w:rsidR="00D05779">
              <w:rPr>
                <w:noProof/>
                <w:webHidden/>
              </w:rPr>
              <w:fldChar w:fldCharType="separate"/>
            </w:r>
            <w:r w:rsidR="00D05779">
              <w:rPr>
                <w:noProof/>
                <w:webHidden/>
              </w:rPr>
              <w:t>22</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22" w:history="1">
            <w:r w:rsidR="00D05779" w:rsidRPr="00AF21F8">
              <w:rPr>
                <w:rStyle w:val="Hyperlink"/>
                <w:noProof/>
              </w:rPr>
              <w:t>3.4.</w:t>
            </w:r>
            <w:r w:rsidR="00D05779">
              <w:rPr>
                <w:rFonts w:asciiTheme="minorHAnsi" w:eastAsiaTheme="minorEastAsia" w:hAnsiTheme="minorHAnsi" w:cstheme="minorBidi"/>
                <w:noProof/>
                <w:spacing w:val="0"/>
                <w:sz w:val="22"/>
                <w:szCs w:val="22"/>
              </w:rPr>
              <w:tab/>
            </w:r>
            <w:r w:rsidR="00D05779" w:rsidRPr="00AF21F8">
              <w:rPr>
                <w:rStyle w:val="Hyperlink"/>
                <w:noProof/>
              </w:rPr>
              <w:t>Rijksadvocaat</w:t>
            </w:r>
            <w:r w:rsidR="00D05779">
              <w:rPr>
                <w:noProof/>
                <w:webHidden/>
              </w:rPr>
              <w:tab/>
            </w:r>
            <w:r w:rsidR="00D05779">
              <w:rPr>
                <w:noProof/>
                <w:webHidden/>
              </w:rPr>
              <w:fldChar w:fldCharType="begin"/>
            </w:r>
            <w:r w:rsidR="00D05779">
              <w:rPr>
                <w:noProof/>
                <w:webHidden/>
              </w:rPr>
              <w:instrText xml:space="preserve"> PAGEREF _Toc7418222 \h </w:instrText>
            </w:r>
            <w:r w:rsidR="00D05779">
              <w:rPr>
                <w:noProof/>
                <w:webHidden/>
              </w:rPr>
            </w:r>
            <w:r w:rsidR="00D05779">
              <w:rPr>
                <w:noProof/>
                <w:webHidden/>
              </w:rPr>
              <w:fldChar w:fldCharType="separate"/>
            </w:r>
            <w:r w:rsidR="00D05779">
              <w:rPr>
                <w:noProof/>
                <w:webHidden/>
              </w:rPr>
              <w:t>23</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23" w:history="1">
            <w:r w:rsidR="00D05779" w:rsidRPr="00AF21F8">
              <w:rPr>
                <w:rStyle w:val="Hyperlink"/>
                <w:noProof/>
              </w:rPr>
              <w:t>3.5.</w:t>
            </w:r>
            <w:r w:rsidR="00D05779">
              <w:rPr>
                <w:rFonts w:asciiTheme="minorHAnsi" w:eastAsiaTheme="minorEastAsia" w:hAnsiTheme="minorHAnsi" w:cstheme="minorBidi"/>
                <w:noProof/>
                <w:spacing w:val="0"/>
                <w:sz w:val="22"/>
                <w:szCs w:val="22"/>
              </w:rPr>
              <w:tab/>
            </w:r>
            <w:r w:rsidR="00D05779" w:rsidRPr="00AF21F8">
              <w:rPr>
                <w:rStyle w:val="Hyperlink"/>
                <w:noProof/>
              </w:rPr>
              <w:t>Faillissementsaanvraag</w:t>
            </w:r>
            <w:r w:rsidR="00D05779">
              <w:rPr>
                <w:noProof/>
                <w:webHidden/>
              </w:rPr>
              <w:tab/>
            </w:r>
            <w:r w:rsidR="00D05779">
              <w:rPr>
                <w:noProof/>
                <w:webHidden/>
              </w:rPr>
              <w:fldChar w:fldCharType="begin"/>
            </w:r>
            <w:r w:rsidR="00D05779">
              <w:rPr>
                <w:noProof/>
                <w:webHidden/>
              </w:rPr>
              <w:instrText xml:space="preserve"> PAGEREF _Toc7418223 \h </w:instrText>
            </w:r>
            <w:r w:rsidR="00D05779">
              <w:rPr>
                <w:noProof/>
                <w:webHidden/>
              </w:rPr>
            </w:r>
            <w:r w:rsidR="00D05779">
              <w:rPr>
                <w:noProof/>
                <w:webHidden/>
              </w:rPr>
              <w:fldChar w:fldCharType="separate"/>
            </w:r>
            <w:r w:rsidR="00D05779">
              <w:rPr>
                <w:noProof/>
                <w:webHidden/>
              </w:rPr>
              <w:t>23</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224" w:history="1">
            <w:r w:rsidR="00D05779" w:rsidRPr="00AF21F8">
              <w:rPr>
                <w:rStyle w:val="Hyperlink"/>
              </w:rPr>
              <w:t>Artikel 3a</w:t>
            </w:r>
            <w:r w:rsidR="00D05779">
              <w:rPr>
                <w:webHidden/>
              </w:rPr>
              <w:tab/>
            </w:r>
            <w:r w:rsidR="00D05779">
              <w:rPr>
                <w:webHidden/>
              </w:rPr>
              <w:fldChar w:fldCharType="begin"/>
            </w:r>
            <w:r w:rsidR="00D05779">
              <w:rPr>
                <w:webHidden/>
              </w:rPr>
              <w:instrText xml:space="preserve"> PAGEREF _Toc7418224 \h </w:instrText>
            </w:r>
            <w:r w:rsidR="00D05779">
              <w:rPr>
                <w:webHidden/>
              </w:rPr>
            </w:r>
            <w:r w:rsidR="00D05779">
              <w:rPr>
                <w:webHidden/>
              </w:rPr>
              <w:fldChar w:fldCharType="separate"/>
            </w:r>
            <w:r w:rsidR="00D05779">
              <w:rPr>
                <w:webHidden/>
              </w:rPr>
              <w:t>23</w:t>
            </w:r>
            <w:r w:rsidR="00D05779">
              <w:rPr>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225" w:history="1">
            <w:r w:rsidR="00D05779" w:rsidRPr="00AF21F8">
              <w:rPr>
                <w:rStyle w:val="Hyperlink"/>
              </w:rPr>
              <w:t>Artikel 4 Bevoegdheid belastingdeurwaarder</w:t>
            </w:r>
            <w:r w:rsidR="00D05779">
              <w:rPr>
                <w:webHidden/>
              </w:rPr>
              <w:tab/>
            </w:r>
            <w:r w:rsidR="00D05779">
              <w:rPr>
                <w:webHidden/>
              </w:rPr>
              <w:fldChar w:fldCharType="begin"/>
            </w:r>
            <w:r w:rsidR="00D05779">
              <w:rPr>
                <w:webHidden/>
              </w:rPr>
              <w:instrText xml:space="preserve"> PAGEREF _Toc7418225 \h </w:instrText>
            </w:r>
            <w:r w:rsidR="00D05779">
              <w:rPr>
                <w:webHidden/>
              </w:rPr>
            </w:r>
            <w:r w:rsidR="00D05779">
              <w:rPr>
                <w:webHidden/>
              </w:rPr>
              <w:fldChar w:fldCharType="separate"/>
            </w:r>
            <w:r w:rsidR="00D05779">
              <w:rPr>
                <w:webHidden/>
              </w:rPr>
              <w:t>23</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26" w:history="1">
            <w:r w:rsidR="00D05779" w:rsidRPr="00AF21F8">
              <w:rPr>
                <w:rStyle w:val="Hyperlink"/>
                <w:noProof/>
              </w:rPr>
              <w:t>4.1.</w:t>
            </w:r>
            <w:r w:rsidR="00D05779">
              <w:rPr>
                <w:rFonts w:asciiTheme="minorHAnsi" w:eastAsiaTheme="minorEastAsia" w:hAnsiTheme="minorHAnsi" w:cstheme="minorBidi"/>
                <w:noProof/>
                <w:spacing w:val="0"/>
                <w:sz w:val="22"/>
                <w:szCs w:val="22"/>
              </w:rPr>
              <w:tab/>
            </w:r>
            <w:r w:rsidR="00D05779" w:rsidRPr="00AF21F8">
              <w:rPr>
                <w:rStyle w:val="Hyperlink"/>
                <w:noProof/>
              </w:rPr>
              <w:t>Reikwijdte bevoegdheid belastingdeurwaarder</w:t>
            </w:r>
            <w:r w:rsidR="00D05779">
              <w:rPr>
                <w:noProof/>
                <w:webHidden/>
              </w:rPr>
              <w:tab/>
            </w:r>
            <w:r w:rsidR="00D05779">
              <w:rPr>
                <w:noProof/>
                <w:webHidden/>
              </w:rPr>
              <w:fldChar w:fldCharType="begin"/>
            </w:r>
            <w:r w:rsidR="00D05779">
              <w:rPr>
                <w:noProof/>
                <w:webHidden/>
              </w:rPr>
              <w:instrText xml:space="preserve"> PAGEREF _Toc7418226 \h </w:instrText>
            </w:r>
            <w:r w:rsidR="00D05779">
              <w:rPr>
                <w:noProof/>
                <w:webHidden/>
              </w:rPr>
            </w:r>
            <w:r w:rsidR="00D05779">
              <w:rPr>
                <w:noProof/>
                <w:webHidden/>
              </w:rPr>
              <w:fldChar w:fldCharType="separate"/>
            </w:r>
            <w:r w:rsidR="00D05779">
              <w:rPr>
                <w:noProof/>
                <w:webHidden/>
              </w:rPr>
              <w:t>23</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27" w:history="1">
            <w:r w:rsidR="00D05779" w:rsidRPr="00AF21F8">
              <w:rPr>
                <w:rStyle w:val="Hyperlink"/>
                <w:noProof/>
              </w:rPr>
              <w:t>4.2.</w:t>
            </w:r>
            <w:r w:rsidR="00D05779">
              <w:rPr>
                <w:rFonts w:asciiTheme="minorHAnsi" w:eastAsiaTheme="minorEastAsia" w:hAnsiTheme="minorHAnsi" w:cstheme="minorBidi"/>
                <w:noProof/>
                <w:spacing w:val="0"/>
                <w:sz w:val="22"/>
                <w:szCs w:val="22"/>
              </w:rPr>
              <w:tab/>
            </w:r>
            <w:r w:rsidR="00D05779" w:rsidRPr="00AF21F8">
              <w:rPr>
                <w:rStyle w:val="Hyperlink"/>
                <w:noProof/>
              </w:rPr>
              <w:t>Bescherming</w:t>
            </w:r>
            <w:r w:rsidR="00D05779">
              <w:rPr>
                <w:noProof/>
                <w:webHidden/>
              </w:rPr>
              <w:tab/>
            </w:r>
            <w:r w:rsidR="00D05779">
              <w:rPr>
                <w:noProof/>
                <w:webHidden/>
              </w:rPr>
              <w:fldChar w:fldCharType="begin"/>
            </w:r>
            <w:r w:rsidR="00D05779">
              <w:rPr>
                <w:noProof/>
                <w:webHidden/>
              </w:rPr>
              <w:instrText xml:space="preserve"> PAGEREF _Toc7418227 \h </w:instrText>
            </w:r>
            <w:r w:rsidR="00D05779">
              <w:rPr>
                <w:noProof/>
                <w:webHidden/>
              </w:rPr>
            </w:r>
            <w:r w:rsidR="00D05779">
              <w:rPr>
                <w:noProof/>
                <w:webHidden/>
              </w:rPr>
              <w:fldChar w:fldCharType="separate"/>
            </w:r>
            <w:r w:rsidR="00D05779">
              <w:rPr>
                <w:noProof/>
                <w:webHidden/>
              </w:rPr>
              <w:t>23</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28" w:history="1">
            <w:r w:rsidR="00D05779" w:rsidRPr="00AF21F8">
              <w:rPr>
                <w:rStyle w:val="Hyperlink"/>
                <w:noProof/>
              </w:rPr>
              <w:t>4.3.</w:t>
            </w:r>
            <w:r w:rsidR="00D05779">
              <w:rPr>
                <w:rFonts w:asciiTheme="minorHAnsi" w:eastAsiaTheme="minorEastAsia" w:hAnsiTheme="minorHAnsi" w:cstheme="minorBidi"/>
                <w:noProof/>
                <w:spacing w:val="0"/>
                <w:sz w:val="22"/>
                <w:szCs w:val="22"/>
              </w:rPr>
              <w:tab/>
            </w:r>
            <w:r w:rsidR="00D05779" w:rsidRPr="00AF21F8">
              <w:rPr>
                <w:rStyle w:val="Hyperlink"/>
                <w:noProof/>
              </w:rPr>
              <w:t>Legitimatie</w:t>
            </w:r>
            <w:r w:rsidR="00D05779">
              <w:rPr>
                <w:noProof/>
                <w:webHidden/>
              </w:rPr>
              <w:tab/>
            </w:r>
            <w:r w:rsidR="00D05779">
              <w:rPr>
                <w:noProof/>
                <w:webHidden/>
              </w:rPr>
              <w:fldChar w:fldCharType="begin"/>
            </w:r>
            <w:r w:rsidR="00D05779">
              <w:rPr>
                <w:noProof/>
                <w:webHidden/>
              </w:rPr>
              <w:instrText xml:space="preserve"> PAGEREF _Toc7418228 \h </w:instrText>
            </w:r>
            <w:r w:rsidR="00D05779">
              <w:rPr>
                <w:noProof/>
                <w:webHidden/>
              </w:rPr>
            </w:r>
            <w:r w:rsidR="00D05779">
              <w:rPr>
                <w:noProof/>
                <w:webHidden/>
              </w:rPr>
              <w:fldChar w:fldCharType="separate"/>
            </w:r>
            <w:r w:rsidR="00D05779">
              <w:rPr>
                <w:noProof/>
                <w:webHidden/>
              </w:rPr>
              <w:t>24</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229" w:history="1">
            <w:r w:rsidR="00D05779" w:rsidRPr="00AF21F8">
              <w:rPr>
                <w:rStyle w:val="Hyperlink"/>
              </w:rPr>
              <w:t>Artikel 5</w:t>
            </w:r>
            <w:r w:rsidR="00D05779">
              <w:rPr>
                <w:webHidden/>
              </w:rPr>
              <w:tab/>
            </w:r>
            <w:r w:rsidR="00D05779">
              <w:rPr>
                <w:webHidden/>
              </w:rPr>
              <w:fldChar w:fldCharType="begin"/>
            </w:r>
            <w:r w:rsidR="00D05779">
              <w:rPr>
                <w:webHidden/>
              </w:rPr>
              <w:instrText xml:space="preserve"> PAGEREF _Toc7418229 \h </w:instrText>
            </w:r>
            <w:r w:rsidR="00D05779">
              <w:rPr>
                <w:webHidden/>
              </w:rPr>
            </w:r>
            <w:r w:rsidR="00D05779">
              <w:rPr>
                <w:webHidden/>
              </w:rPr>
              <w:fldChar w:fldCharType="separate"/>
            </w:r>
            <w:r w:rsidR="00D05779">
              <w:rPr>
                <w:webHidden/>
              </w:rPr>
              <w:t>24</w:t>
            </w:r>
            <w:r w:rsidR="00D05779">
              <w:rPr>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230" w:history="1">
            <w:r w:rsidR="00D05779" w:rsidRPr="00AF21F8">
              <w:rPr>
                <w:rStyle w:val="Hyperlink"/>
              </w:rPr>
              <w:t>Artikel 6 Reikwijdte van de wet</w:t>
            </w:r>
            <w:r w:rsidR="00D05779">
              <w:rPr>
                <w:webHidden/>
              </w:rPr>
              <w:tab/>
            </w:r>
            <w:r w:rsidR="00D05779">
              <w:rPr>
                <w:webHidden/>
              </w:rPr>
              <w:fldChar w:fldCharType="begin"/>
            </w:r>
            <w:r w:rsidR="00D05779">
              <w:rPr>
                <w:webHidden/>
              </w:rPr>
              <w:instrText xml:space="preserve"> PAGEREF _Toc7418230 \h </w:instrText>
            </w:r>
            <w:r w:rsidR="00D05779">
              <w:rPr>
                <w:webHidden/>
              </w:rPr>
            </w:r>
            <w:r w:rsidR="00D05779">
              <w:rPr>
                <w:webHidden/>
              </w:rPr>
              <w:fldChar w:fldCharType="separate"/>
            </w:r>
            <w:r w:rsidR="00D05779">
              <w:rPr>
                <w:webHidden/>
              </w:rPr>
              <w:t>24</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31" w:history="1">
            <w:r w:rsidR="00D05779" w:rsidRPr="00AF21F8">
              <w:rPr>
                <w:rStyle w:val="Hyperlink"/>
                <w:noProof/>
              </w:rPr>
              <w:t>6.1.</w:t>
            </w:r>
            <w:r w:rsidR="00D05779">
              <w:rPr>
                <w:rFonts w:asciiTheme="minorHAnsi" w:eastAsiaTheme="minorEastAsia" w:hAnsiTheme="minorHAnsi" w:cstheme="minorBidi"/>
                <w:noProof/>
                <w:spacing w:val="0"/>
                <w:sz w:val="22"/>
                <w:szCs w:val="22"/>
              </w:rPr>
              <w:tab/>
            </w:r>
            <w:r w:rsidR="00D05779" w:rsidRPr="00AF21F8">
              <w:rPr>
                <w:rStyle w:val="Hyperlink"/>
                <w:noProof/>
              </w:rPr>
              <w:t>Rente en kosten in het kader van de reikwijdte van de wet</w:t>
            </w:r>
            <w:r w:rsidR="00D05779">
              <w:rPr>
                <w:noProof/>
                <w:webHidden/>
              </w:rPr>
              <w:tab/>
            </w:r>
            <w:r w:rsidR="00D05779">
              <w:rPr>
                <w:noProof/>
                <w:webHidden/>
              </w:rPr>
              <w:fldChar w:fldCharType="begin"/>
            </w:r>
            <w:r w:rsidR="00D05779">
              <w:rPr>
                <w:noProof/>
                <w:webHidden/>
              </w:rPr>
              <w:instrText xml:space="preserve"> PAGEREF _Toc7418231 \h </w:instrText>
            </w:r>
            <w:r w:rsidR="00D05779">
              <w:rPr>
                <w:noProof/>
                <w:webHidden/>
              </w:rPr>
            </w:r>
            <w:r w:rsidR="00D05779">
              <w:rPr>
                <w:noProof/>
                <w:webHidden/>
              </w:rPr>
              <w:fldChar w:fldCharType="separate"/>
            </w:r>
            <w:r w:rsidR="00D05779">
              <w:rPr>
                <w:noProof/>
                <w:webHidden/>
              </w:rPr>
              <w:t>24</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232" w:history="1">
            <w:r w:rsidR="00D05779" w:rsidRPr="00AF21F8">
              <w:rPr>
                <w:rStyle w:val="Hyperlink"/>
              </w:rPr>
              <w:t>Artikel 7 Betaling en afboeking</w:t>
            </w:r>
            <w:r w:rsidR="00D05779">
              <w:rPr>
                <w:webHidden/>
              </w:rPr>
              <w:tab/>
            </w:r>
            <w:r w:rsidR="00D05779">
              <w:rPr>
                <w:webHidden/>
              </w:rPr>
              <w:fldChar w:fldCharType="begin"/>
            </w:r>
            <w:r w:rsidR="00D05779">
              <w:rPr>
                <w:webHidden/>
              </w:rPr>
              <w:instrText xml:space="preserve"> PAGEREF _Toc7418232 \h </w:instrText>
            </w:r>
            <w:r w:rsidR="00D05779">
              <w:rPr>
                <w:webHidden/>
              </w:rPr>
            </w:r>
            <w:r w:rsidR="00D05779">
              <w:rPr>
                <w:webHidden/>
              </w:rPr>
              <w:fldChar w:fldCharType="separate"/>
            </w:r>
            <w:r w:rsidR="00D05779">
              <w:rPr>
                <w:webHidden/>
              </w:rPr>
              <w:t>24</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33" w:history="1">
            <w:r w:rsidR="00D05779" w:rsidRPr="00AF21F8">
              <w:rPr>
                <w:rStyle w:val="Hyperlink"/>
                <w:noProof/>
              </w:rPr>
              <w:t>7.1.</w:t>
            </w:r>
            <w:r w:rsidR="00D05779">
              <w:rPr>
                <w:rFonts w:asciiTheme="minorHAnsi" w:eastAsiaTheme="minorEastAsia" w:hAnsiTheme="minorHAnsi" w:cstheme="minorBidi"/>
                <w:noProof/>
                <w:spacing w:val="0"/>
                <w:sz w:val="22"/>
                <w:szCs w:val="22"/>
              </w:rPr>
              <w:tab/>
            </w:r>
            <w:r w:rsidR="00D05779" w:rsidRPr="00AF21F8">
              <w:rPr>
                <w:rStyle w:val="Hyperlink"/>
                <w:noProof/>
              </w:rPr>
              <w:t>Tijdstip betaling</w:t>
            </w:r>
            <w:r w:rsidR="00D05779">
              <w:rPr>
                <w:noProof/>
                <w:webHidden/>
              </w:rPr>
              <w:tab/>
            </w:r>
            <w:r w:rsidR="00D05779">
              <w:rPr>
                <w:noProof/>
                <w:webHidden/>
              </w:rPr>
              <w:fldChar w:fldCharType="begin"/>
            </w:r>
            <w:r w:rsidR="00D05779">
              <w:rPr>
                <w:noProof/>
                <w:webHidden/>
              </w:rPr>
              <w:instrText xml:space="preserve"> PAGEREF _Toc7418233 \h </w:instrText>
            </w:r>
            <w:r w:rsidR="00D05779">
              <w:rPr>
                <w:noProof/>
                <w:webHidden/>
              </w:rPr>
            </w:r>
            <w:r w:rsidR="00D05779">
              <w:rPr>
                <w:noProof/>
                <w:webHidden/>
              </w:rPr>
              <w:fldChar w:fldCharType="separate"/>
            </w:r>
            <w:r w:rsidR="00D05779">
              <w:rPr>
                <w:noProof/>
                <w:webHidden/>
              </w:rPr>
              <w:t>25</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34" w:history="1">
            <w:r w:rsidR="00D05779" w:rsidRPr="00AF21F8">
              <w:rPr>
                <w:rStyle w:val="Hyperlink"/>
                <w:noProof/>
              </w:rPr>
              <w:t>7.2.</w:t>
            </w:r>
            <w:r w:rsidR="00D05779">
              <w:rPr>
                <w:rFonts w:asciiTheme="minorHAnsi" w:eastAsiaTheme="minorEastAsia" w:hAnsiTheme="minorHAnsi" w:cstheme="minorBidi"/>
                <w:noProof/>
                <w:spacing w:val="0"/>
                <w:sz w:val="22"/>
                <w:szCs w:val="22"/>
              </w:rPr>
              <w:tab/>
            </w:r>
            <w:r w:rsidR="00D05779" w:rsidRPr="00AF21F8">
              <w:rPr>
                <w:rStyle w:val="Hyperlink"/>
                <w:noProof/>
              </w:rPr>
              <w:t>De afboeking van de betaling</w:t>
            </w:r>
            <w:r w:rsidR="00D05779">
              <w:rPr>
                <w:noProof/>
                <w:webHidden/>
              </w:rPr>
              <w:tab/>
            </w:r>
            <w:r w:rsidR="00D05779">
              <w:rPr>
                <w:noProof/>
                <w:webHidden/>
              </w:rPr>
              <w:fldChar w:fldCharType="begin"/>
            </w:r>
            <w:r w:rsidR="00D05779">
              <w:rPr>
                <w:noProof/>
                <w:webHidden/>
              </w:rPr>
              <w:instrText xml:space="preserve"> PAGEREF _Toc7418234 \h </w:instrText>
            </w:r>
            <w:r w:rsidR="00D05779">
              <w:rPr>
                <w:noProof/>
                <w:webHidden/>
              </w:rPr>
            </w:r>
            <w:r w:rsidR="00D05779">
              <w:rPr>
                <w:noProof/>
                <w:webHidden/>
              </w:rPr>
              <w:fldChar w:fldCharType="separate"/>
            </w:r>
            <w:r w:rsidR="00D05779">
              <w:rPr>
                <w:noProof/>
                <w:webHidden/>
              </w:rPr>
              <w:t>25</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35" w:history="1">
            <w:r w:rsidR="00D05779" w:rsidRPr="00AF21F8">
              <w:rPr>
                <w:rStyle w:val="Hyperlink"/>
                <w:noProof/>
              </w:rPr>
              <w:t>7.3.</w:t>
            </w:r>
            <w:r w:rsidR="00D05779">
              <w:rPr>
                <w:rFonts w:asciiTheme="minorHAnsi" w:eastAsiaTheme="minorEastAsia" w:hAnsiTheme="minorHAnsi" w:cstheme="minorBidi"/>
                <w:noProof/>
                <w:spacing w:val="0"/>
                <w:sz w:val="22"/>
                <w:szCs w:val="22"/>
              </w:rPr>
              <w:tab/>
            </w:r>
            <w:r w:rsidR="00D05779" w:rsidRPr="00AF21F8">
              <w:rPr>
                <w:rStyle w:val="Hyperlink"/>
                <w:noProof/>
              </w:rPr>
              <w:t>Teveelbetaling</w:t>
            </w:r>
            <w:r w:rsidR="00D05779">
              <w:rPr>
                <w:noProof/>
                <w:webHidden/>
              </w:rPr>
              <w:tab/>
            </w:r>
            <w:r w:rsidR="00D05779">
              <w:rPr>
                <w:noProof/>
                <w:webHidden/>
              </w:rPr>
              <w:fldChar w:fldCharType="begin"/>
            </w:r>
            <w:r w:rsidR="00D05779">
              <w:rPr>
                <w:noProof/>
                <w:webHidden/>
              </w:rPr>
              <w:instrText xml:space="preserve"> PAGEREF _Toc7418235 \h </w:instrText>
            </w:r>
            <w:r w:rsidR="00D05779">
              <w:rPr>
                <w:noProof/>
                <w:webHidden/>
              </w:rPr>
            </w:r>
            <w:r w:rsidR="00D05779">
              <w:rPr>
                <w:noProof/>
                <w:webHidden/>
              </w:rPr>
              <w:fldChar w:fldCharType="separate"/>
            </w:r>
            <w:r w:rsidR="00D05779">
              <w:rPr>
                <w:noProof/>
                <w:webHidden/>
              </w:rPr>
              <w:t>25</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36" w:history="1">
            <w:r w:rsidR="00D05779" w:rsidRPr="00AF21F8">
              <w:rPr>
                <w:rStyle w:val="Hyperlink"/>
                <w:noProof/>
              </w:rPr>
              <w:t>7.4.</w:t>
            </w:r>
            <w:r w:rsidR="00D05779">
              <w:rPr>
                <w:rFonts w:asciiTheme="minorHAnsi" w:eastAsiaTheme="minorEastAsia" w:hAnsiTheme="minorHAnsi" w:cstheme="minorBidi"/>
                <w:noProof/>
                <w:spacing w:val="0"/>
                <w:sz w:val="22"/>
                <w:szCs w:val="22"/>
              </w:rPr>
              <w:tab/>
            </w:r>
            <w:r w:rsidR="00D05779" w:rsidRPr="00AF21F8">
              <w:rPr>
                <w:rStyle w:val="Hyperlink"/>
                <w:noProof/>
              </w:rPr>
              <w:t>Rente en kosten bij afboeking betalingen</w:t>
            </w:r>
            <w:r w:rsidR="00D05779">
              <w:rPr>
                <w:noProof/>
                <w:webHidden/>
              </w:rPr>
              <w:tab/>
            </w:r>
            <w:r w:rsidR="00D05779">
              <w:rPr>
                <w:noProof/>
                <w:webHidden/>
              </w:rPr>
              <w:fldChar w:fldCharType="begin"/>
            </w:r>
            <w:r w:rsidR="00D05779">
              <w:rPr>
                <w:noProof/>
                <w:webHidden/>
              </w:rPr>
              <w:instrText xml:space="preserve"> PAGEREF _Toc7418236 \h </w:instrText>
            </w:r>
            <w:r w:rsidR="00D05779">
              <w:rPr>
                <w:noProof/>
                <w:webHidden/>
              </w:rPr>
            </w:r>
            <w:r w:rsidR="00D05779">
              <w:rPr>
                <w:noProof/>
                <w:webHidden/>
              </w:rPr>
              <w:fldChar w:fldCharType="separate"/>
            </w:r>
            <w:r w:rsidR="00D05779">
              <w:rPr>
                <w:noProof/>
                <w:webHidden/>
              </w:rPr>
              <w:t>25</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37" w:history="1">
            <w:r w:rsidR="00D05779" w:rsidRPr="00AF21F8">
              <w:rPr>
                <w:rStyle w:val="Hyperlink"/>
                <w:noProof/>
              </w:rPr>
              <w:t>7.5.</w:t>
            </w:r>
            <w:r w:rsidR="00D05779">
              <w:rPr>
                <w:rFonts w:asciiTheme="minorHAnsi" w:eastAsiaTheme="minorEastAsia" w:hAnsiTheme="minorHAnsi" w:cstheme="minorBidi"/>
                <w:noProof/>
                <w:spacing w:val="0"/>
                <w:sz w:val="22"/>
                <w:szCs w:val="22"/>
              </w:rPr>
              <w:tab/>
            </w:r>
            <w:r w:rsidR="00D05779" w:rsidRPr="00AF21F8">
              <w:rPr>
                <w:rStyle w:val="Hyperlink"/>
                <w:noProof/>
              </w:rPr>
              <w:t>Het toerekenen van kosten bij meerdere aanslagen</w:t>
            </w:r>
            <w:r w:rsidR="00D05779">
              <w:rPr>
                <w:noProof/>
                <w:webHidden/>
              </w:rPr>
              <w:tab/>
            </w:r>
            <w:r w:rsidR="00D05779">
              <w:rPr>
                <w:noProof/>
                <w:webHidden/>
              </w:rPr>
              <w:fldChar w:fldCharType="begin"/>
            </w:r>
            <w:r w:rsidR="00D05779">
              <w:rPr>
                <w:noProof/>
                <w:webHidden/>
              </w:rPr>
              <w:instrText xml:space="preserve"> PAGEREF _Toc7418237 \h </w:instrText>
            </w:r>
            <w:r w:rsidR="00D05779">
              <w:rPr>
                <w:noProof/>
                <w:webHidden/>
              </w:rPr>
            </w:r>
            <w:r w:rsidR="00D05779">
              <w:rPr>
                <w:noProof/>
                <w:webHidden/>
              </w:rPr>
              <w:fldChar w:fldCharType="separate"/>
            </w:r>
            <w:r w:rsidR="00D05779">
              <w:rPr>
                <w:noProof/>
                <w:webHidden/>
              </w:rPr>
              <w:t>25</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38" w:history="1">
            <w:r w:rsidR="00D05779" w:rsidRPr="00AF21F8">
              <w:rPr>
                <w:rStyle w:val="Hyperlink"/>
                <w:noProof/>
              </w:rPr>
              <w:t>7.6.</w:t>
            </w:r>
            <w:r w:rsidR="00D05779">
              <w:rPr>
                <w:rFonts w:asciiTheme="minorHAnsi" w:eastAsiaTheme="minorEastAsia" w:hAnsiTheme="minorHAnsi" w:cstheme="minorBidi"/>
                <w:noProof/>
                <w:spacing w:val="0"/>
                <w:sz w:val="22"/>
                <w:szCs w:val="22"/>
              </w:rPr>
              <w:tab/>
            </w:r>
            <w:r w:rsidR="00D05779" w:rsidRPr="00AF21F8">
              <w:rPr>
                <w:rStyle w:val="Hyperlink"/>
                <w:noProof/>
              </w:rPr>
              <w:t>Afboeking betaling bestuurlijke boete waarvoor uitstel van betaling is verleend</w:t>
            </w:r>
            <w:r w:rsidR="00D05779">
              <w:rPr>
                <w:noProof/>
                <w:webHidden/>
              </w:rPr>
              <w:tab/>
            </w:r>
            <w:r w:rsidR="00D05779">
              <w:rPr>
                <w:noProof/>
                <w:webHidden/>
              </w:rPr>
              <w:fldChar w:fldCharType="begin"/>
            </w:r>
            <w:r w:rsidR="00D05779">
              <w:rPr>
                <w:noProof/>
                <w:webHidden/>
              </w:rPr>
              <w:instrText xml:space="preserve"> PAGEREF _Toc7418238 \h </w:instrText>
            </w:r>
            <w:r w:rsidR="00D05779">
              <w:rPr>
                <w:noProof/>
                <w:webHidden/>
              </w:rPr>
            </w:r>
            <w:r w:rsidR="00D05779">
              <w:rPr>
                <w:noProof/>
                <w:webHidden/>
              </w:rPr>
              <w:fldChar w:fldCharType="separate"/>
            </w:r>
            <w:r w:rsidR="00D05779">
              <w:rPr>
                <w:noProof/>
                <w:webHidden/>
              </w:rPr>
              <w:t>26</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39" w:history="1">
            <w:r w:rsidR="00D05779" w:rsidRPr="00AF21F8">
              <w:rPr>
                <w:rStyle w:val="Hyperlink"/>
                <w:noProof/>
              </w:rPr>
              <w:t>7.7.</w:t>
            </w:r>
            <w:r w:rsidR="00D05779">
              <w:rPr>
                <w:rFonts w:asciiTheme="minorHAnsi" w:eastAsiaTheme="minorEastAsia" w:hAnsiTheme="minorHAnsi" w:cstheme="minorBidi"/>
                <w:noProof/>
                <w:spacing w:val="0"/>
                <w:sz w:val="22"/>
                <w:szCs w:val="22"/>
              </w:rPr>
              <w:tab/>
            </w:r>
            <w:r w:rsidR="00D05779" w:rsidRPr="00AF21F8">
              <w:rPr>
                <w:rStyle w:val="Hyperlink"/>
                <w:noProof/>
              </w:rPr>
              <w:t>Afboeking van betalingen door aansprakelijkgestelden</w:t>
            </w:r>
            <w:r w:rsidR="00D05779">
              <w:rPr>
                <w:noProof/>
                <w:webHidden/>
              </w:rPr>
              <w:tab/>
            </w:r>
            <w:r w:rsidR="00D05779">
              <w:rPr>
                <w:noProof/>
                <w:webHidden/>
              </w:rPr>
              <w:fldChar w:fldCharType="begin"/>
            </w:r>
            <w:r w:rsidR="00D05779">
              <w:rPr>
                <w:noProof/>
                <w:webHidden/>
              </w:rPr>
              <w:instrText xml:space="preserve"> PAGEREF _Toc7418239 \h </w:instrText>
            </w:r>
            <w:r w:rsidR="00D05779">
              <w:rPr>
                <w:noProof/>
                <w:webHidden/>
              </w:rPr>
            </w:r>
            <w:r w:rsidR="00D05779">
              <w:rPr>
                <w:noProof/>
                <w:webHidden/>
              </w:rPr>
              <w:fldChar w:fldCharType="separate"/>
            </w:r>
            <w:r w:rsidR="00D05779">
              <w:rPr>
                <w:noProof/>
                <w:webHidden/>
              </w:rPr>
              <w:t>26</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40" w:history="1">
            <w:r w:rsidR="00D05779" w:rsidRPr="00AF21F8">
              <w:rPr>
                <w:rStyle w:val="Hyperlink"/>
                <w:noProof/>
              </w:rPr>
              <w:t>7.8.</w:t>
            </w:r>
            <w:r w:rsidR="00D05779">
              <w:rPr>
                <w:rFonts w:asciiTheme="minorHAnsi" w:eastAsiaTheme="minorEastAsia" w:hAnsiTheme="minorHAnsi" w:cstheme="minorBidi"/>
                <w:noProof/>
                <w:spacing w:val="0"/>
                <w:sz w:val="22"/>
                <w:szCs w:val="22"/>
              </w:rPr>
              <w:tab/>
            </w:r>
            <w:r w:rsidR="00D05779" w:rsidRPr="00AF21F8">
              <w:rPr>
                <w:rStyle w:val="Hyperlink"/>
                <w:noProof/>
              </w:rPr>
              <w:t>Betaling bij vergissing</w:t>
            </w:r>
            <w:r w:rsidR="00D05779">
              <w:rPr>
                <w:noProof/>
                <w:webHidden/>
              </w:rPr>
              <w:tab/>
            </w:r>
            <w:r w:rsidR="00D05779">
              <w:rPr>
                <w:noProof/>
                <w:webHidden/>
              </w:rPr>
              <w:fldChar w:fldCharType="begin"/>
            </w:r>
            <w:r w:rsidR="00D05779">
              <w:rPr>
                <w:noProof/>
                <w:webHidden/>
              </w:rPr>
              <w:instrText xml:space="preserve"> PAGEREF _Toc7418240 \h </w:instrText>
            </w:r>
            <w:r w:rsidR="00D05779">
              <w:rPr>
                <w:noProof/>
                <w:webHidden/>
              </w:rPr>
            </w:r>
            <w:r w:rsidR="00D05779">
              <w:rPr>
                <w:noProof/>
                <w:webHidden/>
              </w:rPr>
              <w:fldChar w:fldCharType="separate"/>
            </w:r>
            <w:r w:rsidR="00D05779">
              <w:rPr>
                <w:noProof/>
                <w:webHidden/>
              </w:rPr>
              <w:t>26</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41" w:history="1">
            <w:r w:rsidR="00D05779" w:rsidRPr="00AF21F8">
              <w:rPr>
                <w:rStyle w:val="Hyperlink"/>
                <w:noProof/>
              </w:rPr>
              <w:t>7.9.</w:t>
            </w:r>
            <w:r w:rsidR="00D05779">
              <w:rPr>
                <w:rFonts w:asciiTheme="minorHAnsi" w:eastAsiaTheme="minorEastAsia" w:hAnsiTheme="minorHAnsi" w:cstheme="minorBidi"/>
                <w:noProof/>
                <w:spacing w:val="0"/>
                <w:sz w:val="22"/>
                <w:szCs w:val="22"/>
              </w:rPr>
              <w:tab/>
            </w:r>
            <w:r w:rsidR="00D05779" w:rsidRPr="00AF21F8">
              <w:rPr>
                <w:rStyle w:val="Hyperlink"/>
                <w:noProof/>
              </w:rPr>
              <w:t>Mededeling afboeking betaling</w:t>
            </w:r>
            <w:r w:rsidR="00D05779">
              <w:rPr>
                <w:noProof/>
                <w:webHidden/>
              </w:rPr>
              <w:tab/>
            </w:r>
            <w:r w:rsidR="00D05779">
              <w:rPr>
                <w:noProof/>
                <w:webHidden/>
              </w:rPr>
              <w:fldChar w:fldCharType="begin"/>
            </w:r>
            <w:r w:rsidR="00D05779">
              <w:rPr>
                <w:noProof/>
                <w:webHidden/>
              </w:rPr>
              <w:instrText xml:space="preserve"> PAGEREF _Toc7418241 \h </w:instrText>
            </w:r>
            <w:r w:rsidR="00D05779">
              <w:rPr>
                <w:noProof/>
                <w:webHidden/>
              </w:rPr>
            </w:r>
            <w:r w:rsidR="00D05779">
              <w:rPr>
                <w:noProof/>
                <w:webHidden/>
              </w:rPr>
              <w:fldChar w:fldCharType="separate"/>
            </w:r>
            <w:r w:rsidR="00D05779">
              <w:rPr>
                <w:noProof/>
                <w:webHidden/>
              </w:rPr>
              <w:t>26</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42" w:history="1">
            <w:r w:rsidR="00D05779" w:rsidRPr="00AF21F8">
              <w:rPr>
                <w:rStyle w:val="Hyperlink"/>
                <w:noProof/>
              </w:rPr>
              <w:t>7.10.</w:t>
            </w:r>
            <w:r w:rsidR="00D05779">
              <w:rPr>
                <w:rFonts w:asciiTheme="minorHAnsi" w:eastAsiaTheme="minorEastAsia" w:hAnsiTheme="minorHAnsi" w:cstheme="minorBidi"/>
                <w:noProof/>
                <w:spacing w:val="0"/>
                <w:sz w:val="22"/>
                <w:szCs w:val="22"/>
              </w:rPr>
              <w:tab/>
            </w:r>
            <w:r w:rsidR="00D05779" w:rsidRPr="00AF21F8">
              <w:rPr>
                <w:rStyle w:val="Hyperlink"/>
                <w:noProof/>
              </w:rPr>
              <w:t>Betaling van kleine bedragen</w:t>
            </w:r>
            <w:r w:rsidR="00D05779">
              <w:rPr>
                <w:noProof/>
                <w:webHidden/>
              </w:rPr>
              <w:tab/>
            </w:r>
            <w:r w:rsidR="00D05779">
              <w:rPr>
                <w:noProof/>
                <w:webHidden/>
              </w:rPr>
              <w:fldChar w:fldCharType="begin"/>
            </w:r>
            <w:r w:rsidR="00D05779">
              <w:rPr>
                <w:noProof/>
                <w:webHidden/>
              </w:rPr>
              <w:instrText xml:space="preserve"> PAGEREF _Toc7418242 \h </w:instrText>
            </w:r>
            <w:r w:rsidR="00D05779">
              <w:rPr>
                <w:noProof/>
                <w:webHidden/>
              </w:rPr>
            </w:r>
            <w:r w:rsidR="00D05779">
              <w:rPr>
                <w:noProof/>
                <w:webHidden/>
              </w:rPr>
              <w:fldChar w:fldCharType="separate"/>
            </w:r>
            <w:r w:rsidR="00D05779">
              <w:rPr>
                <w:noProof/>
                <w:webHidden/>
              </w:rPr>
              <w:t>26</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43" w:history="1">
            <w:r w:rsidR="00D05779" w:rsidRPr="00AF21F8">
              <w:rPr>
                <w:rStyle w:val="Hyperlink"/>
                <w:noProof/>
              </w:rPr>
              <w:t>7.11.</w:t>
            </w:r>
            <w:r w:rsidR="00D05779">
              <w:rPr>
                <w:rFonts w:asciiTheme="minorHAnsi" w:eastAsiaTheme="minorEastAsia" w:hAnsiTheme="minorHAnsi" w:cstheme="minorBidi"/>
                <w:noProof/>
                <w:spacing w:val="0"/>
                <w:sz w:val="22"/>
                <w:szCs w:val="22"/>
              </w:rPr>
              <w:tab/>
            </w:r>
            <w:r w:rsidR="00D05779" w:rsidRPr="00AF21F8">
              <w:rPr>
                <w:rStyle w:val="Hyperlink"/>
                <w:noProof/>
              </w:rPr>
              <w:t>Ontvangen bedragen uit de wettelijke schuldsaneringsregeling en faillissement</w:t>
            </w:r>
            <w:r w:rsidR="00D05779">
              <w:rPr>
                <w:noProof/>
                <w:webHidden/>
              </w:rPr>
              <w:tab/>
            </w:r>
            <w:r w:rsidR="00D05779">
              <w:rPr>
                <w:noProof/>
                <w:webHidden/>
              </w:rPr>
              <w:fldChar w:fldCharType="begin"/>
            </w:r>
            <w:r w:rsidR="00D05779">
              <w:rPr>
                <w:noProof/>
                <w:webHidden/>
              </w:rPr>
              <w:instrText xml:space="preserve"> PAGEREF _Toc7418243 \h </w:instrText>
            </w:r>
            <w:r w:rsidR="00D05779">
              <w:rPr>
                <w:noProof/>
                <w:webHidden/>
              </w:rPr>
            </w:r>
            <w:r w:rsidR="00D05779">
              <w:rPr>
                <w:noProof/>
                <w:webHidden/>
              </w:rPr>
              <w:fldChar w:fldCharType="separate"/>
            </w:r>
            <w:r w:rsidR="00D05779">
              <w:rPr>
                <w:noProof/>
                <w:webHidden/>
              </w:rPr>
              <w:t>27</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244" w:history="1">
            <w:r w:rsidR="00D05779" w:rsidRPr="00AF21F8">
              <w:rPr>
                <w:rStyle w:val="Hyperlink"/>
              </w:rPr>
              <w:t>Artikel 7a Uitbetaling van belastingteruggaven</w:t>
            </w:r>
            <w:r w:rsidR="00D05779">
              <w:rPr>
                <w:webHidden/>
              </w:rPr>
              <w:tab/>
            </w:r>
            <w:r w:rsidR="00D05779">
              <w:rPr>
                <w:webHidden/>
              </w:rPr>
              <w:fldChar w:fldCharType="begin"/>
            </w:r>
            <w:r w:rsidR="00D05779">
              <w:rPr>
                <w:webHidden/>
              </w:rPr>
              <w:instrText xml:space="preserve"> PAGEREF _Toc7418244 \h </w:instrText>
            </w:r>
            <w:r w:rsidR="00D05779">
              <w:rPr>
                <w:webHidden/>
              </w:rPr>
            </w:r>
            <w:r w:rsidR="00D05779">
              <w:rPr>
                <w:webHidden/>
              </w:rPr>
              <w:fldChar w:fldCharType="separate"/>
            </w:r>
            <w:r w:rsidR="00D05779">
              <w:rPr>
                <w:webHidden/>
              </w:rPr>
              <w:t>27</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45" w:history="1">
            <w:r w:rsidR="00D05779" w:rsidRPr="00AF21F8">
              <w:rPr>
                <w:rStyle w:val="Hyperlink"/>
                <w:noProof/>
              </w:rPr>
              <w:t>7a.1.</w:t>
            </w:r>
            <w:r w:rsidR="00D05779">
              <w:rPr>
                <w:rFonts w:asciiTheme="minorHAnsi" w:eastAsiaTheme="minorEastAsia" w:hAnsiTheme="minorHAnsi" w:cstheme="minorBidi"/>
                <w:noProof/>
                <w:spacing w:val="0"/>
                <w:sz w:val="22"/>
                <w:szCs w:val="22"/>
              </w:rPr>
              <w:tab/>
            </w:r>
            <w:r w:rsidR="00D05779" w:rsidRPr="00AF21F8">
              <w:rPr>
                <w:rStyle w:val="Hyperlink"/>
                <w:noProof/>
              </w:rPr>
              <w:t>Aanwijzen bankrekeningnummer voor uitbetaling</w:t>
            </w:r>
            <w:r w:rsidR="00D05779">
              <w:rPr>
                <w:noProof/>
                <w:webHidden/>
              </w:rPr>
              <w:tab/>
            </w:r>
            <w:r w:rsidR="00D05779">
              <w:rPr>
                <w:noProof/>
                <w:webHidden/>
              </w:rPr>
              <w:fldChar w:fldCharType="begin"/>
            </w:r>
            <w:r w:rsidR="00D05779">
              <w:rPr>
                <w:noProof/>
                <w:webHidden/>
              </w:rPr>
              <w:instrText xml:space="preserve"> PAGEREF _Toc7418245 \h </w:instrText>
            </w:r>
            <w:r w:rsidR="00D05779">
              <w:rPr>
                <w:noProof/>
                <w:webHidden/>
              </w:rPr>
            </w:r>
            <w:r w:rsidR="00D05779">
              <w:rPr>
                <w:noProof/>
                <w:webHidden/>
              </w:rPr>
              <w:fldChar w:fldCharType="separate"/>
            </w:r>
            <w:r w:rsidR="00D05779">
              <w:rPr>
                <w:noProof/>
                <w:webHidden/>
              </w:rPr>
              <w:t>27</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46" w:history="1">
            <w:r w:rsidR="00D05779" w:rsidRPr="00AF21F8">
              <w:rPr>
                <w:rStyle w:val="Hyperlink"/>
                <w:noProof/>
              </w:rPr>
              <w:t>7a.2.</w:t>
            </w:r>
            <w:r w:rsidR="00D05779">
              <w:rPr>
                <w:rFonts w:asciiTheme="minorHAnsi" w:eastAsiaTheme="minorEastAsia" w:hAnsiTheme="minorHAnsi" w:cstheme="minorBidi"/>
                <w:noProof/>
                <w:spacing w:val="0"/>
                <w:sz w:val="22"/>
                <w:szCs w:val="22"/>
              </w:rPr>
              <w:tab/>
            </w:r>
            <w:r w:rsidR="00D05779" w:rsidRPr="00AF21F8">
              <w:rPr>
                <w:rStyle w:val="Hyperlink"/>
                <w:noProof/>
              </w:rPr>
              <w:t>Controle van een aangewezen bankrekening op de tenaamstelling</w:t>
            </w:r>
            <w:r w:rsidR="00D05779">
              <w:rPr>
                <w:noProof/>
                <w:webHidden/>
              </w:rPr>
              <w:tab/>
            </w:r>
            <w:r w:rsidR="00D05779">
              <w:rPr>
                <w:noProof/>
                <w:webHidden/>
              </w:rPr>
              <w:fldChar w:fldCharType="begin"/>
            </w:r>
            <w:r w:rsidR="00D05779">
              <w:rPr>
                <w:noProof/>
                <w:webHidden/>
              </w:rPr>
              <w:instrText xml:space="preserve"> PAGEREF _Toc7418246 \h </w:instrText>
            </w:r>
            <w:r w:rsidR="00D05779">
              <w:rPr>
                <w:noProof/>
                <w:webHidden/>
              </w:rPr>
            </w:r>
            <w:r w:rsidR="00D05779">
              <w:rPr>
                <w:noProof/>
                <w:webHidden/>
              </w:rPr>
              <w:fldChar w:fldCharType="separate"/>
            </w:r>
            <w:r w:rsidR="00D05779">
              <w:rPr>
                <w:noProof/>
                <w:webHidden/>
              </w:rPr>
              <w:t>27</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47" w:history="1">
            <w:r w:rsidR="00D05779" w:rsidRPr="00AF21F8">
              <w:rPr>
                <w:rStyle w:val="Hyperlink"/>
                <w:noProof/>
              </w:rPr>
              <w:t xml:space="preserve">7a.3. </w:t>
            </w:r>
            <w:r w:rsidR="00D05779">
              <w:rPr>
                <w:rStyle w:val="Hyperlink"/>
                <w:noProof/>
              </w:rPr>
              <w:tab/>
            </w:r>
            <w:r w:rsidR="00D05779" w:rsidRPr="00AF21F8">
              <w:rPr>
                <w:rStyle w:val="Hyperlink"/>
                <w:noProof/>
              </w:rPr>
              <w:t>Uitbetalingsfouten</w:t>
            </w:r>
            <w:r w:rsidR="00D05779">
              <w:rPr>
                <w:noProof/>
                <w:webHidden/>
              </w:rPr>
              <w:tab/>
            </w:r>
            <w:r w:rsidR="00D05779">
              <w:rPr>
                <w:noProof/>
                <w:webHidden/>
              </w:rPr>
              <w:fldChar w:fldCharType="begin"/>
            </w:r>
            <w:r w:rsidR="00D05779">
              <w:rPr>
                <w:noProof/>
                <w:webHidden/>
              </w:rPr>
              <w:instrText xml:space="preserve"> PAGEREF _Toc7418247 \h </w:instrText>
            </w:r>
            <w:r w:rsidR="00D05779">
              <w:rPr>
                <w:noProof/>
                <w:webHidden/>
              </w:rPr>
            </w:r>
            <w:r w:rsidR="00D05779">
              <w:rPr>
                <w:noProof/>
                <w:webHidden/>
              </w:rPr>
              <w:fldChar w:fldCharType="separate"/>
            </w:r>
            <w:r w:rsidR="00D05779">
              <w:rPr>
                <w:noProof/>
                <w:webHidden/>
              </w:rPr>
              <w:t>27</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48" w:history="1">
            <w:r w:rsidR="00D05779" w:rsidRPr="00AF21F8">
              <w:rPr>
                <w:rStyle w:val="Hyperlink"/>
                <w:noProof/>
              </w:rPr>
              <w:t xml:space="preserve">7b. </w:t>
            </w:r>
            <w:r w:rsidR="00D05779">
              <w:rPr>
                <w:rStyle w:val="Hyperlink"/>
                <w:noProof/>
              </w:rPr>
              <w:tab/>
            </w:r>
            <w:r w:rsidR="00D05779" w:rsidRPr="00AF21F8">
              <w:rPr>
                <w:rStyle w:val="Hyperlink"/>
                <w:noProof/>
              </w:rPr>
              <w:t>Cessie- en verpandingsverbod uitbetalingen inkomstenbelasting</w:t>
            </w:r>
            <w:r w:rsidR="00D05779">
              <w:rPr>
                <w:noProof/>
                <w:webHidden/>
              </w:rPr>
              <w:tab/>
            </w:r>
            <w:r w:rsidR="00D05779">
              <w:rPr>
                <w:noProof/>
                <w:webHidden/>
              </w:rPr>
              <w:fldChar w:fldCharType="begin"/>
            </w:r>
            <w:r w:rsidR="00D05779">
              <w:rPr>
                <w:noProof/>
                <w:webHidden/>
              </w:rPr>
              <w:instrText xml:space="preserve"> PAGEREF _Toc7418248 \h </w:instrText>
            </w:r>
            <w:r w:rsidR="00D05779">
              <w:rPr>
                <w:noProof/>
                <w:webHidden/>
              </w:rPr>
            </w:r>
            <w:r w:rsidR="00D05779">
              <w:rPr>
                <w:noProof/>
                <w:webHidden/>
              </w:rPr>
              <w:fldChar w:fldCharType="separate"/>
            </w:r>
            <w:r w:rsidR="00D05779">
              <w:rPr>
                <w:noProof/>
                <w:webHidden/>
              </w:rPr>
              <w:t>28</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249" w:history="1">
            <w:r w:rsidR="00D05779" w:rsidRPr="00AF21F8">
              <w:rPr>
                <w:rStyle w:val="Hyperlink"/>
              </w:rPr>
              <w:t>Artikel 8 Bekendmaking aanslag</w:t>
            </w:r>
            <w:r w:rsidR="00D05779">
              <w:rPr>
                <w:webHidden/>
              </w:rPr>
              <w:tab/>
            </w:r>
            <w:r w:rsidR="00D05779">
              <w:rPr>
                <w:webHidden/>
              </w:rPr>
              <w:fldChar w:fldCharType="begin"/>
            </w:r>
            <w:r w:rsidR="00D05779">
              <w:rPr>
                <w:webHidden/>
              </w:rPr>
              <w:instrText xml:space="preserve"> PAGEREF _Toc7418249 \h </w:instrText>
            </w:r>
            <w:r w:rsidR="00D05779">
              <w:rPr>
                <w:webHidden/>
              </w:rPr>
            </w:r>
            <w:r w:rsidR="00D05779">
              <w:rPr>
                <w:webHidden/>
              </w:rPr>
              <w:fldChar w:fldCharType="separate"/>
            </w:r>
            <w:r w:rsidR="00D05779">
              <w:rPr>
                <w:webHidden/>
              </w:rPr>
              <w:t>28</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50" w:history="1">
            <w:r w:rsidR="00D05779" w:rsidRPr="00AF21F8">
              <w:rPr>
                <w:rStyle w:val="Hyperlink"/>
                <w:noProof/>
              </w:rPr>
              <w:t xml:space="preserve">8.1. </w:t>
            </w:r>
            <w:r w:rsidR="00D05779">
              <w:rPr>
                <w:rFonts w:asciiTheme="minorHAnsi" w:eastAsiaTheme="minorEastAsia" w:hAnsiTheme="minorHAnsi" w:cstheme="minorBidi"/>
                <w:noProof/>
                <w:spacing w:val="0"/>
                <w:sz w:val="22"/>
                <w:szCs w:val="22"/>
              </w:rPr>
              <w:tab/>
            </w:r>
            <w:r w:rsidR="00D05779" w:rsidRPr="00AF21F8">
              <w:rPr>
                <w:rStyle w:val="Hyperlink"/>
                <w:noProof/>
              </w:rPr>
              <w:t>Verzending of uitreiking van het aanslagbiljet in bijzondere situaties</w:t>
            </w:r>
            <w:r w:rsidR="00D05779">
              <w:rPr>
                <w:noProof/>
                <w:webHidden/>
              </w:rPr>
              <w:tab/>
            </w:r>
            <w:r w:rsidR="00D05779">
              <w:rPr>
                <w:noProof/>
                <w:webHidden/>
              </w:rPr>
              <w:fldChar w:fldCharType="begin"/>
            </w:r>
            <w:r w:rsidR="00D05779">
              <w:rPr>
                <w:noProof/>
                <w:webHidden/>
              </w:rPr>
              <w:instrText xml:space="preserve"> PAGEREF _Toc7418250 \h </w:instrText>
            </w:r>
            <w:r w:rsidR="00D05779">
              <w:rPr>
                <w:noProof/>
                <w:webHidden/>
              </w:rPr>
            </w:r>
            <w:r w:rsidR="00D05779">
              <w:rPr>
                <w:noProof/>
                <w:webHidden/>
              </w:rPr>
              <w:fldChar w:fldCharType="separate"/>
            </w:r>
            <w:r w:rsidR="00D05779">
              <w:rPr>
                <w:noProof/>
                <w:webHidden/>
              </w:rPr>
              <w:t>28</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51" w:history="1">
            <w:r w:rsidR="00D05779" w:rsidRPr="00AF21F8">
              <w:rPr>
                <w:rStyle w:val="Hyperlink"/>
                <w:noProof/>
              </w:rPr>
              <w:t>8.2</w:t>
            </w:r>
            <w:r w:rsidR="00D05779">
              <w:rPr>
                <w:rFonts w:asciiTheme="minorHAnsi" w:eastAsiaTheme="minorEastAsia" w:hAnsiTheme="minorHAnsi" w:cstheme="minorBidi"/>
                <w:noProof/>
                <w:spacing w:val="0"/>
                <w:sz w:val="22"/>
                <w:szCs w:val="22"/>
              </w:rPr>
              <w:tab/>
            </w:r>
            <w:r w:rsidR="00D05779" w:rsidRPr="00AF21F8">
              <w:rPr>
                <w:rStyle w:val="Hyperlink"/>
                <w:noProof/>
              </w:rPr>
              <w:t>Bekendmaking als de rechtspersoon (vermoedelijk) is opgehouden te bestaan</w:t>
            </w:r>
            <w:r w:rsidR="00D05779">
              <w:rPr>
                <w:noProof/>
                <w:webHidden/>
              </w:rPr>
              <w:tab/>
            </w:r>
            <w:r w:rsidR="00D05779">
              <w:rPr>
                <w:noProof/>
                <w:webHidden/>
              </w:rPr>
              <w:fldChar w:fldCharType="begin"/>
            </w:r>
            <w:r w:rsidR="00D05779">
              <w:rPr>
                <w:noProof/>
                <w:webHidden/>
              </w:rPr>
              <w:instrText xml:space="preserve"> PAGEREF _Toc7418251 \h </w:instrText>
            </w:r>
            <w:r w:rsidR="00D05779">
              <w:rPr>
                <w:noProof/>
                <w:webHidden/>
              </w:rPr>
            </w:r>
            <w:r w:rsidR="00D05779">
              <w:rPr>
                <w:noProof/>
                <w:webHidden/>
              </w:rPr>
              <w:fldChar w:fldCharType="separate"/>
            </w:r>
            <w:r w:rsidR="00D05779">
              <w:rPr>
                <w:noProof/>
                <w:webHidden/>
              </w:rPr>
              <w:t>29</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52" w:history="1">
            <w:r w:rsidR="00D05779" w:rsidRPr="00AF21F8">
              <w:rPr>
                <w:rStyle w:val="Hyperlink"/>
                <w:noProof/>
              </w:rPr>
              <w:t>8.3.</w:t>
            </w:r>
            <w:r w:rsidR="00D05779">
              <w:rPr>
                <w:rFonts w:asciiTheme="minorHAnsi" w:eastAsiaTheme="minorEastAsia" w:hAnsiTheme="minorHAnsi" w:cstheme="minorBidi"/>
                <w:noProof/>
                <w:spacing w:val="0"/>
                <w:sz w:val="22"/>
                <w:szCs w:val="22"/>
              </w:rPr>
              <w:tab/>
            </w:r>
            <w:r w:rsidR="00D05779" w:rsidRPr="00AF21F8">
              <w:rPr>
                <w:rStyle w:val="Hyperlink"/>
                <w:noProof/>
              </w:rPr>
              <w:t>Gehoudenheid tot betalen belastingaanslag en aanslagbiljet</w:t>
            </w:r>
            <w:r w:rsidR="00D05779">
              <w:rPr>
                <w:noProof/>
                <w:webHidden/>
              </w:rPr>
              <w:tab/>
            </w:r>
            <w:r w:rsidR="00D05779">
              <w:rPr>
                <w:noProof/>
                <w:webHidden/>
              </w:rPr>
              <w:fldChar w:fldCharType="begin"/>
            </w:r>
            <w:r w:rsidR="00D05779">
              <w:rPr>
                <w:noProof/>
                <w:webHidden/>
              </w:rPr>
              <w:instrText xml:space="preserve"> PAGEREF _Toc7418252 \h </w:instrText>
            </w:r>
            <w:r w:rsidR="00D05779">
              <w:rPr>
                <w:noProof/>
                <w:webHidden/>
              </w:rPr>
            </w:r>
            <w:r w:rsidR="00D05779">
              <w:rPr>
                <w:noProof/>
                <w:webHidden/>
              </w:rPr>
              <w:fldChar w:fldCharType="separate"/>
            </w:r>
            <w:r w:rsidR="00D05779">
              <w:rPr>
                <w:noProof/>
                <w:webHidden/>
              </w:rPr>
              <w:t>29</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53" w:history="1">
            <w:r w:rsidR="00D05779" w:rsidRPr="00AF21F8">
              <w:rPr>
                <w:rStyle w:val="Hyperlink"/>
                <w:noProof/>
              </w:rPr>
              <w:t>8.4.</w:t>
            </w:r>
            <w:r w:rsidR="00D05779">
              <w:rPr>
                <w:rFonts w:asciiTheme="minorHAnsi" w:eastAsiaTheme="minorEastAsia" w:hAnsiTheme="minorHAnsi" w:cstheme="minorBidi"/>
                <w:noProof/>
                <w:spacing w:val="0"/>
                <w:sz w:val="22"/>
                <w:szCs w:val="22"/>
              </w:rPr>
              <w:tab/>
            </w:r>
            <w:r w:rsidR="00D05779" w:rsidRPr="00AF21F8">
              <w:rPr>
                <w:rStyle w:val="Hyperlink"/>
                <w:noProof/>
              </w:rPr>
              <w:t>Vooraf uitnodigen erfgenamen tot betalen belastingaanslag</w:t>
            </w:r>
            <w:r w:rsidR="00D05779">
              <w:rPr>
                <w:noProof/>
                <w:webHidden/>
              </w:rPr>
              <w:tab/>
            </w:r>
            <w:r w:rsidR="00D05779">
              <w:rPr>
                <w:noProof/>
                <w:webHidden/>
              </w:rPr>
              <w:fldChar w:fldCharType="begin"/>
            </w:r>
            <w:r w:rsidR="00D05779">
              <w:rPr>
                <w:noProof/>
                <w:webHidden/>
              </w:rPr>
              <w:instrText xml:space="preserve"> PAGEREF _Toc7418253 \h </w:instrText>
            </w:r>
            <w:r w:rsidR="00D05779">
              <w:rPr>
                <w:noProof/>
                <w:webHidden/>
              </w:rPr>
            </w:r>
            <w:r w:rsidR="00D05779">
              <w:rPr>
                <w:noProof/>
                <w:webHidden/>
              </w:rPr>
              <w:fldChar w:fldCharType="separate"/>
            </w:r>
            <w:r w:rsidR="00D05779">
              <w:rPr>
                <w:noProof/>
                <w:webHidden/>
              </w:rPr>
              <w:t>29</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254" w:history="1">
            <w:r w:rsidR="00D05779" w:rsidRPr="00AF21F8">
              <w:rPr>
                <w:rStyle w:val="Hyperlink"/>
              </w:rPr>
              <w:t>Artikel 9 Betalingstermijnen</w:t>
            </w:r>
            <w:r w:rsidR="00D05779">
              <w:rPr>
                <w:webHidden/>
              </w:rPr>
              <w:tab/>
            </w:r>
            <w:r w:rsidR="00D05779">
              <w:rPr>
                <w:webHidden/>
              </w:rPr>
              <w:fldChar w:fldCharType="begin"/>
            </w:r>
            <w:r w:rsidR="00D05779">
              <w:rPr>
                <w:webHidden/>
              </w:rPr>
              <w:instrText xml:space="preserve"> PAGEREF _Toc7418254 \h </w:instrText>
            </w:r>
            <w:r w:rsidR="00D05779">
              <w:rPr>
                <w:webHidden/>
              </w:rPr>
            </w:r>
            <w:r w:rsidR="00D05779">
              <w:rPr>
                <w:webHidden/>
              </w:rPr>
              <w:fldChar w:fldCharType="separate"/>
            </w:r>
            <w:r w:rsidR="00D05779">
              <w:rPr>
                <w:webHidden/>
              </w:rPr>
              <w:t>29</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55" w:history="1">
            <w:r w:rsidR="00D05779" w:rsidRPr="00AF21F8">
              <w:rPr>
                <w:rStyle w:val="Hyperlink"/>
                <w:noProof/>
              </w:rPr>
              <w:t>9.1.</w:t>
            </w:r>
            <w:r w:rsidR="00D05779">
              <w:rPr>
                <w:rFonts w:asciiTheme="minorHAnsi" w:eastAsiaTheme="minorEastAsia" w:hAnsiTheme="minorHAnsi" w:cstheme="minorBidi"/>
                <w:noProof/>
                <w:spacing w:val="0"/>
                <w:sz w:val="22"/>
                <w:szCs w:val="22"/>
              </w:rPr>
              <w:tab/>
            </w:r>
            <w:r w:rsidR="00D05779" w:rsidRPr="00AF21F8">
              <w:rPr>
                <w:rStyle w:val="Hyperlink"/>
                <w:noProof/>
              </w:rPr>
              <w:t>Afwijking van de betalingstermijnen in geval van voorlopige aanslagen</w:t>
            </w:r>
            <w:r w:rsidR="00D05779">
              <w:rPr>
                <w:noProof/>
                <w:webHidden/>
              </w:rPr>
              <w:tab/>
            </w:r>
            <w:r w:rsidR="00D05779">
              <w:rPr>
                <w:noProof/>
                <w:webHidden/>
              </w:rPr>
              <w:fldChar w:fldCharType="begin"/>
            </w:r>
            <w:r w:rsidR="00D05779">
              <w:rPr>
                <w:noProof/>
                <w:webHidden/>
              </w:rPr>
              <w:instrText xml:space="preserve"> PAGEREF _Toc7418255 \h </w:instrText>
            </w:r>
            <w:r w:rsidR="00D05779">
              <w:rPr>
                <w:noProof/>
                <w:webHidden/>
              </w:rPr>
            </w:r>
            <w:r w:rsidR="00D05779">
              <w:rPr>
                <w:noProof/>
                <w:webHidden/>
              </w:rPr>
              <w:fldChar w:fldCharType="separate"/>
            </w:r>
            <w:r w:rsidR="00D05779">
              <w:rPr>
                <w:noProof/>
                <w:webHidden/>
              </w:rPr>
              <w:t>29</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56" w:history="1">
            <w:r w:rsidR="00D05779" w:rsidRPr="00AF21F8">
              <w:rPr>
                <w:rStyle w:val="Hyperlink"/>
                <w:noProof/>
              </w:rPr>
              <w:t>9.2.</w:t>
            </w:r>
            <w:r w:rsidR="00D05779">
              <w:rPr>
                <w:rFonts w:asciiTheme="minorHAnsi" w:eastAsiaTheme="minorEastAsia" w:hAnsiTheme="minorHAnsi" w:cstheme="minorBidi"/>
                <w:noProof/>
                <w:spacing w:val="0"/>
                <w:sz w:val="22"/>
                <w:szCs w:val="22"/>
              </w:rPr>
              <w:tab/>
            </w:r>
            <w:r w:rsidR="00D05779" w:rsidRPr="00AF21F8">
              <w:rPr>
                <w:rStyle w:val="Hyperlink"/>
                <w:noProof/>
              </w:rPr>
              <w:t>Afwijking van betalingstermijnen in geval van voorlopige teruggaven</w:t>
            </w:r>
            <w:r w:rsidR="00D05779">
              <w:rPr>
                <w:noProof/>
                <w:webHidden/>
              </w:rPr>
              <w:tab/>
            </w:r>
            <w:r w:rsidR="00D05779">
              <w:rPr>
                <w:noProof/>
                <w:webHidden/>
              </w:rPr>
              <w:fldChar w:fldCharType="begin"/>
            </w:r>
            <w:r w:rsidR="00D05779">
              <w:rPr>
                <w:noProof/>
                <w:webHidden/>
              </w:rPr>
              <w:instrText xml:space="preserve"> PAGEREF _Toc7418256 \h </w:instrText>
            </w:r>
            <w:r w:rsidR="00D05779">
              <w:rPr>
                <w:noProof/>
                <w:webHidden/>
              </w:rPr>
            </w:r>
            <w:r w:rsidR="00D05779">
              <w:rPr>
                <w:noProof/>
                <w:webHidden/>
              </w:rPr>
              <w:fldChar w:fldCharType="separate"/>
            </w:r>
            <w:r w:rsidR="00D05779">
              <w:rPr>
                <w:noProof/>
                <w:webHidden/>
              </w:rPr>
              <w:t>29</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57" w:history="1">
            <w:r w:rsidR="00D05779" w:rsidRPr="00AF21F8">
              <w:rPr>
                <w:rStyle w:val="Hyperlink"/>
                <w:noProof/>
              </w:rPr>
              <w:t>9.3.</w:t>
            </w:r>
            <w:r w:rsidR="00D05779">
              <w:rPr>
                <w:rFonts w:asciiTheme="minorHAnsi" w:eastAsiaTheme="minorEastAsia" w:hAnsiTheme="minorHAnsi" w:cstheme="minorBidi"/>
                <w:noProof/>
                <w:spacing w:val="0"/>
                <w:sz w:val="22"/>
                <w:szCs w:val="22"/>
              </w:rPr>
              <w:tab/>
            </w:r>
            <w:r w:rsidR="00D05779" w:rsidRPr="00AF21F8">
              <w:rPr>
                <w:rStyle w:val="Hyperlink"/>
                <w:noProof/>
              </w:rPr>
              <w:t>Uitbetaling voorlopge teruggave in één termijn</w:t>
            </w:r>
            <w:r w:rsidR="00D05779">
              <w:rPr>
                <w:noProof/>
                <w:webHidden/>
              </w:rPr>
              <w:tab/>
            </w:r>
            <w:r w:rsidR="00D05779">
              <w:rPr>
                <w:noProof/>
                <w:webHidden/>
              </w:rPr>
              <w:fldChar w:fldCharType="begin"/>
            </w:r>
            <w:r w:rsidR="00D05779">
              <w:rPr>
                <w:noProof/>
                <w:webHidden/>
              </w:rPr>
              <w:instrText xml:space="preserve"> PAGEREF _Toc7418257 \h </w:instrText>
            </w:r>
            <w:r w:rsidR="00D05779">
              <w:rPr>
                <w:noProof/>
                <w:webHidden/>
              </w:rPr>
            </w:r>
            <w:r w:rsidR="00D05779">
              <w:rPr>
                <w:noProof/>
                <w:webHidden/>
              </w:rPr>
              <w:fldChar w:fldCharType="separate"/>
            </w:r>
            <w:r w:rsidR="00D05779">
              <w:rPr>
                <w:noProof/>
                <w:webHidden/>
              </w:rPr>
              <w:t>30</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58" w:history="1">
            <w:r w:rsidR="00D05779" w:rsidRPr="00AF21F8">
              <w:rPr>
                <w:rStyle w:val="Hyperlink"/>
                <w:noProof/>
              </w:rPr>
              <w:t>9.4.</w:t>
            </w:r>
            <w:r w:rsidR="00D05779">
              <w:rPr>
                <w:rFonts w:asciiTheme="minorHAnsi" w:eastAsiaTheme="minorEastAsia" w:hAnsiTheme="minorHAnsi" w:cstheme="minorBidi"/>
                <w:noProof/>
                <w:spacing w:val="0"/>
                <w:sz w:val="22"/>
                <w:szCs w:val="22"/>
              </w:rPr>
              <w:tab/>
            </w:r>
            <w:r w:rsidR="00D05779" w:rsidRPr="00AF21F8">
              <w:rPr>
                <w:rStyle w:val="Hyperlink"/>
                <w:noProof/>
              </w:rPr>
              <w:t>Dagtekening aanslagbiljet</w:t>
            </w:r>
            <w:r w:rsidR="00D05779">
              <w:rPr>
                <w:noProof/>
                <w:webHidden/>
              </w:rPr>
              <w:tab/>
            </w:r>
            <w:r w:rsidR="00D05779">
              <w:rPr>
                <w:noProof/>
                <w:webHidden/>
              </w:rPr>
              <w:fldChar w:fldCharType="begin"/>
            </w:r>
            <w:r w:rsidR="00D05779">
              <w:rPr>
                <w:noProof/>
                <w:webHidden/>
              </w:rPr>
              <w:instrText xml:space="preserve"> PAGEREF _Toc7418258 \h </w:instrText>
            </w:r>
            <w:r w:rsidR="00D05779">
              <w:rPr>
                <w:noProof/>
                <w:webHidden/>
              </w:rPr>
            </w:r>
            <w:r w:rsidR="00D05779">
              <w:rPr>
                <w:noProof/>
                <w:webHidden/>
              </w:rPr>
              <w:fldChar w:fldCharType="separate"/>
            </w:r>
            <w:r w:rsidR="00D05779">
              <w:rPr>
                <w:noProof/>
                <w:webHidden/>
              </w:rPr>
              <w:t>30</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59" w:history="1">
            <w:r w:rsidR="00D05779" w:rsidRPr="00AF21F8">
              <w:rPr>
                <w:rStyle w:val="Hyperlink"/>
                <w:noProof/>
              </w:rPr>
              <w:t>9.5.</w:t>
            </w:r>
            <w:r w:rsidR="00D05779">
              <w:rPr>
                <w:rFonts w:asciiTheme="minorHAnsi" w:eastAsiaTheme="minorEastAsia" w:hAnsiTheme="minorHAnsi" w:cstheme="minorBidi"/>
                <w:noProof/>
                <w:spacing w:val="0"/>
                <w:sz w:val="22"/>
                <w:szCs w:val="22"/>
              </w:rPr>
              <w:tab/>
            </w:r>
            <w:r w:rsidR="00D05779" w:rsidRPr="00AF21F8">
              <w:rPr>
                <w:rStyle w:val="Hyperlink"/>
                <w:noProof/>
              </w:rPr>
              <w:t>Begrip maand bij betalingstermijn</w:t>
            </w:r>
            <w:r w:rsidR="00D05779">
              <w:rPr>
                <w:noProof/>
                <w:webHidden/>
              </w:rPr>
              <w:tab/>
            </w:r>
            <w:r w:rsidR="00D05779">
              <w:rPr>
                <w:noProof/>
                <w:webHidden/>
              </w:rPr>
              <w:fldChar w:fldCharType="begin"/>
            </w:r>
            <w:r w:rsidR="00D05779">
              <w:rPr>
                <w:noProof/>
                <w:webHidden/>
              </w:rPr>
              <w:instrText xml:space="preserve"> PAGEREF _Toc7418259 \h </w:instrText>
            </w:r>
            <w:r w:rsidR="00D05779">
              <w:rPr>
                <w:noProof/>
                <w:webHidden/>
              </w:rPr>
            </w:r>
            <w:r w:rsidR="00D05779">
              <w:rPr>
                <w:noProof/>
                <w:webHidden/>
              </w:rPr>
              <w:fldChar w:fldCharType="separate"/>
            </w:r>
            <w:r w:rsidR="00D05779">
              <w:rPr>
                <w:noProof/>
                <w:webHidden/>
              </w:rPr>
              <w:t>30</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60" w:history="1">
            <w:r w:rsidR="00D05779" w:rsidRPr="00AF21F8">
              <w:rPr>
                <w:rStyle w:val="Hyperlink"/>
                <w:noProof/>
              </w:rPr>
              <w:t>9.6.</w:t>
            </w:r>
            <w:r w:rsidR="00D05779">
              <w:rPr>
                <w:rFonts w:asciiTheme="minorHAnsi" w:eastAsiaTheme="minorEastAsia" w:hAnsiTheme="minorHAnsi" w:cstheme="minorBidi"/>
                <w:noProof/>
                <w:spacing w:val="0"/>
                <w:sz w:val="22"/>
                <w:szCs w:val="22"/>
              </w:rPr>
              <w:tab/>
            </w:r>
            <w:r w:rsidR="00D05779" w:rsidRPr="00AF21F8">
              <w:rPr>
                <w:rStyle w:val="Hyperlink"/>
                <w:noProof/>
              </w:rPr>
              <w:t>Verzuim invorderingsambtenaar bij uitbetaling</w:t>
            </w:r>
            <w:r w:rsidR="00D05779">
              <w:rPr>
                <w:noProof/>
                <w:webHidden/>
              </w:rPr>
              <w:tab/>
            </w:r>
            <w:r w:rsidR="00D05779">
              <w:rPr>
                <w:noProof/>
                <w:webHidden/>
              </w:rPr>
              <w:fldChar w:fldCharType="begin"/>
            </w:r>
            <w:r w:rsidR="00D05779">
              <w:rPr>
                <w:noProof/>
                <w:webHidden/>
              </w:rPr>
              <w:instrText xml:space="preserve"> PAGEREF _Toc7418260 \h </w:instrText>
            </w:r>
            <w:r w:rsidR="00D05779">
              <w:rPr>
                <w:noProof/>
                <w:webHidden/>
              </w:rPr>
            </w:r>
            <w:r w:rsidR="00D05779">
              <w:rPr>
                <w:noProof/>
                <w:webHidden/>
              </w:rPr>
              <w:fldChar w:fldCharType="separate"/>
            </w:r>
            <w:r w:rsidR="00D05779">
              <w:rPr>
                <w:noProof/>
                <w:webHidden/>
              </w:rPr>
              <w:t>30</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61" w:history="1">
            <w:r w:rsidR="00D05779" w:rsidRPr="00AF21F8">
              <w:rPr>
                <w:rStyle w:val="Hyperlink"/>
                <w:noProof/>
              </w:rPr>
              <w:t>9.7.</w:t>
            </w:r>
            <w:r w:rsidR="00D05779">
              <w:rPr>
                <w:rFonts w:asciiTheme="minorHAnsi" w:eastAsiaTheme="minorEastAsia" w:hAnsiTheme="minorHAnsi" w:cstheme="minorBidi"/>
                <w:noProof/>
                <w:spacing w:val="0"/>
                <w:sz w:val="22"/>
                <w:szCs w:val="22"/>
              </w:rPr>
              <w:tab/>
            </w:r>
            <w:r w:rsidR="00D05779" w:rsidRPr="00AF21F8">
              <w:rPr>
                <w:rStyle w:val="Hyperlink"/>
                <w:noProof/>
              </w:rPr>
              <w:t>Regeling betalingstermijnen</w:t>
            </w:r>
            <w:r w:rsidR="00D05779">
              <w:rPr>
                <w:noProof/>
                <w:webHidden/>
              </w:rPr>
              <w:tab/>
            </w:r>
            <w:r w:rsidR="00D05779">
              <w:rPr>
                <w:noProof/>
                <w:webHidden/>
              </w:rPr>
              <w:fldChar w:fldCharType="begin"/>
            </w:r>
            <w:r w:rsidR="00D05779">
              <w:rPr>
                <w:noProof/>
                <w:webHidden/>
              </w:rPr>
              <w:instrText xml:space="preserve"> PAGEREF _Toc7418261 \h </w:instrText>
            </w:r>
            <w:r w:rsidR="00D05779">
              <w:rPr>
                <w:noProof/>
                <w:webHidden/>
              </w:rPr>
            </w:r>
            <w:r w:rsidR="00D05779">
              <w:rPr>
                <w:noProof/>
                <w:webHidden/>
              </w:rPr>
              <w:fldChar w:fldCharType="separate"/>
            </w:r>
            <w:r w:rsidR="00D05779">
              <w:rPr>
                <w:noProof/>
                <w:webHidden/>
              </w:rPr>
              <w:t>30</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262" w:history="1">
            <w:r w:rsidR="00D05779" w:rsidRPr="00AF21F8">
              <w:rPr>
                <w:rStyle w:val="Hyperlink"/>
              </w:rPr>
              <w:t>Artikel 10 Versnelde invordering</w:t>
            </w:r>
            <w:r w:rsidR="00D05779">
              <w:rPr>
                <w:webHidden/>
              </w:rPr>
              <w:tab/>
            </w:r>
            <w:r w:rsidR="00D05779">
              <w:rPr>
                <w:webHidden/>
              </w:rPr>
              <w:fldChar w:fldCharType="begin"/>
            </w:r>
            <w:r w:rsidR="00D05779">
              <w:rPr>
                <w:webHidden/>
              </w:rPr>
              <w:instrText xml:space="preserve"> PAGEREF _Toc7418262 \h </w:instrText>
            </w:r>
            <w:r w:rsidR="00D05779">
              <w:rPr>
                <w:webHidden/>
              </w:rPr>
            </w:r>
            <w:r w:rsidR="00D05779">
              <w:rPr>
                <w:webHidden/>
              </w:rPr>
              <w:fldChar w:fldCharType="separate"/>
            </w:r>
            <w:r w:rsidR="00D05779">
              <w:rPr>
                <w:webHidden/>
              </w:rPr>
              <w:t>31</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63" w:history="1">
            <w:r w:rsidR="00D05779" w:rsidRPr="00AF21F8">
              <w:rPr>
                <w:rStyle w:val="Hyperlink"/>
                <w:noProof/>
              </w:rPr>
              <w:t>10.1.</w:t>
            </w:r>
            <w:r w:rsidR="00D05779">
              <w:rPr>
                <w:rFonts w:asciiTheme="minorHAnsi" w:eastAsiaTheme="minorEastAsia" w:hAnsiTheme="minorHAnsi" w:cstheme="minorBidi"/>
                <w:noProof/>
                <w:spacing w:val="0"/>
                <w:sz w:val="22"/>
                <w:szCs w:val="22"/>
              </w:rPr>
              <w:tab/>
            </w:r>
            <w:r w:rsidR="00D05779" w:rsidRPr="00AF21F8">
              <w:rPr>
                <w:rStyle w:val="Hyperlink"/>
                <w:noProof/>
              </w:rPr>
              <w:t>Reikwijdte versnelde invordering</w:t>
            </w:r>
            <w:r w:rsidR="00D05779">
              <w:rPr>
                <w:noProof/>
                <w:webHidden/>
              </w:rPr>
              <w:tab/>
            </w:r>
            <w:r w:rsidR="00D05779">
              <w:rPr>
                <w:noProof/>
                <w:webHidden/>
              </w:rPr>
              <w:fldChar w:fldCharType="begin"/>
            </w:r>
            <w:r w:rsidR="00D05779">
              <w:rPr>
                <w:noProof/>
                <w:webHidden/>
              </w:rPr>
              <w:instrText xml:space="preserve"> PAGEREF _Toc7418263 \h </w:instrText>
            </w:r>
            <w:r w:rsidR="00D05779">
              <w:rPr>
                <w:noProof/>
                <w:webHidden/>
              </w:rPr>
            </w:r>
            <w:r w:rsidR="00D05779">
              <w:rPr>
                <w:noProof/>
                <w:webHidden/>
              </w:rPr>
              <w:fldChar w:fldCharType="separate"/>
            </w:r>
            <w:r w:rsidR="00D05779">
              <w:rPr>
                <w:noProof/>
                <w:webHidden/>
              </w:rPr>
              <w:t>31</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64" w:history="1">
            <w:r w:rsidR="00D05779" w:rsidRPr="00AF21F8">
              <w:rPr>
                <w:rStyle w:val="Hyperlink"/>
                <w:noProof/>
              </w:rPr>
              <w:t>10.2.</w:t>
            </w:r>
            <w:r w:rsidR="00D05779">
              <w:rPr>
                <w:rFonts w:asciiTheme="minorHAnsi" w:eastAsiaTheme="minorEastAsia" w:hAnsiTheme="minorHAnsi" w:cstheme="minorBidi"/>
                <w:noProof/>
                <w:spacing w:val="0"/>
                <w:sz w:val="22"/>
                <w:szCs w:val="22"/>
              </w:rPr>
              <w:tab/>
            </w:r>
            <w:r w:rsidR="00D05779" w:rsidRPr="00AF21F8">
              <w:rPr>
                <w:rStyle w:val="Hyperlink"/>
                <w:noProof/>
              </w:rPr>
              <w:t>Vrees voor verduistering en versnelde invordering</w:t>
            </w:r>
            <w:r w:rsidR="00D05779">
              <w:rPr>
                <w:noProof/>
                <w:webHidden/>
              </w:rPr>
              <w:tab/>
            </w:r>
            <w:r w:rsidR="00D05779">
              <w:rPr>
                <w:noProof/>
                <w:webHidden/>
              </w:rPr>
              <w:fldChar w:fldCharType="begin"/>
            </w:r>
            <w:r w:rsidR="00D05779">
              <w:rPr>
                <w:noProof/>
                <w:webHidden/>
              </w:rPr>
              <w:instrText xml:space="preserve"> PAGEREF _Toc7418264 \h </w:instrText>
            </w:r>
            <w:r w:rsidR="00D05779">
              <w:rPr>
                <w:noProof/>
                <w:webHidden/>
              </w:rPr>
            </w:r>
            <w:r w:rsidR="00D05779">
              <w:rPr>
                <w:noProof/>
                <w:webHidden/>
              </w:rPr>
              <w:fldChar w:fldCharType="separate"/>
            </w:r>
            <w:r w:rsidR="00D05779">
              <w:rPr>
                <w:noProof/>
                <w:webHidden/>
              </w:rPr>
              <w:t>32</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65" w:history="1">
            <w:r w:rsidR="00D05779" w:rsidRPr="00AF21F8">
              <w:rPr>
                <w:rStyle w:val="Hyperlink"/>
                <w:noProof/>
              </w:rPr>
              <w:t>10.3.</w:t>
            </w:r>
            <w:r w:rsidR="00D05779">
              <w:rPr>
                <w:rFonts w:asciiTheme="minorHAnsi" w:eastAsiaTheme="minorEastAsia" w:hAnsiTheme="minorHAnsi" w:cstheme="minorBidi"/>
                <w:noProof/>
                <w:spacing w:val="0"/>
                <w:sz w:val="22"/>
                <w:szCs w:val="22"/>
              </w:rPr>
              <w:tab/>
            </w:r>
            <w:r w:rsidR="00D05779" w:rsidRPr="00AF21F8">
              <w:rPr>
                <w:rStyle w:val="Hyperlink"/>
                <w:noProof/>
              </w:rPr>
              <w:t>Metterwoon verlaten van Nederland en versnelde invordering</w:t>
            </w:r>
            <w:r w:rsidR="00D05779">
              <w:rPr>
                <w:noProof/>
                <w:webHidden/>
              </w:rPr>
              <w:tab/>
            </w:r>
            <w:r w:rsidR="00D05779">
              <w:rPr>
                <w:noProof/>
                <w:webHidden/>
              </w:rPr>
              <w:fldChar w:fldCharType="begin"/>
            </w:r>
            <w:r w:rsidR="00D05779">
              <w:rPr>
                <w:noProof/>
                <w:webHidden/>
              </w:rPr>
              <w:instrText xml:space="preserve"> PAGEREF _Toc7418265 \h </w:instrText>
            </w:r>
            <w:r w:rsidR="00D05779">
              <w:rPr>
                <w:noProof/>
                <w:webHidden/>
              </w:rPr>
            </w:r>
            <w:r w:rsidR="00D05779">
              <w:rPr>
                <w:noProof/>
                <w:webHidden/>
              </w:rPr>
              <w:fldChar w:fldCharType="separate"/>
            </w:r>
            <w:r w:rsidR="00D05779">
              <w:rPr>
                <w:noProof/>
                <w:webHidden/>
              </w:rPr>
              <w:t>32</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66" w:history="1">
            <w:r w:rsidR="00D05779" w:rsidRPr="00AF21F8">
              <w:rPr>
                <w:rStyle w:val="Hyperlink"/>
                <w:noProof/>
              </w:rPr>
              <w:t>10.4.</w:t>
            </w:r>
            <w:r w:rsidR="00D05779">
              <w:rPr>
                <w:rFonts w:asciiTheme="minorHAnsi" w:eastAsiaTheme="minorEastAsia" w:hAnsiTheme="minorHAnsi" w:cstheme="minorBidi"/>
                <w:noProof/>
                <w:spacing w:val="0"/>
                <w:sz w:val="22"/>
                <w:szCs w:val="22"/>
              </w:rPr>
              <w:tab/>
            </w:r>
            <w:r w:rsidR="00D05779" w:rsidRPr="00AF21F8">
              <w:rPr>
                <w:rStyle w:val="Hyperlink"/>
                <w:noProof/>
              </w:rPr>
              <w:t>Geen vaste woonplaats in Nederland en versnelde invordering</w:t>
            </w:r>
            <w:r w:rsidR="00D05779">
              <w:rPr>
                <w:noProof/>
                <w:webHidden/>
              </w:rPr>
              <w:tab/>
            </w:r>
            <w:r w:rsidR="00D05779">
              <w:rPr>
                <w:noProof/>
                <w:webHidden/>
              </w:rPr>
              <w:fldChar w:fldCharType="begin"/>
            </w:r>
            <w:r w:rsidR="00D05779">
              <w:rPr>
                <w:noProof/>
                <w:webHidden/>
              </w:rPr>
              <w:instrText xml:space="preserve"> PAGEREF _Toc7418266 \h </w:instrText>
            </w:r>
            <w:r w:rsidR="00D05779">
              <w:rPr>
                <w:noProof/>
                <w:webHidden/>
              </w:rPr>
            </w:r>
            <w:r w:rsidR="00D05779">
              <w:rPr>
                <w:noProof/>
                <w:webHidden/>
              </w:rPr>
              <w:fldChar w:fldCharType="separate"/>
            </w:r>
            <w:r w:rsidR="00D05779">
              <w:rPr>
                <w:noProof/>
                <w:webHidden/>
              </w:rPr>
              <w:t>32</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67" w:history="1">
            <w:r w:rsidR="00D05779" w:rsidRPr="00AF21F8">
              <w:rPr>
                <w:rStyle w:val="Hyperlink"/>
                <w:noProof/>
              </w:rPr>
              <w:t>10.5.</w:t>
            </w:r>
            <w:r w:rsidR="00D05779">
              <w:rPr>
                <w:rFonts w:asciiTheme="minorHAnsi" w:eastAsiaTheme="minorEastAsia" w:hAnsiTheme="minorHAnsi" w:cstheme="minorBidi"/>
                <w:noProof/>
                <w:spacing w:val="0"/>
                <w:sz w:val="22"/>
                <w:szCs w:val="22"/>
              </w:rPr>
              <w:tab/>
            </w:r>
            <w:r w:rsidR="00D05779" w:rsidRPr="00AF21F8">
              <w:rPr>
                <w:rStyle w:val="Hyperlink"/>
                <w:noProof/>
              </w:rPr>
              <w:t>Beslag en versnelde invordering</w:t>
            </w:r>
            <w:r w:rsidR="00D05779">
              <w:rPr>
                <w:noProof/>
                <w:webHidden/>
              </w:rPr>
              <w:tab/>
            </w:r>
            <w:r w:rsidR="00D05779">
              <w:rPr>
                <w:noProof/>
                <w:webHidden/>
              </w:rPr>
              <w:fldChar w:fldCharType="begin"/>
            </w:r>
            <w:r w:rsidR="00D05779">
              <w:rPr>
                <w:noProof/>
                <w:webHidden/>
              </w:rPr>
              <w:instrText xml:space="preserve"> PAGEREF _Toc7418267 \h </w:instrText>
            </w:r>
            <w:r w:rsidR="00D05779">
              <w:rPr>
                <w:noProof/>
                <w:webHidden/>
              </w:rPr>
            </w:r>
            <w:r w:rsidR="00D05779">
              <w:rPr>
                <w:noProof/>
                <w:webHidden/>
              </w:rPr>
              <w:fldChar w:fldCharType="separate"/>
            </w:r>
            <w:r w:rsidR="00D05779">
              <w:rPr>
                <w:noProof/>
                <w:webHidden/>
              </w:rPr>
              <w:t>33</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68" w:history="1">
            <w:r w:rsidR="00D05779" w:rsidRPr="00AF21F8">
              <w:rPr>
                <w:rStyle w:val="Hyperlink"/>
                <w:noProof/>
              </w:rPr>
              <w:t>10.6.</w:t>
            </w:r>
            <w:r w:rsidR="00D05779">
              <w:rPr>
                <w:rFonts w:asciiTheme="minorHAnsi" w:eastAsiaTheme="minorEastAsia" w:hAnsiTheme="minorHAnsi" w:cstheme="minorBidi"/>
                <w:noProof/>
                <w:spacing w:val="0"/>
                <w:sz w:val="22"/>
                <w:szCs w:val="22"/>
              </w:rPr>
              <w:tab/>
            </w:r>
            <w:r w:rsidR="00D05779" w:rsidRPr="00AF21F8">
              <w:rPr>
                <w:rStyle w:val="Hyperlink"/>
                <w:noProof/>
              </w:rPr>
              <w:t>Verkoop namens derden en versnelde invordering</w:t>
            </w:r>
            <w:r w:rsidR="00D05779">
              <w:rPr>
                <w:noProof/>
                <w:webHidden/>
              </w:rPr>
              <w:tab/>
            </w:r>
            <w:r w:rsidR="00D05779">
              <w:rPr>
                <w:noProof/>
                <w:webHidden/>
              </w:rPr>
              <w:fldChar w:fldCharType="begin"/>
            </w:r>
            <w:r w:rsidR="00D05779">
              <w:rPr>
                <w:noProof/>
                <w:webHidden/>
              </w:rPr>
              <w:instrText xml:space="preserve"> PAGEREF _Toc7418268 \h </w:instrText>
            </w:r>
            <w:r w:rsidR="00D05779">
              <w:rPr>
                <w:noProof/>
                <w:webHidden/>
              </w:rPr>
            </w:r>
            <w:r w:rsidR="00D05779">
              <w:rPr>
                <w:noProof/>
                <w:webHidden/>
              </w:rPr>
              <w:fldChar w:fldCharType="separate"/>
            </w:r>
            <w:r w:rsidR="00D05779">
              <w:rPr>
                <w:noProof/>
                <w:webHidden/>
              </w:rPr>
              <w:t>33</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69" w:history="1">
            <w:r w:rsidR="00D05779" w:rsidRPr="00AF21F8">
              <w:rPr>
                <w:rStyle w:val="Hyperlink"/>
                <w:noProof/>
              </w:rPr>
              <w:t>10.7.</w:t>
            </w:r>
            <w:r w:rsidR="00D05779">
              <w:rPr>
                <w:rFonts w:asciiTheme="minorHAnsi" w:eastAsiaTheme="minorEastAsia" w:hAnsiTheme="minorHAnsi" w:cstheme="minorBidi"/>
                <w:noProof/>
                <w:spacing w:val="0"/>
                <w:sz w:val="22"/>
                <w:szCs w:val="22"/>
              </w:rPr>
              <w:tab/>
            </w:r>
            <w:r w:rsidR="00D05779" w:rsidRPr="00AF21F8">
              <w:rPr>
                <w:rStyle w:val="Hyperlink"/>
                <w:noProof/>
              </w:rPr>
              <w:t>Vordering ex artikel 19 en versnelde invordering</w:t>
            </w:r>
            <w:r w:rsidR="00D05779">
              <w:rPr>
                <w:noProof/>
                <w:webHidden/>
              </w:rPr>
              <w:tab/>
            </w:r>
            <w:r w:rsidR="00D05779">
              <w:rPr>
                <w:noProof/>
                <w:webHidden/>
              </w:rPr>
              <w:fldChar w:fldCharType="begin"/>
            </w:r>
            <w:r w:rsidR="00D05779">
              <w:rPr>
                <w:noProof/>
                <w:webHidden/>
              </w:rPr>
              <w:instrText xml:space="preserve"> PAGEREF _Toc7418269 \h </w:instrText>
            </w:r>
            <w:r w:rsidR="00D05779">
              <w:rPr>
                <w:noProof/>
                <w:webHidden/>
              </w:rPr>
            </w:r>
            <w:r w:rsidR="00D05779">
              <w:rPr>
                <w:noProof/>
                <w:webHidden/>
              </w:rPr>
              <w:fldChar w:fldCharType="separate"/>
            </w:r>
            <w:r w:rsidR="00D05779">
              <w:rPr>
                <w:noProof/>
                <w:webHidden/>
              </w:rPr>
              <w:t>33</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270" w:history="1">
            <w:r w:rsidR="00D05779" w:rsidRPr="00AF21F8">
              <w:rPr>
                <w:rStyle w:val="Hyperlink"/>
              </w:rPr>
              <w:t>Artikel 11 Aanmaning</w:t>
            </w:r>
            <w:r w:rsidR="00D05779">
              <w:rPr>
                <w:webHidden/>
              </w:rPr>
              <w:tab/>
            </w:r>
            <w:r w:rsidR="00D05779">
              <w:rPr>
                <w:webHidden/>
              </w:rPr>
              <w:fldChar w:fldCharType="begin"/>
            </w:r>
            <w:r w:rsidR="00D05779">
              <w:rPr>
                <w:webHidden/>
              </w:rPr>
              <w:instrText xml:space="preserve"> PAGEREF _Toc7418270 \h </w:instrText>
            </w:r>
            <w:r w:rsidR="00D05779">
              <w:rPr>
                <w:webHidden/>
              </w:rPr>
            </w:r>
            <w:r w:rsidR="00D05779">
              <w:rPr>
                <w:webHidden/>
              </w:rPr>
              <w:fldChar w:fldCharType="separate"/>
            </w:r>
            <w:r w:rsidR="00D05779">
              <w:rPr>
                <w:webHidden/>
              </w:rPr>
              <w:t>33</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71" w:history="1">
            <w:r w:rsidR="00D05779" w:rsidRPr="00AF21F8">
              <w:rPr>
                <w:rStyle w:val="Hyperlink"/>
                <w:noProof/>
              </w:rPr>
              <w:t>11.1.</w:t>
            </w:r>
            <w:r w:rsidR="00D05779">
              <w:rPr>
                <w:rFonts w:asciiTheme="minorHAnsi" w:eastAsiaTheme="minorEastAsia" w:hAnsiTheme="minorHAnsi" w:cstheme="minorBidi"/>
                <w:noProof/>
                <w:spacing w:val="0"/>
                <w:sz w:val="22"/>
                <w:szCs w:val="22"/>
              </w:rPr>
              <w:tab/>
            </w:r>
            <w:r w:rsidR="00D05779" w:rsidRPr="00AF21F8">
              <w:rPr>
                <w:rStyle w:val="Hyperlink"/>
                <w:noProof/>
              </w:rPr>
              <w:t>De geadresseerde van de aanmaning</w:t>
            </w:r>
            <w:r w:rsidR="00D05779">
              <w:rPr>
                <w:noProof/>
                <w:webHidden/>
              </w:rPr>
              <w:tab/>
            </w:r>
            <w:r w:rsidR="00D05779">
              <w:rPr>
                <w:noProof/>
                <w:webHidden/>
              </w:rPr>
              <w:fldChar w:fldCharType="begin"/>
            </w:r>
            <w:r w:rsidR="00D05779">
              <w:rPr>
                <w:noProof/>
                <w:webHidden/>
              </w:rPr>
              <w:instrText xml:space="preserve"> PAGEREF _Toc7418271 \h </w:instrText>
            </w:r>
            <w:r w:rsidR="00D05779">
              <w:rPr>
                <w:noProof/>
                <w:webHidden/>
              </w:rPr>
            </w:r>
            <w:r w:rsidR="00D05779">
              <w:rPr>
                <w:noProof/>
                <w:webHidden/>
              </w:rPr>
              <w:fldChar w:fldCharType="separate"/>
            </w:r>
            <w:r w:rsidR="00D05779">
              <w:rPr>
                <w:noProof/>
                <w:webHidden/>
              </w:rPr>
              <w:t>33</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72" w:history="1">
            <w:r w:rsidR="00D05779" w:rsidRPr="00AF21F8">
              <w:rPr>
                <w:rStyle w:val="Hyperlink"/>
                <w:noProof/>
              </w:rPr>
              <w:t>11.2.</w:t>
            </w:r>
            <w:r w:rsidR="00D05779">
              <w:rPr>
                <w:rFonts w:asciiTheme="minorHAnsi" w:eastAsiaTheme="minorEastAsia" w:hAnsiTheme="minorHAnsi" w:cstheme="minorBidi"/>
                <w:noProof/>
                <w:spacing w:val="0"/>
                <w:sz w:val="22"/>
                <w:szCs w:val="22"/>
              </w:rPr>
              <w:tab/>
            </w:r>
            <w:r w:rsidR="00D05779" w:rsidRPr="00AF21F8">
              <w:rPr>
                <w:rStyle w:val="Hyperlink"/>
                <w:noProof/>
              </w:rPr>
              <w:t>Aanmaning ten onrechte verzonden</w:t>
            </w:r>
            <w:r w:rsidR="00D05779">
              <w:rPr>
                <w:noProof/>
                <w:webHidden/>
              </w:rPr>
              <w:tab/>
            </w:r>
            <w:r w:rsidR="00D05779">
              <w:rPr>
                <w:noProof/>
                <w:webHidden/>
              </w:rPr>
              <w:fldChar w:fldCharType="begin"/>
            </w:r>
            <w:r w:rsidR="00D05779">
              <w:rPr>
                <w:noProof/>
                <w:webHidden/>
              </w:rPr>
              <w:instrText xml:space="preserve"> PAGEREF _Toc7418272 \h </w:instrText>
            </w:r>
            <w:r w:rsidR="00D05779">
              <w:rPr>
                <w:noProof/>
                <w:webHidden/>
              </w:rPr>
            </w:r>
            <w:r w:rsidR="00D05779">
              <w:rPr>
                <w:noProof/>
                <w:webHidden/>
              </w:rPr>
              <w:fldChar w:fldCharType="separate"/>
            </w:r>
            <w:r w:rsidR="00D05779">
              <w:rPr>
                <w:noProof/>
                <w:webHidden/>
              </w:rPr>
              <w:t>34</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73" w:history="1">
            <w:r w:rsidR="00D05779" w:rsidRPr="00AF21F8">
              <w:rPr>
                <w:rStyle w:val="Hyperlink"/>
                <w:noProof/>
              </w:rPr>
              <w:t>11.3.</w:t>
            </w:r>
            <w:r w:rsidR="00D05779">
              <w:rPr>
                <w:rFonts w:asciiTheme="minorHAnsi" w:eastAsiaTheme="minorEastAsia" w:hAnsiTheme="minorHAnsi" w:cstheme="minorBidi"/>
                <w:noProof/>
                <w:spacing w:val="0"/>
                <w:sz w:val="22"/>
                <w:szCs w:val="22"/>
              </w:rPr>
              <w:tab/>
            </w:r>
            <w:r w:rsidR="00D05779" w:rsidRPr="00AF21F8">
              <w:rPr>
                <w:rStyle w:val="Hyperlink"/>
                <w:noProof/>
              </w:rPr>
              <w:t>Achterwege laten van tussentijdse vervolging en aanmaning</w:t>
            </w:r>
            <w:r w:rsidR="00D05779">
              <w:rPr>
                <w:noProof/>
                <w:webHidden/>
              </w:rPr>
              <w:tab/>
            </w:r>
            <w:r w:rsidR="00D05779">
              <w:rPr>
                <w:noProof/>
                <w:webHidden/>
              </w:rPr>
              <w:fldChar w:fldCharType="begin"/>
            </w:r>
            <w:r w:rsidR="00D05779">
              <w:rPr>
                <w:noProof/>
                <w:webHidden/>
              </w:rPr>
              <w:instrText xml:space="preserve"> PAGEREF _Toc7418273 \h </w:instrText>
            </w:r>
            <w:r w:rsidR="00D05779">
              <w:rPr>
                <w:noProof/>
                <w:webHidden/>
              </w:rPr>
            </w:r>
            <w:r w:rsidR="00D05779">
              <w:rPr>
                <w:noProof/>
                <w:webHidden/>
              </w:rPr>
              <w:fldChar w:fldCharType="separate"/>
            </w:r>
            <w:r w:rsidR="00D05779">
              <w:rPr>
                <w:noProof/>
                <w:webHidden/>
              </w:rPr>
              <w:t>34</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74" w:history="1">
            <w:r w:rsidR="00D05779" w:rsidRPr="00AF21F8">
              <w:rPr>
                <w:rStyle w:val="Hyperlink"/>
                <w:noProof/>
              </w:rPr>
              <w:t>11.4.</w:t>
            </w:r>
            <w:r w:rsidR="00D05779">
              <w:rPr>
                <w:rFonts w:asciiTheme="minorHAnsi" w:eastAsiaTheme="minorEastAsia" w:hAnsiTheme="minorHAnsi" w:cstheme="minorBidi"/>
                <w:noProof/>
                <w:spacing w:val="0"/>
                <w:sz w:val="22"/>
                <w:szCs w:val="22"/>
              </w:rPr>
              <w:tab/>
            </w:r>
            <w:r w:rsidR="00D05779" w:rsidRPr="00AF21F8">
              <w:rPr>
                <w:rStyle w:val="Hyperlink"/>
                <w:noProof/>
              </w:rPr>
              <w:t>Gedeeltelijke voldoening aan de aanmaning</w:t>
            </w:r>
            <w:r w:rsidR="00D05779">
              <w:rPr>
                <w:noProof/>
                <w:webHidden/>
              </w:rPr>
              <w:tab/>
            </w:r>
            <w:r w:rsidR="00D05779">
              <w:rPr>
                <w:noProof/>
                <w:webHidden/>
              </w:rPr>
              <w:fldChar w:fldCharType="begin"/>
            </w:r>
            <w:r w:rsidR="00D05779">
              <w:rPr>
                <w:noProof/>
                <w:webHidden/>
              </w:rPr>
              <w:instrText xml:space="preserve"> PAGEREF _Toc7418274 \h </w:instrText>
            </w:r>
            <w:r w:rsidR="00D05779">
              <w:rPr>
                <w:noProof/>
                <w:webHidden/>
              </w:rPr>
            </w:r>
            <w:r w:rsidR="00D05779">
              <w:rPr>
                <w:noProof/>
                <w:webHidden/>
              </w:rPr>
              <w:fldChar w:fldCharType="separate"/>
            </w:r>
            <w:r w:rsidR="00D05779">
              <w:rPr>
                <w:noProof/>
                <w:webHidden/>
              </w:rPr>
              <w:t>34</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75" w:history="1">
            <w:r w:rsidR="00D05779" w:rsidRPr="00AF21F8">
              <w:rPr>
                <w:rStyle w:val="Hyperlink"/>
                <w:noProof/>
              </w:rPr>
              <w:t>11.5.</w:t>
            </w:r>
            <w:r w:rsidR="00D05779">
              <w:rPr>
                <w:rFonts w:asciiTheme="minorHAnsi" w:eastAsiaTheme="minorEastAsia" w:hAnsiTheme="minorHAnsi" w:cstheme="minorBidi"/>
                <w:noProof/>
                <w:spacing w:val="0"/>
                <w:sz w:val="22"/>
                <w:szCs w:val="22"/>
              </w:rPr>
              <w:tab/>
            </w:r>
            <w:r w:rsidR="00D05779" w:rsidRPr="00AF21F8">
              <w:rPr>
                <w:rStyle w:val="Hyperlink"/>
                <w:noProof/>
              </w:rPr>
              <w:t>Betalingsherinnering</w:t>
            </w:r>
            <w:r w:rsidR="00D05779">
              <w:rPr>
                <w:noProof/>
                <w:webHidden/>
              </w:rPr>
              <w:tab/>
            </w:r>
            <w:r w:rsidR="00D05779">
              <w:rPr>
                <w:noProof/>
                <w:webHidden/>
              </w:rPr>
              <w:fldChar w:fldCharType="begin"/>
            </w:r>
            <w:r w:rsidR="00D05779">
              <w:rPr>
                <w:noProof/>
                <w:webHidden/>
              </w:rPr>
              <w:instrText xml:space="preserve"> PAGEREF _Toc7418275 \h </w:instrText>
            </w:r>
            <w:r w:rsidR="00D05779">
              <w:rPr>
                <w:noProof/>
                <w:webHidden/>
              </w:rPr>
            </w:r>
            <w:r w:rsidR="00D05779">
              <w:rPr>
                <w:noProof/>
                <w:webHidden/>
              </w:rPr>
              <w:fldChar w:fldCharType="separate"/>
            </w:r>
            <w:r w:rsidR="00D05779">
              <w:rPr>
                <w:noProof/>
                <w:webHidden/>
              </w:rPr>
              <w:t>34</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76" w:history="1">
            <w:r w:rsidR="00D05779" w:rsidRPr="00AF21F8">
              <w:rPr>
                <w:rStyle w:val="Hyperlink"/>
                <w:noProof/>
              </w:rPr>
              <w:t>11.6.</w:t>
            </w:r>
            <w:r w:rsidR="00D05779">
              <w:rPr>
                <w:rFonts w:asciiTheme="minorHAnsi" w:eastAsiaTheme="minorEastAsia" w:hAnsiTheme="minorHAnsi" w:cstheme="minorBidi"/>
                <w:noProof/>
                <w:spacing w:val="0"/>
                <w:sz w:val="22"/>
                <w:szCs w:val="22"/>
              </w:rPr>
              <w:tab/>
            </w:r>
            <w:r w:rsidR="00D05779" w:rsidRPr="00AF21F8">
              <w:rPr>
                <w:rStyle w:val="Hyperlink"/>
                <w:noProof/>
              </w:rPr>
              <w:t>Aanmaning bij invordering langs civielrechtelijke weg</w:t>
            </w:r>
            <w:r w:rsidR="00D05779">
              <w:rPr>
                <w:noProof/>
                <w:webHidden/>
              </w:rPr>
              <w:tab/>
            </w:r>
            <w:r w:rsidR="00D05779">
              <w:rPr>
                <w:noProof/>
                <w:webHidden/>
              </w:rPr>
              <w:fldChar w:fldCharType="begin"/>
            </w:r>
            <w:r w:rsidR="00D05779">
              <w:rPr>
                <w:noProof/>
                <w:webHidden/>
              </w:rPr>
              <w:instrText xml:space="preserve"> PAGEREF _Toc7418276 \h </w:instrText>
            </w:r>
            <w:r w:rsidR="00D05779">
              <w:rPr>
                <w:noProof/>
                <w:webHidden/>
              </w:rPr>
            </w:r>
            <w:r w:rsidR="00D05779">
              <w:rPr>
                <w:noProof/>
                <w:webHidden/>
              </w:rPr>
              <w:fldChar w:fldCharType="separate"/>
            </w:r>
            <w:r w:rsidR="00D05779">
              <w:rPr>
                <w:noProof/>
                <w:webHidden/>
              </w:rPr>
              <w:t>34</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277" w:history="1">
            <w:r w:rsidR="00D05779" w:rsidRPr="00AF21F8">
              <w:rPr>
                <w:rStyle w:val="Hyperlink"/>
              </w:rPr>
              <w:t>Artikel 12 Dwangbevel</w:t>
            </w:r>
            <w:r w:rsidR="00D05779">
              <w:rPr>
                <w:webHidden/>
              </w:rPr>
              <w:tab/>
            </w:r>
            <w:r w:rsidR="00D05779">
              <w:rPr>
                <w:webHidden/>
              </w:rPr>
              <w:fldChar w:fldCharType="begin"/>
            </w:r>
            <w:r w:rsidR="00D05779">
              <w:rPr>
                <w:webHidden/>
              </w:rPr>
              <w:instrText xml:space="preserve"> PAGEREF _Toc7418277 \h </w:instrText>
            </w:r>
            <w:r w:rsidR="00D05779">
              <w:rPr>
                <w:webHidden/>
              </w:rPr>
            </w:r>
            <w:r w:rsidR="00D05779">
              <w:rPr>
                <w:webHidden/>
              </w:rPr>
              <w:fldChar w:fldCharType="separate"/>
            </w:r>
            <w:r w:rsidR="00D05779">
              <w:rPr>
                <w:webHidden/>
              </w:rPr>
              <w:t>34</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78" w:history="1">
            <w:r w:rsidR="00D05779" w:rsidRPr="00AF21F8">
              <w:rPr>
                <w:rStyle w:val="Hyperlink"/>
                <w:noProof/>
              </w:rPr>
              <w:t>12.1.</w:t>
            </w:r>
            <w:r w:rsidR="00D05779">
              <w:rPr>
                <w:rFonts w:asciiTheme="minorHAnsi" w:eastAsiaTheme="minorEastAsia" w:hAnsiTheme="minorHAnsi" w:cstheme="minorBidi"/>
                <w:noProof/>
                <w:spacing w:val="0"/>
                <w:sz w:val="22"/>
                <w:szCs w:val="22"/>
              </w:rPr>
              <w:tab/>
            </w:r>
            <w:r w:rsidR="00D05779" w:rsidRPr="00AF21F8">
              <w:rPr>
                <w:rStyle w:val="Hyperlink"/>
                <w:noProof/>
              </w:rPr>
              <w:t>Onderwerp van het dwangbevel</w:t>
            </w:r>
            <w:r w:rsidR="00D05779">
              <w:rPr>
                <w:noProof/>
                <w:webHidden/>
              </w:rPr>
              <w:tab/>
            </w:r>
            <w:r w:rsidR="00D05779">
              <w:rPr>
                <w:noProof/>
                <w:webHidden/>
              </w:rPr>
              <w:fldChar w:fldCharType="begin"/>
            </w:r>
            <w:r w:rsidR="00D05779">
              <w:rPr>
                <w:noProof/>
                <w:webHidden/>
              </w:rPr>
              <w:instrText xml:space="preserve"> PAGEREF _Toc7418278 \h </w:instrText>
            </w:r>
            <w:r w:rsidR="00D05779">
              <w:rPr>
                <w:noProof/>
                <w:webHidden/>
              </w:rPr>
            </w:r>
            <w:r w:rsidR="00D05779">
              <w:rPr>
                <w:noProof/>
                <w:webHidden/>
              </w:rPr>
              <w:fldChar w:fldCharType="separate"/>
            </w:r>
            <w:r w:rsidR="00D05779">
              <w:rPr>
                <w:noProof/>
                <w:webHidden/>
              </w:rPr>
              <w:t>34</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79" w:history="1">
            <w:r w:rsidR="00D05779" w:rsidRPr="00AF21F8">
              <w:rPr>
                <w:rStyle w:val="Hyperlink"/>
                <w:noProof/>
              </w:rPr>
              <w:t>12.2.</w:t>
            </w:r>
            <w:r w:rsidR="00D05779">
              <w:rPr>
                <w:rFonts w:asciiTheme="minorHAnsi" w:eastAsiaTheme="minorEastAsia" w:hAnsiTheme="minorHAnsi" w:cstheme="minorBidi"/>
                <w:noProof/>
                <w:spacing w:val="0"/>
                <w:sz w:val="22"/>
                <w:szCs w:val="22"/>
              </w:rPr>
              <w:tab/>
            </w:r>
            <w:r w:rsidR="00D05779" w:rsidRPr="00AF21F8">
              <w:rPr>
                <w:rStyle w:val="Hyperlink"/>
                <w:noProof/>
              </w:rPr>
              <w:t>Tegen wie verleent de invorderingsambtenaar een dwangbevel?</w:t>
            </w:r>
            <w:r w:rsidR="00D05779">
              <w:rPr>
                <w:noProof/>
                <w:webHidden/>
              </w:rPr>
              <w:tab/>
            </w:r>
            <w:r w:rsidR="00D05779">
              <w:rPr>
                <w:noProof/>
                <w:webHidden/>
              </w:rPr>
              <w:fldChar w:fldCharType="begin"/>
            </w:r>
            <w:r w:rsidR="00D05779">
              <w:rPr>
                <w:noProof/>
                <w:webHidden/>
              </w:rPr>
              <w:instrText xml:space="preserve"> PAGEREF _Toc7418279 \h </w:instrText>
            </w:r>
            <w:r w:rsidR="00D05779">
              <w:rPr>
                <w:noProof/>
                <w:webHidden/>
              </w:rPr>
            </w:r>
            <w:r w:rsidR="00D05779">
              <w:rPr>
                <w:noProof/>
                <w:webHidden/>
              </w:rPr>
              <w:fldChar w:fldCharType="separate"/>
            </w:r>
            <w:r w:rsidR="00D05779">
              <w:rPr>
                <w:noProof/>
                <w:webHidden/>
              </w:rPr>
              <w:t>35</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280" w:history="1">
            <w:r w:rsidR="00D05779" w:rsidRPr="00AF21F8">
              <w:rPr>
                <w:rStyle w:val="Hyperlink"/>
              </w:rPr>
              <w:t>Artikel 13 Betekening van het dwangbevel</w:t>
            </w:r>
            <w:r w:rsidR="00D05779">
              <w:rPr>
                <w:webHidden/>
              </w:rPr>
              <w:tab/>
            </w:r>
            <w:r w:rsidR="00D05779">
              <w:rPr>
                <w:webHidden/>
              </w:rPr>
              <w:fldChar w:fldCharType="begin"/>
            </w:r>
            <w:r w:rsidR="00D05779">
              <w:rPr>
                <w:webHidden/>
              </w:rPr>
              <w:instrText xml:space="preserve"> PAGEREF _Toc7418280 \h </w:instrText>
            </w:r>
            <w:r w:rsidR="00D05779">
              <w:rPr>
                <w:webHidden/>
              </w:rPr>
            </w:r>
            <w:r w:rsidR="00D05779">
              <w:rPr>
                <w:webHidden/>
              </w:rPr>
              <w:fldChar w:fldCharType="separate"/>
            </w:r>
            <w:r w:rsidR="00D05779">
              <w:rPr>
                <w:webHidden/>
              </w:rPr>
              <w:t>35</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81" w:history="1">
            <w:r w:rsidR="00D05779" w:rsidRPr="00AF21F8">
              <w:rPr>
                <w:rStyle w:val="Hyperlink"/>
                <w:noProof/>
              </w:rPr>
              <w:t>13.1.</w:t>
            </w:r>
            <w:r w:rsidR="00D05779">
              <w:rPr>
                <w:rFonts w:asciiTheme="minorHAnsi" w:eastAsiaTheme="minorEastAsia" w:hAnsiTheme="minorHAnsi" w:cstheme="minorBidi"/>
                <w:noProof/>
                <w:spacing w:val="0"/>
                <w:sz w:val="22"/>
                <w:szCs w:val="22"/>
              </w:rPr>
              <w:tab/>
            </w:r>
            <w:r w:rsidR="00D05779" w:rsidRPr="00AF21F8">
              <w:rPr>
                <w:rStyle w:val="Hyperlink"/>
                <w:noProof/>
              </w:rPr>
              <w:t>Betekening dwangbevel per post</w:t>
            </w:r>
            <w:r w:rsidR="00D05779">
              <w:rPr>
                <w:noProof/>
                <w:webHidden/>
              </w:rPr>
              <w:tab/>
            </w:r>
            <w:r w:rsidR="00D05779">
              <w:rPr>
                <w:noProof/>
                <w:webHidden/>
              </w:rPr>
              <w:fldChar w:fldCharType="begin"/>
            </w:r>
            <w:r w:rsidR="00D05779">
              <w:rPr>
                <w:noProof/>
                <w:webHidden/>
              </w:rPr>
              <w:instrText xml:space="preserve"> PAGEREF _Toc7418281 \h </w:instrText>
            </w:r>
            <w:r w:rsidR="00D05779">
              <w:rPr>
                <w:noProof/>
                <w:webHidden/>
              </w:rPr>
            </w:r>
            <w:r w:rsidR="00D05779">
              <w:rPr>
                <w:noProof/>
                <w:webHidden/>
              </w:rPr>
              <w:fldChar w:fldCharType="separate"/>
            </w:r>
            <w:r w:rsidR="00D05779">
              <w:rPr>
                <w:noProof/>
                <w:webHidden/>
              </w:rPr>
              <w:t>35</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282" w:history="1">
            <w:r w:rsidR="00D05779" w:rsidRPr="00AF21F8">
              <w:rPr>
                <w:rStyle w:val="Hyperlink"/>
                <w:noProof/>
              </w:rPr>
              <w:t>13.1.1.</w:t>
            </w:r>
            <w:r w:rsidR="00D05779">
              <w:rPr>
                <w:rFonts w:asciiTheme="minorHAnsi" w:eastAsiaTheme="minorEastAsia" w:hAnsiTheme="minorHAnsi" w:cstheme="minorBidi"/>
                <w:noProof/>
                <w:spacing w:val="0"/>
                <w:sz w:val="22"/>
                <w:szCs w:val="22"/>
              </w:rPr>
              <w:tab/>
            </w:r>
            <w:r w:rsidR="00D05779" w:rsidRPr="00AF21F8">
              <w:rPr>
                <w:rStyle w:val="Hyperlink"/>
                <w:noProof/>
              </w:rPr>
              <w:t>Adressering van per post betekende dwangbevelen</w:t>
            </w:r>
            <w:r w:rsidR="00D05779">
              <w:rPr>
                <w:noProof/>
                <w:webHidden/>
              </w:rPr>
              <w:tab/>
            </w:r>
            <w:r w:rsidR="00D05779">
              <w:rPr>
                <w:noProof/>
                <w:webHidden/>
              </w:rPr>
              <w:fldChar w:fldCharType="begin"/>
            </w:r>
            <w:r w:rsidR="00D05779">
              <w:rPr>
                <w:noProof/>
                <w:webHidden/>
              </w:rPr>
              <w:instrText xml:space="preserve"> PAGEREF _Toc7418282 \h </w:instrText>
            </w:r>
            <w:r w:rsidR="00D05779">
              <w:rPr>
                <w:noProof/>
                <w:webHidden/>
              </w:rPr>
            </w:r>
            <w:r w:rsidR="00D05779">
              <w:rPr>
                <w:noProof/>
                <w:webHidden/>
              </w:rPr>
              <w:fldChar w:fldCharType="separate"/>
            </w:r>
            <w:r w:rsidR="00D05779">
              <w:rPr>
                <w:noProof/>
                <w:webHidden/>
              </w:rPr>
              <w:t>36</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83" w:history="1">
            <w:r w:rsidR="00D05779" w:rsidRPr="00AF21F8">
              <w:rPr>
                <w:rStyle w:val="Hyperlink"/>
                <w:noProof/>
              </w:rPr>
              <w:t>13.2.</w:t>
            </w:r>
            <w:r w:rsidR="00D05779">
              <w:rPr>
                <w:rFonts w:asciiTheme="minorHAnsi" w:eastAsiaTheme="minorEastAsia" w:hAnsiTheme="minorHAnsi" w:cstheme="minorBidi"/>
                <w:noProof/>
                <w:spacing w:val="0"/>
                <w:sz w:val="22"/>
                <w:szCs w:val="22"/>
              </w:rPr>
              <w:tab/>
            </w:r>
            <w:r w:rsidR="00D05779" w:rsidRPr="00AF21F8">
              <w:rPr>
                <w:rStyle w:val="Hyperlink"/>
                <w:noProof/>
              </w:rPr>
              <w:t>Betekening dwangbevel door de belastingdeurwaarder</w:t>
            </w:r>
            <w:r w:rsidR="00D05779">
              <w:rPr>
                <w:noProof/>
                <w:webHidden/>
              </w:rPr>
              <w:tab/>
            </w:r>
            <w:r w:rsidR="00D05779">
              <w:rPr>
                <w:noProof/>
                <w:webHidden/>
              </w:rPr>
              <w:fldChar w:fldCharType="begin"/>
            </w:r>
            <w:r w:rsidR="00D05779">
              <w:rPr>
                <w:noProof/>
                <w:webHidden/>
              </w:rPr>
              <w:instrText xml:space="preserve"> PAGEREF _Toc7418283 \h </w:instrText>
            </w:r>
            <w:r w:rsidR="00D05779">
              <w:rPr>
                <w:noProof/>
                <w:webHidden/>
              </w:rPr>
            </w:r>
            <w:r w:rsidR="00D05779">
              <w:rPr>
                <w:noProof/>
                <w:webHidden/>
              </w:rPr>
              <w:fldChar w:fldCharType="separate"/>
            </w:r>
            <w:r w:rsidR="00D05779">
              <w:rPr>
                <w:noProof/>
                <w:webHidden/>
              </w:rPr>
              <w:t>36</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84" w:history="1">
            <w:r w:rsidR="00D05779" w:rsidRPr="00AF21F8">
              <w:rPr>
                <w:rStyle w:val="Hyperlink"/>
                <w:noProof/>
              </w:rPr>
              <w:t>13.3.</w:t>
            </w:r>
            <w:r w:rsidR="00D05779">
              <w:rPr>
                <w:rFonts w:asciiTheme="minorHAnsi" w:eastAsiaTheme="minorEastAsia" w:hAnsiTheme="minorHAnsi" w:cstheme="minorBidi"/>
                <w:noProof/>
                <w:spacing w:val="0"/>
                <w:sz w:val="22"/>
                <w:szCs w:val="22"/>
              </w:rPr>
              <w:tab/>
            </w:r>
            <w:r w:rsidR="00D05779" w:rsidRPr="00AF21F8">
              <w:rPr>
                <w:rStyle w:val="Hyperlink"/>
                <w:noProof/>
              </w:rPr>
              <w:t>Bijzondere gevallen van betekening dwangbevel</w:t>
            </w:r>
            <w:r w:rsidR="00D05779">
              <w:rPr>
                <w:noProof/>
                <w:webHidden/>
              </w:rPr>
              <w:tab/>
            </w:r>
            <w:r w:rsidR="00D05779">
              <w:rPr>
                <w:noProof/>
                <w:webHidden/>
              </w:rPr>
              <w:fldChar w:fldCharType="begin"/>
            </w:r>
            <w:r w:rsidR="00D05779">
              <w:rPr>
                <w:noProof/>
                <w:webHidden/>
              </w:rPr>
              <w:instrText xml:space="preserve"> PAGEREF _Toc7418284 \h </w:instrText>
            </w:r>
            <w:r w:rsidR="00D05779">
              <w:rPr>
                <w:noProof/>
                <w:webHidden/>
              </w:rPr>
            </w:r>
            <w:r w:rsidR="00D05779">
              <w:rPr>
                <w:noProof/>
                <w:webHidden/>
              </w:rPr>
              <w:fldChar w:fldCharType="separate"/>
            </w:r>
            <w:r w:rsidR="00D05779">
              <w:rPr>
                <w:noProof/>
                <w:webHidden/>
              </w:rPr>
              <w:t>36</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285" w:history="1">
            <w:r w:rsidR="00D05779" w:rsidRPr="00AF21F8">
              <w:rPr>
                <w:rStyle w:val="Hyperlink"/>
              </w:rPr>
              <w:t>Artikel 14 Tenuitvoerlegging van het dwangbevel</w:t>
            </w:r>
            <w:r w:rsidR="00D05779">
              <w:rPr>
                <w:webHidden/>
              </w:rPr>
              <w:tab/>
            </w:r>
            <w:r w:rsidR="00D05779">
              <w:rPr>
                <w:webHidden/>
              </w:rPr>
              <w:fldChar w:fldCharType="begin"/>
            </w:r>
            <w:r w:rsidR="00D05779">
              <w:rPr>
                <w:webHidden/>
              </w:rPr>
              <w:instrText xml:space="preserve"> PAGEREF _Toc7418285 \h </w:instrText>
            </w:r>
            <w:r w:rsidR="00D05779">
              <w:rPr>
                <w:webHidden/>
              </w:rPr>
            </w:r>
            <w:r w:rsidR="00D05779">
              <w:rPr>
                <w:webHidden/>
              </w:rPr>
              <w:fldChar w:fldCharType="separate"/>
            </w:r>
            <w:r w:rsidR="00D05779">
              <w:rPr>
                <w:webHidden/>
              </w:rPr>
              <w:t>37</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286" w:history="1">
            <w:r w:rsidR="00D05779" w:rsidRPr="00AF21F8">
              <w:rPr>
                <w:rStyle w:val="Hyperlink"/>
                <w:noProof/>
              </w:rPr>
              <w:t>14.1</w:t>
            </w:r>
            <w:r w:rsidR="00D05779">
              <w:rPr>
                <w:rFonts w:asciiTheme="minorHAnsi" w:eastAsiaTheme="minorEastAsia" w:hAnsiTheme="minorHAnsi" w:cstheme="minorBidi"/>
                <w:noProof/>
                <w:spacing w:val="0"/>
                <w:sz w:val="22"/>
                <w:szCs w:val="22"/>
              </w:rPr>
              <w:tab/>
            </w:r>
            <w:r w:rsidR="00D05779" w:rsidRPr="00AF21F8">
              <w:rPr>
                <w:rStyle w:val="Hyperlink"/>
                <w:noProof/>
              </w:rPr>
              <w:t>Tenuitvoerlegging algemeen</w:t>
            </w:r>
            <w:r w:rsidR="00D05779">
              <w:rPr>
                <w:noProof/>
                <w:webHidden/>
              </w:rPr>
              <w:tab/>
            </w:r>
            <w:r w:rsidR="00D05779">
              <w:rPr>
                <w:noProof/>
                <w:webHidden/>
              </w:rPr>
              <w:fldChar w:fldCharType="begin"/>
            </w:r>
            <w:r w:rsidR="00D05779">
              <w:rPr>
                <w:noProof/>
                <w:webHidden/>
              </w:rPr>
              <w:instrText xml:space="preserve"> PAGEREF _Toc7418286 \h </w:instrText>
            </w:r>
            <w:r w:rsidR="00D05779">
              <w:rPr>
                <w:noProof/>
                <w:webHidden/>
              </w:rPr>
            </w:r>
            <w:r w:rsidR="00D05779">
              <w:rPr>
                <w:noProof/>
                <w:webHidden/>
              </w:rPr>
              <w:fldChar w:fldCharType="separate"/>
            </w:r>
            <w:r w:rsidR="00D05779">
              <w:rPr>
                <w:noProof/>
                <w:webHidden/>
              </w:rPr>
              <w:t>37</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287" w:history="1">
            <w:r w:rsidR="00D05779" w:rsidRPr="00AF21F8">
              <w:rPr>
                <w:rStyle w:val="Hyperlink"/>
                <w:noProof/>
              </w:rPr>
              <w:t>14.1.1.</w:t>
            </w:r>
            <w:r w:rsidR="00D05779">
              <w:rPr>
                <w:rFonts w:asciiTheme="minorHAnsi" w:eastAsiaTheme="minorEastAsia" w:hAnsiTheme="minorHAnsi" w:cstheme="minorBidi"/>
                <w:noProof/>
                <w:spacing w:val="0"/>
                <w:sz w:val="22"/>
                <w:szCs w:val="22"/>
              </w:rPr>
              <w:tab/>
            </w:r>
            <w:r w:rsidR="00D05779" w:rsidRPr="00AF21F8">
              <w:rPr>
                <w:rStyle w:val="Hyperlink"/>
                <w:noProof/>
              </w:rPr>
              <w:t>Keuze van invorderingsmaatregelen</w:t>
            </w:r>
            <w:r w:rsidR="00D05779">
              <w:rPr>
                <w:noProof/>
                <w:webHidden/>
              </w:rPr>
              <w:tab/>
            </w:r>
            <w:r w:rsidR="00D05779">
              <w:rPr>
                <w:noProof/>
                <w:webHidden/>
              </w:rPr>
              <w:fldChar w:fldCharType="begin"/>
            </w:r>
            <w:r w:rsidR="00D05779">
              <w:rPr>
                <w:noProof/>
                <w:webHidden/>
              </w:rPr>
              <w:instrText xml:space="preserve"> PAGEREF _Toc7418287 \h </w:instrText>
            </w:r>
            <w:r w:rsidR="00D05779">
              <w:rPr>
                <w:noProof/>
                <w:webHidden/>
              </w:rPr>
            </w:r>
            <w:r w:rsidR="00D05779">
              <w:rPr>
                <w:noProof/>
                <w:webHidden/>
              </w:rPr>
              <w:fldChar w:fldCharType="separate"/>
            </w:r>
            <w:r w:rsidR="00D05779">
              <w:rPr>
                <w:noProof/>
                <w:webHidden/>
              </w:rPr>
              <w:t>37</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288" w:history="1">
            <w:r w:rsidR="00D05779" w:rsidRPr="00AF21F8">
              <w:rPr>
                <w:rStyle w:val="Hyperlink"/>
                <w:noProof/>
              </w:rPr>
              <w:t>14.1.2.</w:t>
            </w:r>
            <w:r w:rsidR="00D05779">
              <w:rPr>
                <w:rFonts w:asciiTheme="minorHAnsi" w:eastAsiaTheme="minorEastAsia" w:hAnsiTheme="minorHAnsi" w:cstheme="minorBidi"/>
                <w:noProof/>
                <w:spacing w:val="0"/>
                <w:sz w:val="22"/>
                <w:szCs w:val="22"/>
              </w:rPr>
              <w:tab/>
            </w:r>
            <w:r w:rsidR="00D05779" w:rsidRPr="00AF21F8">
              <w:rPr>
                <w:rStyle w:val="Hyperlink"/>
                <w:noProof/>
              </w:rPr>
              <w:t>Houding van de belastingdeurwaarder tijdens tenuitvoerlegging</w:t>
            </w:r>
            <w:r w:rsidR="00D05779">
              <w:rPr>
                <w:noProof/>
                <w:webHidden/>
              </w:rPr>
              <w:tab/>
            </w:r>
            <w:r w:rsidR="00D05779">
              <w:rPr>
                <w:noProof/>
                <w:webHidden/>
              </w:rPr>
              <w:fldChar w:fldCharType="begin"/>
            </w:r>
            <w:r w:rsidR="00D05779">
              <w:rPr>
                <w:noProof/>
                <w:webHidden/>
              </w:rPr>
              <w:instrText xml:space="preserve"> PAGEREF _Toc7418288 \h </w:instrText>
            </w:r>
            <w:r w:rsidR="00D05779">
              <w:rPr>
                <w:noProof/>
                <w:webHidden/>
              </w:rPr>
            </w:r>
            <w:r w:rsidR="00D05779">
              <w:rPr>
                <w:noProof/>
                <w:webHidden/>
              </w:rPr>
              <w:fldChar w:fldCharType="separate"/>
            </w:r>
            <w:r w:rsidR="00D05779">
              <w:rPr>
                <w:noProof/>
                <w:webHidden/>
              </w:rPr>
              <w:t>37</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289" w:history="1">
            <w:r w:rsidR="00D05779" w:rsidRPr="00AF21F8">
              <w:rPr>
                <w:rStyle w:val="Hyperlink"/>
                <w:noProof/>
              </w:rPr>
              <w:t>14.1.3.</w:t>
            </w:r>
            <w:r w:rsidR="00D05779">
              <w:rPr>
                <w:rFonts w:asciiTheme="minorHAnsi" w:eastAsiaTheme="minorEastAsia" w:hAnsiTheme="minorHAnsi" w:cstheme="minorBidi"/>
                <w:noProof/>
                <w:spacing w:val="0"/>
                <w:sz w:val="22"/>
                <w:szCs w:val="22"/>
              </w:rPr>
              <w:tab/>
            </w:r>
            <w:r w:rsidR="00D05779" w:rsidRPr="00AF21F8">
              <w:rPr>
                <w:rStyle w:val="Hyperlink"/>
                <w:noProof/>
              </w:rPr>
              <w:t>Tenuitvoerlegging dwangbevel als de belastingschuldige is overleden</w:t>
            </w:r>
            <w:r w:rsidR="00D05779">
              <w:rPr>
                <w:noProof/>
                <w:webHidden/>
              </w:rPr>
              <w:tab/>
            </w:r>
            <w:r w:rsidR="00D05779">
              <w:rPr>
                <w:noProof/>
                <w:webHidden/>
              </w:rPr>
              <w:fldChar w:fldCharType="begin"/>
            </w:r>
            <w:r w:rsidR="00D05779">
              <w:rPr>
                <w:noProof/>
                <w:webHidden/>
              </w:rPr>
              <w:instrText xml:space="preserve"> PAGEREF _Toc7418289 \h </w:instrText>
            </w:r>
            <w:r w:rsidR="00D05779">
              <w:rPr>
                <w:noProof/>
                <w:webHidden/>
              </w:rPr>
            </w:r>
            <w:r w:rsidR="00D05779">
              <w:rPr>
                <w:noProof/>
                <w:webHidden/>
              </w:rPr>
              <w:fldChar w:fldCharType="separate"/>
            </w:r>
            <w:r w:rsidR="00D05779">
              <w:rPr>
                <w:noProof/>
                <w:webHidden/>
              </w:rPr>
              <w:t>38</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290" w:history="1">
            <w:r w:rsidR="00D05779" w:rsidRPr="00AF21F8">
              <w:rPr>
                <w:rStyle w:val="Hyperlink"/>
                <w:noProof/>
              </w:rPr>
              <w:t>14.1.4.</w:t>
            </w:r>
            <w:r w:rsidR="00D05779">
              <w:rPr>
                <w:rFonts w:asciiTheme="minorHAnsi" w:eastAsiaTheme="minorEastAsia" w:hAnsiTheme="minorHAnsi" w:cstheme="minorBidi"/>
                <w:noProof/>
                <w:spacing w:val="0"/>
                <w:sz w:val="22"/>
                <w:szCs w:val="22"/>
              </w:rPr>
              <w:tab/>
            </w:r>
            <w:r w:rsidR="00D05779" w:rsidRPr="00AF21F8">
              <w:rPr>
                <w:rStyle w:val="Hyperlink"/>
                <w:noProof/>
              </w:rPr>
              <w:t>Volgorde van uitwinning bij beslag</w:t>
            </w:r>
            <w:r w:rsidR="00D05779">
              <w:rPr>
                <w:noProof/>
                <w:webHidden/>
              </w:rPr>
              <w:tab/>
            </w:r>
            <w:r w:rsidR="00D05779">
              <w:rPr>
                <w:noProof/>
                <w:webHidden/>
              </w:rPr>
              <w:fldChar w:fldCharType="begin"/>
            </w:r>
            <w:r w:rsidR="00D05779">
              <w:rPr>
                <w:noProof/>
                <w:webHidden/>
              </w:rPr>
              <w:instrText xml:space="preserve"> PAGEREF _Toc7418290 \h </w:instrText>
            </w:r>
            <w:r w:rsidR="00D05779">
              <w:rPr>
                <w:noProof/>
                <w:webHidden/>
              </w:rPr>
            </w:r>
            <w:r w:rsidR="00D05779">
              <w:rPr>
                <w:noProof/>
                <w:webHidden/>
              </w:rPr>
              <w:fldChar w:fldCharType="separate"/>
            </w:r>
            <w:r w:rsidR="00D05779">
              <w:rPr>
                <w:noProof/>
                <w:webHidden/>
              </w:rPr>
              <w:t>38</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291" w:history="1">
            <w:r w:rsidR="00D05779" w:rsidRPr="00AF21F8">
              <w:rPr>
                <w:rStyle w:val="Hyperlink"/>
                <w:noProof/>
              </w:rPr>
              <w:t>14.1.5.</w:t>
            </w:r>
            <w:r w:rsidR="00D05779">
              <w:rPr>
                <w:rFonts w:asciiTheme="minorHAnsi" w:eastAsiaTheme="minorEastAsia" w:hAnsiTheme="minorHAnsi" w:cstheme="minorBidi"/>
                <w:noProof/>
                <w:spacing w:val="0"/>
                <w:sz w:val="22"/>
                <w:szCs w:val="22"/>
              </w:rPr>
              <w:tab/>
            </w:r>
            <w:r w:rsidR="00D05779" w:rsidRPr="00AF21F8">
              <w:rPr>
                <w:rStyle w:val="Hyperlink"/>
                <w:noProof/>
              </w:rPr>
              <w:t>Verhaal op met vruchtgebruik of recht van bezwaarde zaken</w:t>
            </w:r>
            <w:r w:rsidR="00D05779">
              <w:rPr>
                <w:noProof/>
                <w:webHidden/>
              </w:rPr>
              <w:tab/>
            </w:r>
            <w:r w:rsidR="00D05779">
              <w:rPr>
                <w:noProof/>
                <w:webHidden/>
              </w:rPr>
              <w:fldChar w:fldCharType="begin"/>
            </w:r>
            <w:r w:rsidR="00D05779">
              <w:rPr>
                <w:noProof/>
                <w:webHidden/>
              </w:rPr>
              <w:instrText xml:space="preserve"> PAGEREF _Toc7418291 \h </w:instrText>
            </w:r>
            <w:r w:rsidR="00D05779">
              <w:rPr>
                <w:noProof/>
                <w:webHidden/>
              </w:rPr>
            </w:r>
            <w:r w:rsidR="00D05779">
              <w:rPr>
                <w:noProof/>
                <w:webHidden/>
              </w:rPr>
              <w:fldChar w:fldCharType="separate"/>
            </w:r>
            <w:r w:rsidR="00D05779">
              <w:rPr>
                <w:noProof/>
                <w:webHidden/>
              </w:rPr>
              <w:t>38</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292" w:history="1">
            <w:r w:rsidR="00D05779" w:rsidRPr="00AF21F8">
              <w:rPr>
                <w:rStyle w:val="Hyperlink"/>
                <w:noProof/>
              </w:rPr>
              <w:t>14.1.6.</w:t>
            </w:r>
            <w:r w:rsidR="00D05779">
              <w:rPr>
                <w:rFonts w:asciiTheme="minorHAnsi" w:eastAsiaTheme="minorEastAsia" w:hAnsiTheme="minorHAnsi" w:cstheme="minorBidi"/>
                <w:noProof/>
                <w:spacing w:val="0"/>
                <w:sz w:val="22"/>
                <w:szCs w:val="22"/>
              </w:rPr>
              <w:tab/>
            </w:r>
            <w:r w:rsidR="00D05779" w:rsidRPr="00AF21F8">
              <w:rPr>
                <w:rStyle w:val="Hyperlink"/>
                <w:noProof/>
              </w:rPr>
              <w:t>Beslaglegging voor vordering van derden</w:t>
            </w:r>
            <w:r w:rsidR="00D05779">
              <w:rPr>
                <w:noProof/>
                <w:webHidden/>
              </w:rPr>
              <w:tab/>
            </w:r>
            <w:r w:rsidR="00D05779">
              <w:rPr>
                <w:noProof/>
                <w:webHidden/>
              </w:rPr>
              <w:fldChar w:fldCharType="begin"/>
            </w:r>
            <w:r w:rsidR="00D05779">
              <w:rPr>
                <w:noProof/>
                <w:webHidden/>
              </w:rPr>
              <w:instrText xml:space="preserve"> PAGEREF _Toc7418292 \h </w:instrText>
            </w:r>
            <w:r w:rsidR="00D05779">
              <w:rPr>
                <w:noProof/>
                <w:webHidden/>
              </w:rPr>
            </w:r>
            <w:r w:rsidR="00D05779">
              <w:rPr>
                <w:noProof/>
                <w:webHidden/>
              </w:rPr>
              <w:fldChar w:fldCharType="separate"/>
            </w:r>
            <w:r w:rsidR="00D05779">
              <w:rPr>
                <w:noProof/>
                <w:webHidden/>
              </w:rPr>
              <w:t>38</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293" w:history="1">
            <w:r w:rsidR="00D05779" w:rsidRPr="00AF21F8">
              <w:rPr>
                <w:rStyle w:val="Hyperlink"/>
                <w:noProof/>
              </w:rPr>
              <w:t>14.1.7.</w:t>
            </w:r>
            <w:r w:rsidR="00D05779">
              <w:rPr>
                <w:rFonts w:asciiTheme="minorHAnsi" w:eastAsiaTheme="minorEastAsia" w:hAnsiTheme="minorHAnsi" w:cstheme="minorBidi"/>
                <w:noProof/>
                <w:spacing w:val="0"/>
                <w:sz w:val="22"/>
                <w:szCs w:val="22"/>
              </w:rPr>
              <w:tab/>
            </w:r>
            <w:r w:rsidR="00D05779" w:rsidRPr="00AF21F8">
              <w:rPr>
                <w:rStyle w:val="Hyperlink"/>
                <w:noProof/>
              </w:rPr>
              <w:t>Opheffing beslag na gedeeltelijke betaling of voldoening aan voorwaarden</w:t>
            </w:r>
            <w:r w:rsidR="00D05779">
              <w:rPr>
                <w:noProof/>
                <w:webHidden/>
              </w:rPr>
              <w:tab/>
            </w:r>
            <w:r w:rsidR="00D05779">
              <w:rPr>
                <w:noProof/>
                <w:webHidden/>
              </w:rPr>
              <w:fldChar w:fldCharType="begin"/>
            </w:r>
            <w:r w:rsidR="00D05779">
              <w:rPr>
                <w:noProof/>
                <w:webHidden/>
              </w:rPr>
              <w:instrText xml:space="preserve"> PAGEREF _Toc7418293 \h </w:instrText>
            </w:r>
            <w:r w:rsidR="00D05779">
              <w:rPr>
                <w:noProof/>
                <w:webHidden/>
              </w:rPr>
            </w:r>
            <w:r w:rsidR="00D05779">
              <w:rPr>
                <w:noProof/>
                <w:webHidden/>
              </w:rPr>
              <w:fldChar w:fldCharType="separate"/>
            </w:r>
            <w:r w:rsidR="00D05779">
              <w:rPr>
                <w:noProof/>
                <w:webHidden/>
              </w:rPr>
              <w:t>38</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294" w:history="1">
            <w:r w:rsidR="00D05779" w:rsidRPr="00AF21F8">
              <w:rPr>
                <w:rStyle w:val="Hyperlink"/>
                <w:noProof/>
              </w:rPr>
              <w:t>14.1.8.</w:t>
            </w:r>
            <w:r w:rsidR="00D05779">
              <w:rPr>
                <w:rFonts w:asciiTheme="minorHAnsi" w:eastAsiaTheme="minorEastAsia" w:hAnsiTheme="minorHAnsi" w:cstheme="minorBidi"/>
                <w:noProof/>
                <w:spacing w:val="0"/>
                <w:sz w:val="22"/>
                <w:szCs w:val="22"/>
              </w:rPr>
              <w:tab/>
            </w:r>
            <w:r w:rsidR="00D05779" w:rsidRPr="00AF21F8">
              <w:rPr>
                <w:rStyle w:val="Hyperlink"/>
                <w:noProof/>
              </w:rPr>
              <w:t>Opheffing beslag tegen betaling door een derde</w:t>
            </w:r>
            <w:r w:rsidR="00D05779">
              <w:rPr>
                <w:noProof/>
                <w:webHidden/>
              </w:rPr>
              <w:tab/>
            </w:r>
            <w:r w:rsidR="00D05779">
              <w:rPr>
                <w:noProof/>
                <w:webHidden/>
              </w:rPr>
              <w:fldChar w:fldCharType="begin"/>
            </w:r>
            <w:r w:rsidR="00D05779">
              <w:rPr>
                <w:noProof/>
                <w:webHidden/>
              </w:rPr>
              <w:instrText xml:space="preserve"> PAGEREF _Toc7418294 \h </w:instrText>
            </w:r>
            <w:r w:rsidR="00D05779">
              <w:rPr>
                <w:noProof/>
                <w:webHidden/>
              </w:rPr>
            </w:r>
            <w:r w:rsidR="00D05779">
              <w:rPr>
                <w:noProof/>
                <w:webHidden/>
              </w:rPr>
              <w:fldChar w:fldCharType="separate"/>
            </w:r>
            <w:r w:rsidR="00D05779">
              <w:rPr>
                <w:noProof/>
                <w:webHidden/>
              </w:rPr>
              <w:t>38</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295" w:history="1">
            <w:r w:rsidR="00D05779" w:rsidRPr="00AF21F8">
              <w:rPr>
                <w:rStyle w:val="Hyperlink"/>
                <w:noProof/>
              </w:rPr>
              <w:t>14.1.9.</w:t>
            </w:r>
            <w:r w:rsidR="00D05779">
              <w:rPr>
                <w:rFonts w:asciiTheme="minorHAnsi" w:eastAsiaTheme="minorEastAsia" w:hAnsiTheme="minorHAnsi" w:cstheme="minorBidi"/>
                <w:noProof/>
                <w:spacing w:val="0"/>
                <w:sz w:val="22"/>
                <w:szCs w:val="22"/>
              </w:rPr>
              <w:tab/>
            </w:r>
            <w:r w:rsidR="00D05779" w:rsidRPr="00AF21F8">
              <w:rPr>
                <w:rStyle w:val="Hyperlink"/>
                <w:noProof/>
              </w:rPr>
              <w:t>Opschorten van de executie</w:t>
            </w:r>
            <w:r w:rsidR="00D05779">
              <w:rPr>
                <w:noProof/>
                <w:webHidden/>
              </w:rPr>
              <w:tab/>
            </w:r>
            <w:r w:rsidR="00D05779">
              <w:rPr>
                <w:noProof/>
                <w:webHidden/>
              </w:rPr>
              <w:fldChar w:fldCharType="begin"/>
            </w:r>
            <w:r w:rsidR="00D05779">
              <w:rPr>
                <w:noProof/>
                <w:webHidden/>
              </w:rPr>
              <w:instrText xml:space="preserve"> PAGEREF _Toc7418295 \h </w:instrText>
            </w:r>
            <w:r w:rsidR="00D05779">
              <w:rPr>
                <w:noProof/>
                <w:webHidden/>
              </w:rPr>
            </w:r>
            <w:r w:rsidR="00D05779">
              <w:rPr>
                <w:noProof/>
                <w:webHidden/>
              </w:rPr>
              <w:fldChar w:fldCharType="separate"/>
            </w:r>
            <w:r w:rsidR="00D05779">
              <w:rPr>
                <w:noProof/>
                <w:webHidden/>
              </w:rPr>
              <w:t>39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296" w:history="1">
            <w:r w:rsidR="00D05779" w:rsidRPr="00AF21F8">
              <w:rPr>
                <w:rStyle w:val="Hyperlink"/>
                <w:noProof/>
              </w:rPr>
              <w:t>14.1.10.</w:t>
            </w:r>
            <w:r w:rsidR="00D05779">
              <w:rPr>
                <w:rFonts w:asciiTheme="minorHAnsi" w:eastAsiaTheme="minorEastAsia" w:hAnsiTheme="minorHAnsi" w:cstheme="minorBidi"/>
                <w:noProof/>
                <w:spacing w:val="0"/>
                <w:sz w:val="22"/>
                <w:szCs w:val="22"/>
              </w:rPr>
              <w:tab/>
            </w:r>
            <w:r w:rsidR="00D05779" w:rsidRPr="00AF21F8">
              <w:rPr>
                <w:rStyle w:val="Hyperlink"/>
                <w:noProof/>
              </w:rPr>
              <w:t>Onderhandse verkoop</w:t>
            </w:r>
            <w:r w:rsidR="00D05779">
              <w:rPr>
                <w:noProof/>
                <w:webHidden/>
              </w:rPr>
              <w:tab/>
            </w:r>
            <w:r w:rsidR="00D05779">
              <w:rPr>
                <w:noProof/>
                <w:webHidden/>
              </w:rPr>
              <w:fldChar w:fldCharType="begin"/>
            </w:r>
            <w:r w:rsidR="00D05779">
              <w:rPr>
                <w:noProof/>
                <w:webHidden/>
              </w:rPr>
              <w:instrText xml:space="preserve"> PAGEREF _Toc7418296 \h </w:instrText>
            </w:r>
            <w:r w:rsidR="00D05779">
              <w:rPr>
                <w:noProof/>
                <w:webHidden/>
              </w:rPr>
            </w:r>
            <w:r w:rsidR="00D05779">
              <w:rPr>
                <w:noProof/>
                <w:webHidden/>
              </w:rPr>
              <w:fldChar w:fldCharType="separate"/>
            </w:r>
            <w:r w:rsidR="00D05779">
              <w:rPr>
                <w:noProof/>
                <w:webHidden/>
              </w:rPr>
              <w:t>39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297" w:history="1">
            <w:r w:rsidR="00D05779" w:rsidRPr="00AF21F8">
              <w:rPr>
                <w:rStyle w:val="Hyperlink"/>
                <w:noProof/>
              </w:rPr>
              <w:t>14.1.11.</w:t>
            </w:r>
            <w:r w:rsidR="00D05779">
              <w:rPr>
                <w:rFonts w:asciiTheme="minorHAnsi" w:eastAsiaTheme="minorEastAsia" w:hAnsiTheme="minorHAnsi" w:cstheme="minorBidi"/>
                <w:noProof/>
                <w:spacing w:val="0"/>
                <w:sz w:val="22"/>
                <w:szCs w:val="22"/>
              </w:rPr>
              <w:tab/>
            </w:r>
            <w:r w:rsidR="00D05779" w:rsidRPr="00AF21F8">
              <w:rPr>
                <w:rStyle w:val="Hyperlink"/>
                <w:noProof/>
              </w:rPr>
              <w:t>Samenloop opheffing beslag en onderhandse verkoop</w:t>
            </w:r>
            <w:r w:rsidR="00D05779">
              <w:rPr>
                <w:noProof/>
                <w:webHidden/>
              </w:rPr>
              <w:tab/>
            </w:r>
            <w:r w:rsidR="00D05779">
              <w:rPr>
                <w:noProof/>
                <w:webHidden/>
              </w:rPr>
              <w:fldChar w:fldCharType="begin"/>
            </w:r>
            <w:r w:rsidR="00D05779">
              <w:rPr>
                <w:noProof/>
                <w:webHidden/>
              </w:rPr>
              <w:instrText xml:space="preserve"> PAGEREF _Toc7418297 \h </w:instrText>
            </w:r>
            <w:r w:rsidR="00D05779">
              <w:rPr>
                <w:noProof/>
                <w:webHidden/>
              </w:rPr>
            </w:r>
            <w:r w:rsidR="00D05779">
              <w:rPr>
                <w:noProof/>
                <w:webHidden/>
              </w:rPr>
              <w:fldChar w:fldCharType="separate"/>
            </w:r>
            <w:r w:rsidR="00D05779">
              <w:rPr>
                <w:noProof/>
                <w:webHidden/>
              </w:rPr>
              <w:t>39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298" w:history="1">
            <w:r w:rsidR="00D05779" w:rsidRPr="00AF21F8">
              <w:rPr>
                <w:rStyle w:val="Hyperlink"/>
                <w:noProof/>
              </w:rPr>
              <w:t>14.1.12.</w:t>
            </w:r>
            <w:r w:rsidR="00D05779">
              <w:rPr>
                <w:rFonts w:asciiTheme="minorHAnsi" w:eastAsiaTheme="minorEastAsia" w:hAnsiTheme="minorHAnsi" w:cstheme="minorBidi"/>
                <w:noProof/>
                <w:spacing w:val="0"/>
                <w:sz w:val="22"/>
                <w:szCs w:val="22"/>
              </w:rPr>
              <w:tab/>
            </w:r>
            <w:r w:rsidR="00D05779" w:rsidRPr="00AF21F8">
              <w:rPr>
                <w:rStyle w:val="Hyperlink"/>
                <w:noProof/>
              </w:rPr>
              <w:t>Strafrechtelijk beslag</w:t>
            </w:r>
            <w:r w:rsidR="00D05779">
              <w:rPr>
                <w:noProof/>
                <w:webHidden/>
              </w:rPr>
              <w:tab/>
            </w:r>
            <w:r w:rsidR="00D05779">
              <w:rPr>
                <w:noProof/>
                <w:webHidden/>
              </w:rPr>
              <w:fldChar w:fldCharType="begin"/>
            </w:r>
            <w:r w:rsidR="00D05779">
              <w:rPr>
                <w:noProof/>
                <w:webHidden/>
              </w:rPr>
              <w:instrText xml:space="preserve"> PAGEREF _Toc7418298 \h </w:instrText>
            </w:r>
            <w:r w:rsidR="00D05779">
              <w:rPr>
                <w:noProof/>
                <w:webHidden/>
              </w:rPr>
            </w:r>
            <w:r w:rsidR="00D05779">
              <w:rPr>
                <w:noProof/>
                <w:webHidden/>
              </w:rPr>
              <w:fldChar w:fldCharType="separate"/>
            </w:r>
            <w:r w:rsidR="00D05779">
              <w:rPr>
                <w:noProof/>
                <w:webHidden/>
              </w:rPr>
              <w:t>39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299" w:history="1">
            <w:r w:rsidR="00D05779" w:rsidRPr="00AF21F8">
              <w:rPr>
                <w:rStyle w:val="Hyperlink"/>
                <w:noProof/>
              </w:rPr>
              <w:t>14.1.13.</w:t>
            </w:r>
            <w:r w:rsidR="00D05779">
              <w:rPr>
                <w:rFonts w:asciiTheme="minorHAnsi" w:eastAsiaTheme="minorEastAsia" w:hAnsiTheme="minorHAnsi" w:cstheme="minorBidi"/>
                <w:noProof/>
                <w:spacing w:val="0"/>
                <w:sz w:val="22"/>
                <w:szCs w:val="22"/>
              </w:rPr>
              <w:tab/>
            </w:r>
            <w:r w:rsidR="00D05779" w:rsidRPr="00AF21F8">
              <w:rPr>
                <w:rStyle w:val="Hyperlink"/>
                <w:noProof/>
              </w:rPr>
              <w:t>Invordering en ontnemingswetgeving</w:t>
            </w:r>
            <w:r w:rsidR="00D05779">
              <w:rPr>
                <w:noProof/>
                <w:webHidden/>
              </w:rPr>
              <w:tab/>
            </w:r>
            <w:r w:rsidR="00D05779">
              <w:rPr>
                <w:noProof/>
                <w:webHidden/>
              </w:rPr>
              <w:fldChar w:fldCharType="begin"/>
            </w:r>
            <w:r w:rsidR="00D05779">
              <w:rPr>
                <w:noProof/>
                <w:webHidden/>
              </w:rPr>
              <w:instrText xml:space="preserve"> PAGEREF _Toc7418299 \h </w:instrText>
            </w:r>
            <w:r w:rsidR="00D05779">
              <w:rPr>
                <w:noProof/>
                <w:webHidden/>
              </w:rPr>
            </w:r>
            <w:r w:rsidR="00D05779">
              <w:rPr>
                <w:noProof/>
                <w:webHidden/>
              </w:rPr>
              <w:fldChar w:fldCharType="separate"/>
            </w:r>
            <w:r w:rsidR="00D05779">
              <w:rPr>
                <w:noProof/>
                <w:webHidden/>
              </w:rPr>
              <w:t>40</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300" w:history="1">
            <w:r w:rsidR="00D05779" w:rsidRPr="00AF21F8">
              <w:rPr>
                <w:rStyle w:val="Hyperlink"/>
                <w:noProof/>
              </w:rPr>
              <w:t>14.2.</w:t>
            </w:r>
            <w:r w:rsidR="00D05779">
              <w:rPr>
                <w:rFonts w:asciiTheme="minorHAnsi" w:eastAsiaTheme="minorEastAsia" w:hAnsiTheme="minorHAnsi" w:cstheme="minorBidi"/>
                <w:noProof/>
                <w:spacing w:val="0"/>
                <w:sz w:val="22"/>
                <w:szCs w:val="22"/>
              </w:rPr>
              <w:tab/>
            </w:r>
            <w:r w:rsidR="00D05779" w:rsidRPr="00AF21F8">
              <w:rPr>
                <w:rStyle w:val="Hyperlink"/>
                <w:noProof/>
              </w:rPr>
              <w:t>Beslag op roerende zaken die geen registergoederen zijn</w:t>
            </w:r>
            <w:r w:rsidR="00D05779">
              <w:rPr>
                <w:noProof/>
                <w:webHidden/>
              </w:rPr>
              <w:tab/>
            </w:r>
            <w:r w:rsidR="00D05779">
              <w:rPr>
                <w:noProof/>
                <w:webHidden/>
              </w:rPr>
              <w:fldChar w:fldCharType="begin"/>
            </w:r>
            <w:r w:rsidR="00D05779">
              <w:rPr>
                <w:noProof/>
                <w:webHidden/>
              </w:rPr>
              <w:instrText xml:space="preserve"> PAGEREF _Toc7418300 \h </w:instrText>
            </w:r>
            <w:r w:rsidR="00D05779">
              <w:rPr>
                <w:noProof/>
                <w:webHidden/>
              </w:rPr>
            </w:r>
            <w:r w:rsidR="00D05779">
              <w:rPr>
                <w:noProof/>
                <w:webHidden/>
              </w:rPr>
              <w:fldChar w:fldCharType="separate"/>
            </w:r>
            <w:r w:rsidR="00D05779">
              <w:rPr>
                <w:noProof/>
                <w:webHidden/>
              </w:rPr>
              <w:t>40</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01" w:history="1">
            <w:r w:rsidR="00D05779" w:rsidRPr="00AF21F8">
              <w:rPr>
                <w:rStyle w:val="Hyperlink"/>
                <w:noProof/>
              </w:rPr>
              <w:t>14.2.1.1.</w:t>
            </w:r>
            <w:r w:rsidR="00D05779">
              <w:rPr>
                <w:rFonts w:asciiTheme="minorHAnsi" w:eastAsiaTheme="minorEastAsia" w:hAnsiTheme="minorHAnsi" w:cstheme="minorBidi"/>
                <w:noProof/>
                <w:spacing w:val="0"/>
                <w:sz w:val="22"/>
                <w:szCs w:val="22"/>
              </w:rPr>
              <w:tab/>
            </w:r>
            <w:r w:rsidR="00D05779" w:rsidRPr="00AF21F8">
              <w:rPr>
                <w:rStyle w:val="Hyperlink"/>
                <w:noProof/>
              </w:rPr>
              <w:t>Kennisgeving vooraf en beslag roerende zaken</w:t>
            </w:r>
            <w:r w:rsidR="00D05779">
              <w:rPr>
                <w:noProof/>
                <w:webHidden/>
              </w:rPr>
              <w:tab/>
            </w:r>
            <w:r w:rsidR="00D05779">
              <w:rPr>
                <w:noProof/>
                <w:webHidden/>
              </w:rPr>
              <w:fldChar w:fldCharType="begin"/>
            </w:r>
            <w:r w:rsidR="00D05779">
              <w:rPr>
                <w:noProof/>
                <w:webHidden/>
              </w:rPr>
              <w:instrText xml:space="preserve"> PAGEREF _Toc7418301 \h </w:instrText>
            </w:r>
            <w:r w:rsidR="00D05779">
              <w:rPr>
                <w:noProof/>
                <w:webHidden/>
              </w:rPr>
            </w:r>
            <w:r w:rsidR="00D05779">
              <w:rPr>
                <w:noProof/>
                <w:webHidden/>
              </w:rPr>
              <w:fldChar w:fldCharType="separate"/>
            </w:r>
            <w:r w:rsidR="00D05779">
              <w:rPr>
                <w:noProof/>
                <w:webHidden/>
              </w:rPr>
              <w:t>40</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02" w:history="1">
            <w:r w:rsidR="00D05779" w:rsidRPr="00AF21F8">
              <w:rPr>
                <w:rStyle w:val="Hyperlink"/>
                <w:noProof/>
              </w:rPr>
              <w:t>14.2.2.</w:t>
            </w:r>
            <w:r w:rsidR="00D05779">
              <w:rPr>
                <w:rFonts w:asciiTheme="minorHAnsi" w:eastAsiaTheme="minorEastAsia" w:hAnsiTheme="minorHAnsi" w:cstheme="minorBidi"/>
                <w:noProof/>
                <w:spacing w:val="0"/>
                <w:sz w:val="22"/>
                <w:szCs w:val="22"/>
              </w:rPr>
              <w:tab/>
            </w:r>
            <w:r w:rsidR="00D05779" w:rsidRPr="00AF21F8">
              <w:rPr>
                <w:rStyle w:val="Hyperlink"/>
                <w:noProof/>
              </w:rPr>
              <w:t>Domiciliekeuze en beslag roerende zaken</w:t>
            </w:r>
            <w:r w:rsidR="00D05779">
              <w:rPr>
                <w:noProof/>
                <w:webHidden/>
              </w:rPr>
              <w:tab/>
            </w:r>
            <w:r w:rsidR="00D05779">
              <w:rPr>
                <w:noProof/>
                <w:webHidden/>
              </w:rPr>
              <w:fldChar w:fldCharType="begin"/>
            </w:r>
            <w:r w:rsidR="00D05779">
              <w:rPr>
                <w:noProof/>
                <w:webHidden/>
              </w:rPr>
              <w:instrText xml:space="preserve"> PAGEREF _Toc7418302 \h </w:instrText>
            </w:r>
            <w:r w:rsidR="00D05779">
              <w:rPr>
                <w:noProof/>
                <w:webHidden/>
              </w:rPr>
            </w:r>
            <w:r w:rsidR="00D05779">
              <w:rPr>
                <w:noProof/>
                <w:webHidden/>
              </w:rPr>
              <w:fldChar w:fldCharType="separate"/>
            </w:r>
            <w:r w:rsidR="00D05779">
              <w:rPr>
                <w:noProof/>
                <w:webHidden/>
              </w:rPr>
              <w:t>40</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03" w:history="1">
            <w:r w:rsidR="00D05779" w:rsidRPr="00AF21F8">
              <w:rPr>
                <w:rStyle w:val="Hyperlink"/>
                <w:noProof/>
              </w:rPr>
              <w:t>14.2.3.</w:t>
            </w:r>
            <w:r w:rsidR="00D05779">
              <w:rPr>
                <w:rFonts w:asciiTheme="minorHAnsi" w:eastAsiaTheme="minorEastAsia" w:hAnsiTheme="minorHAnsi" w:cstheme="minorBidi"/>
                <w:noProof/>
                <w:spacing w:val="0"/>
                <w:sz w:val="22"/>
                <w:szCs w:val="22"/>
              </w:rPr>
              <w:tab/>
            </w:r>
            <w:r w:rsidR="00D05779" w:rsidRPr="00AF21F8">
              <w:rPr>
                <w:rStyle w:val="Hyperlink"/>
                <w:noProof/>
              </w:rPr>
              <w:t>Aanbod van betaling en beslag roerende zaken</w:t>
            </w:r>
            <w:r w:rsidR="00D05779">
              <w:rPr>
                <w:noProof/>
                <w:webHidden/>
              </w:rPr>
              <w:tab/>
            </w:r>
            <w:r w:rsidR="00D05779">
              <w:rPr>
                <w:noProof/>
                <w:webHidden/>
              </w:rPr>
              <w:fldChar w:fldCharType="begin"/>
            </w:r>
            <w:r w:rsidR="00D05779">
              <w:rPr>
                <w:noProof/>
                <w:webHidden/>
              </w:rPr>
              <w:instrText xml:space="preserve"> PAGEREF _Toc7418303 \h </w:instrText>
            </w:r>
            <w:r w:rsidR="00D05779">
              <w:rPr>
                <w:noProof/>
                <w:webHidden/>
              </w:rPr>
            </w:r>
            <w:r w:rsidR="00D05779">
              <w:rPr>
                <w:noProof/>
                <w:webHidden/>
              </w:rPr>
              <w:fldChar w:fldCharType="separate"/>
            </w:r>
            <w:r w:rsidR="00D05779">
              <w:rPr>
                <w:noProof/>
                <w:webHidden/>
              </w:rPr>
              <w:t>40</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04" w:history="1">
            <w:r w:rsidR="00D05779" w:rsidRPr="00AF21F8">
              <w:rPr>
                <w:rStyle w:val="Hyperlink"/>
                <w:noProof/>
              </w:rPr>
              <w:t>14.2.4.</w:t>
            </w:r>
            <w:r w:rsidR="00D05779">
              <w:rPr>
                <w:rFonts w:asciiTheme="minorHAnsi" w:eastAsiaTheme="minorEastAsia" w:hAnsiTheme="minorHAnsi" w:cstheme="minorBidi"/>
                <w:noProof/>
                <w:spacing w:val="0"/>
                <w:sz w:val="22"/>
                <w:szCs w:val="22"/>
              </w:rPr>
              <w:tab/>
            </w:r>
            <w:r w:rsidR="00D05779" w:rsidRPr="00AF21F8">
              <w:rPr>
                <w:rStyle w:val="Hyperlink"/>
                <w:noProof/>
              </w:rPr>
              <w:t>Omvang van het beslag op roerende zaken</w:t>
            </w:r>
            <w:r w:rsidR="00D05779">
              <w:rPr>
                <w:noProof/>
                <w:webHidden/>
              </w:rPr>
              <w:tab/>
            </w:r>
            <w:r w:rsidR="00D05779">
              <w:rPr>
                <w:noProof/>
                <w:webHidden/>
              </w:rPr>
              <w:fldChar w:fldCharType="begin"/>
            </w:r>
            <w:r w:rsidR="00D05779">
              <w:rPr>
                <w:noProof/>
                <w:webHidden/>
              </w:rPr>
              <w:instrText xml:space="preserve"> PAGEREF _Toc7418304 \h </w:instrText>
            </w:r>
            <w:r w:rsidR="00D05779">
              <w:rPr>
                <w:noProof/>
                <w:webHidden/>
              </w:rPr>
            </w:r>
            <w:r w:rsidR="00D05779">
              <w:rPr>
                <w:noProof/>
                <w:webHidden/>
              </w:rPr>
              <w:fldChar w:fldCharType="separate"/>
            </w:r>
            <w:r w:rsidR="00D05779">
              <w:rPr>
                <w:noProof/>
                <w:webHidden/>
              </w:rPr>
              <w:t>40</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05" w:history="1">
            <w:r w:rsidR="00D05779" w:rsidRPr="00AF21F8">
              <w:rPr>
                <w:rStyle w:val="Hyperlink"/>
                <w:noProof/>
              </w:rPr>
              <w:t>14.2.5.</w:t>
            </w:r>
            <w:r w:rsidR="00D05779">
              <w:rPr>
                <w:rFonts w:asciiTheme="minorHAnsi" w:eastAsiaTheme="minorEastAsia" w:hAnsiTheme="minorHAnsi" w:cstheme="minorBidi"/>
                <w:noProof/>
                <w:spacing w:val="0"/>
                <w:sz w:val="22"/>
                <w:szCs w:val="22"/>
              </w:rPr>
              <w:tab/>
            </w:r>
            <w:r w:rsidR="00D05779" w:rsidRPr="00AF21F8">
              <w:rPr>
                <w:rStyle w:val="Hyperlink"/>
                <w:noProof/>
              </w:rPr>
              <w:t>Beslag op roerende zaken van derden</w:t>
            </w:r>
            <w:r w:rsidR="00D05779">
              <w:rPr>
                <w:noProof/>
                <w:webHidden/>
              </w:rPr>
              <w:tab/>
            </w:r>
            <w:r w:rsidR="00D05779">
              <w:rPr>
                <w:noProof/>
                <w:webHidden/>
              </w:rPr>
              <w:fldChar w:fldCharType="begin"/>
            </w:r>
            <w:r w:rsidR="00D05779">
              <w:rPr>
                <w:noProof/>
                <w:webHidden/>
              </w:rPr>
              <w:instrText xml:space="preserve"> PAGEREF _Toc7418305 \h </w:instrText>
            </w:r>
            <w:r w:rsidR="00D05779">
              <w:rPr>
                <w:noProof/>
                <w:webHidden/>
              </w:rPr>
            </w:r>
            <w:r w:rsidR="00D05779">
              <w:rPr>
                <w:noProof/>
                <w:webHidden/>
              </w:rPr>
              <w:fldChar w:fldCharType="separate"/>
            </w:r>
            <w:r w:rsidR="00D05779">
              <w:rPr>
                <w:noProof/>
                <w:webHidden/>
              </w:rPr>
              <w:t>40</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06" w:history="1">
            <w:r w:rsidR="00D05779" w:rsidRPr="00AF21F8">
              <w:rPr>
                <w:rStyle w:val="Hyperlink"/>
                <w:noProof/>
              </w:rPr>
              <w:t>14.2.6.</w:t>
            </w:r>
            <w:r w:rsidR="00D05779">
              <w:rPr>
                <w:rFonts w:asciiTheme="minorHAnsi" w:eastAsiaTheme="minorEastAsia" w:hAnsiTheme="minorHAnsi" w:cstheme="minorBidi"/>
                <w:noProof/>
                <w:spacing w:val="0"/>
                <w:sz w:val="22"/>
                <w:szCs w:val="22"/>
              </w:rPr>
              <w:tab/>
            </w:r>
            <w:r w:rsidR="00D05779" w:rsidRPr="00AF21F8">
              <w:rPr>
                <w:rStyle w:val="Hyperlink"/>
                <w:noProof/>
              </w:rPr>
              <w:t>Beroep of verzet door een derde tegen inbeslagneming roerende zaken</w:t>
            </w:r>
            <w:r w:rsidR="00D05779">
              <w:rPr>
                <w:noProof/>
                <w:webHidden/>
              </w:rPr>
              <w:tab/>
            </w:r>
            <w:r w:rsidR="00D05779">
              <w:rPr>
                <w:noProof/>
                <w:webHidden/>
              </w:rPr>
              <w:fldChar w:fldCharType="begin"/>
            </w:r>
            <w:r w:rsidR="00D05779">
              <w:rPr>
                <w:noProof/>
                <w:webHidden/>
              </w:rPr>
              <w:instrText xml:space="preserve"> PAGEREF _Toc7418306 \h </w:instrText>
            </w:r>
            <w:r w:rsidR="00D05779">
              <w:rPr>
                <w:noProof/>
                <w:webHidden/>
              </w:rPr>
            </w:r>
            <w:r w:rsidR="00D05779">
              <w:rPr>
                <w:noProof/>
                <w:webHidden/>
              </w:rPr>
              <w:fldChar w:fldCharType="separate"/>
            </w:r>
            <w:r w:rsidR="00D05779">
              <w:rPr>
                <w:noProof/>
                <w:webHidden/>
              </w:rPr>
              <w:t>41</w:t>
            </w:r>
            <w:r w:rsidR="00D05779">
              <w:rPr>
                <w:noProof/>
                <w:webHidden/>
              </w:rPr>
              <w:fldChar w:fldCharType="end"/>
            </w:r>
          </w:hyperlink>
        </w:p>
        <w:p w:rsidR="00D05779" w:rsidRDefault="00EE0E9F" w:rsidP="00D05779">
          <w:pPr>
            <w:pStyle w:val="Inhopg3"/>
            <w:ind w:left="1134" w:hanging="992"/>
            <w:rPr>
              <w:rFonts w:asciiTheme="minorHAnsi" w:eastAsiaTheme="minorEastAsia" w:hAnsiTheme="minorHAnsi" w:cstheme="minorBidi"/>
              <w:noProof/>
              <w:spacing w:val="0"/>
              <w:sz w:val="22"/>
              <w:szCs w:val="22"/>
            </w:rPr>
          </w:pPr>
          <w:hyperlink w:anchor="_Toc7418307" w:history="1">
            <w:r w:rsidR="00D05779" w:rsidRPr="00AF21F8">
              <w:rPr>
                <w:rStyle w:val="Hyperlink"/>
                <w:noProof/>
              </w:rPr>
              <w:t>14.2.7.</w:t>
            </w:r>
            <w:r w:rsidR="00D05779">
              <w:rPr>
                <w:rFonts w:asciiTheme="minorHAnsi" w:eastAsiaTheme="minorEastAsia" w:hAnsiTheme="minorHAnsi" w:cstheme="minorBidi"/>
                <w:noProof/>
                <w:spacing w:val="0"/>
                <w:sz w:val="22"/>
                <w:szCs w:val="22"/>
              </w:rPr>
              <w:tab/>
            </w:r>
            <w:r w:rsidR="00D05779" w:rsidRPr="00AF21F8">
              <w:rPr>
                <w:rStyle w:val="Hyperlink"/>
                <w:noProof/>
              </w:rPr>
              <w:t>Voldoening zekerheidsschuld door invorderingsambtenaar en beslag roerende zaken</w:t>
            </w:r>
            <w:r w:rsidR="00D05779">
              <w:rPr>
                <w:noProof/>
                <w:webHidden/>
              </w:rPr>
              <w:tab/>
            </w:r>
            <w:r w:rsidR="00D05779">
              <w:rPr>
                <w:noProof/>
                <w:webHidden/>
              </w:rPr>
              <w:fldChar w:fldCharType="begin"/>
            </w:r>
            <w:r w:rsidR="00D05779">
              <w:rPr>
                <w:noProof/>
                <w:webHidden/>
              </w:rPr>
              <w:instrText xml:space="preserve"> PAGEREF _Toc7418307 \h </w:instrText>
            </w:r>
            <w:r w:rsidR="00D05779">
              <w:rPr>
                <w:noProof/>
                <w:webHidden/>
              </w:rPr>
            </w:r>
            <w:r w:rsidR="00D05779">
              <w:rPr>
                <w:noProof/>
                <w:webHidden/>
              </w:rPr>
              <w:fldChar w:fldCharType="separate"/>
            </w:r>
            <w:r w:rsidR="00D05779">
              <w:rPr>
                <w:noProof/>
                <w:webHidden/>
              </w:rPr>
              <w:t>41</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08" w:history="1">
            <w:r w:rsidR="00D05779" w:rsidRPr="00AF21F8">
              <w:rPr>
                <w:rStyle w:val="Hyperlink"/>
                <w:noProof/>
              </w:rPr>
              <w:t>14.2.8.</w:t>
            </w:r>
            <w:r w:rsidR="00D05779">
              <w:rPr>
                <w:rFonts w:asciiTheme="minorHAnsi" w:eastAsiaTheme="minorEastAsia" w:hAnsiTheme="minorHAnsi" w:cstheme="minorBidi"/>
                <w:noProof/>
                <w:spacing w:val="0"/>
                <w:sz w:val="22"/>
                <w:szCs w:val="22"/>
              </w:rPr>
              <w:tab/>
            </w:r>
            <w:r w:rsidR="00D05779" w:rsidRPr="00AF21F8">
              <w:rPr>
                <w:rStyle w:val="Hyperlink"/>
                <w:noProof/>
              </w:rPr>
              <w:t>Beslag roerende zaken bij derden</w:t>
            </w:r>
            <w:r w:rsidR="00D05779">
              <w:rPr>
                <w:noProof/>
                <w:webHidden/>
              </w:rPr>
              <w:tab/>
            </w:r>
            <w:r w:rsidR="00D05779">
              <w:rPr>
                <w:noProof/>
                <w:webHidden/>
              </w:rPr>
              <w:fldChar w:fldCharType="begin"/>
            </w:r>
            <w:r w:rsidR="00D05779">
              <w:rPr>
                <w:noProof/>
                <w:webHidden/>
              </w:rPr>
              <w:instrText xml:space="preserve"> PAGEREF _Toc7418308 \h </w:instrText>
            </w:r>
            <w:r w:rsidR="00D05779">
              <w:rPr>
                <w:noProof/>
                <w:webHidden/>
              </w:rPr>
            </w:r>
            <w:r w:rsidR="00D05779">
              <w:rPr>
                <w:noProof/>
                <w:webHidden/>
              </w:rPr>
              <w:fldChar w:fldCharType="separate"/>
            </w:r>
            <w:r w:rsidR="00D05779">
              <w:rPr>
                <w:noProof/>
                <w:webHidden/>
              </w:rPr>
              <w:t>41</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09" w:history="1">
            <w:r w:rsidR="00D05779" w:rsidRPr="00AF21F8">
              <w:rPr>
                <w:rStyle w:val="Hyperlink"/>
                <w:noProof/>
              </w:rPr>
              <w:t>14.2.9.</w:t>
            </w:r>
            <w:r w:rsidR="00D05779">
              <w:rPr>
                <w:rFonts w:asciiTheme="minorHAnsi" w:eastAsiaTheme="minorEastAsia" w:hAnsiTheme="minorHAnsi" w:cstheme="minorBidi"/>
                <w:noProof/>
                <w:spacing w:val="0"/>
                <w:sz w:val="22"/>
                <w:szCs w:val="22"/>
              </w:rPr>
              <w:tab/>
            </w:r>
            <w:r w:rsidR="00D05779" w:rsidRPr="00AF21F8">
              <w:rPr>
                <w:rStyle w:val="Hyperlink"/>
                <w:noProof/>
              </w:rPr>
              <w:t>Wegvoeren van beslagen zaken</w:t>
            </w:r>
            <w:r w:rsidR="00D05779">
              <w:rPr>
                <w:noProof/>
                <w:webHidden/>
              </w:rPr>
              <w:tab/>
            </w:r>
            <w:r w:rsidR="00D05779">
              <w:rPr>
                <w:noProof/>
                <w:webHidden/>
              </w:rPr>
              <w:fldChar w:fldCharType="begin"/>
            </w:r>
            <w:r w:rsidR="00D05779">
              <w:rPr>
                <w:noProof/>
                <w:webHidden/>
              </w:rPr>
              <w:instrText xml:space="preserve"> PAGEREF _Toc7418309 \h </w:instrText>
            </w:r>
            <w:r w:rsidR="00D05779">
              <w:rPr>
                <w:noProof/>
                <w:webHidden/>
              </w:rPr>
            </w:r>
            <w:r w:rsidR="00D05779">
              <w:rPr>
                <w:noProof/>
                <w:webHidden/>
              </w:rPr>
              <w:fldChar w:fldCharType="separate"/>
            </w:r>
            <w:r w:rsidR="00D05779">
              <w:rPr>
                <w:noProof/>
                <w:webHidden/>
              </w:rPr>
              <w:t>41</w:t>
            </w:r>
            <w:r w:rsidR="00D05779">
              <w:rPr>
                <w:noProof/>
                <w:webHidden/>
              </w:rPr>
              <w:fldChar w:fldCharType="end"/>
            </w:r>
          </w:hyperlink>
        </w:p>
        <w:p w:rsidR="00D05779" w:rsidRDefault="00EE0E9F" w:rsidP="00D05779">
          <w:pPr>
            <w:pStyle w:val="Inhopg3"/>
            <w:ind w:left="1134" w:hanging="992"/>
            <w:rPr>
              <w:rFonts w:asciiTheme="minorHAnsi" w:eastAsiaTheme="minorEastAsia" w:hAnsiTheme="minorHAnsi" w:cstheme="minorBidi"/>
              <w:noProof/>
              <w:spacing w:val="0"/>
              <w:sz w:val="22"/>
              <w:szCs w:val="22"/>
            </w:rPr>
          </w:pPr>
          <w:hyperlink w:anchor="_Toc7418310" w:history="1">
            <w:r w:rsidR="00D05779" w:rsidRPr="00AF21F8">
              <w:rPr>
                <w:rStyle w:val="Hyperlink"/>
                <w:noProof/>
              </w:rPr>
              <w:t>14.2.10.</w:t>
            </w:r>
            <w:r w:rsidR="00D05779">
              <w:rPr>
                <w:rFonts w:asciiTheme="minorHAnsi" w:eastAsiaTheme="minorEastAsia" w:hAnsiTheme="minorHAnsi" w:cstheme="minorBidi"/>
                <w:noProof/>
                <w:spacing w:val="0"/>
                <w:sz w:val="22"/>
                <w:szCs w:val="22"/>
              </w:rPr>
              <w:tab/>
            </w:r>
            <w:r w:rsidR="00D05779" w:rsidRPr="00AF21F8">
              <w:rPr>
                <w:rStyle w:val="Hyperlink"/>
                <w:noProof/>
              </w:rPr>
              <w:t>Belasting van personenauto’s en motorrijwielen en belasting zware motorrijtuigen en beslag roerende zaken</w:t>
            </w:r>
            <w:r w:rsidR="00D05779">
              <w:rPr>
                <w:noProof/>
                <w:webHidden/>
              </w:rPr>
              <w:tab/>
            </w:r>
            <w:r w:rsidR="00D05779">
              <w:rPr>
                <w:noProof/>
                <w:webHidden/>
              </w:rPr>
              <w:fldChar w:fldCharType="begin"/>
            </w:r>
            <w:r w:rsidR="00D05779">
              <w:rPr>
                <w:noProof/>
                <w:webHidden/>
              </w:rPr>
              <w:instrText xml:space="preserve"> PAGEREF _Toc7418310 \h </w:instrText>
            </w:r>
            <w:r w:rsidR="00D05779">
              <w:rPr>
                <w:noProof/>
                <w:webHidden/>
              </w:rPr>
            </w:r>
            <w:r w:rsidR="00D05779">
              <w:rPr>
                <w:noProof/>
                <w:webHidden/>
              </w:rPr>
              <w:fldChar w:fldCharType="separate"/>
            </w:r>
            <w:r w:rsidR="00D05779">
              <w:rPr>
                <w:noProof/>
                <w:webHidden/>
              </w:rPr>
              <w:t>42</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11" w:history="1">
            <w:r w:rsidR="00D05779" w:rsidRPr="00AF21F8">
              <w:rPr>
                <w:rStyle w:val="Hyperlink"/>
                <w:noProof/>
              </w:rPr>
              <w:t>14.2.11.</w:t>
            </w:r>
            <w:r w:rsidR="00D05779">
              <w:rPr>
                <w:rFonts w:asciiTheme="minorHAnsi" w:eastAsiaTheme="minorEastAsia" w:hAnsiTheme="minorHAnsi" w:cstheme="minorBidi"/>
                <w:noProof/>
                <w:spacing w:val="0"/>
                <w:sz w:val="22"/>
                <w:szCs w:val="22"/>
              </w:rPr>
              <w:tab/>
            </w:r>
            <w:r w:rsidR="00D05779" w:rsidRPr="00AF21F8">
              <w:rPr>
                <w:rStyle w:val="Hyperlink"/>
                <w:noProof/>
              </w:rPr>
              <w:t>Afsluiting en beslag roerende zaken</w:t>
            </w:r>
            <w:r w:rsidR="00D05779">
              <w:rPr>
                <w:noProof/>
                <w:webHidden/>
              </w:rPr>
              <w:tab/>
            </w:r>
            <w:r w:rsidR="00D05779">
              <w:rPr>
                <w:noProof/>
                <w:webHidden/>
              </w:rPr>
              <w:fldChar w:fldCharType="begin"/>
            </w:r>
            <w:r w:rsidR="00D05779">
              <w:rPr>
                <w:noProof/>
                <w:webHidden/>
              </w:rPr>
              <w:instrText xml:space="preserve"> PAGEREF _Toc7418311 \h </w:instrText>
            </w:r>
            <w:r w:rsidR="00D05779">
              <w:rPr>
                <w:noProof/>
                <w:webHidden/>
              </w:rPr>
            </w:r>
            <w:r w:rsidR="00D05779">
              <w:rPr>
                <w:noProof/>
                <w:webHidden/>
              </w:rPr>
              <w:fldChar w:fldCharType="separate"/>
            </w:r>
            <w:r w:rsidR="00D05779">
              <w:rPr>
                <w:noProof/>
                <w:webHidden/>
              </w:rPr>
              <w:t>42</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12" w:history="1">
            <w:r w:rsidR="00D05779" w:rsidRPr="00AF21F8">
              <w:rPr>
                <w:rStyle w:val="Hyperlink"/>
                <w:noProof/>
              </w:rPr>
              <w:t>14.2.12.</w:t>
            </w:r>
            <w:r w:rsidR="00D05779">
              <w:rPr>
                <w:rFonts w:asciiTheme="minorHAnsi" w:eastAsiaTheme="minorEastAsia" w:hAnsiTheme="minorHAnsi" w:cstheme="minorBidi"/>
                <w:noProof/>
                <w:spacing w:val="0"/>
                <w:sz w:val="22"/>
                <w:szCs w:val="22"/>
              </w:rPr>
              <w:tab/>
            </w:r>
            <w:r w:rsidR="00D05779" w:rsidRPr="00AF21F8">
              <w:rPr>
                <w:rStyle w:val="Hyperlink"/>
                <w:noProof/>
              </w:rPr>
              <w:t>Bewaarder en beslag roerende zaken</w:t>
            </w:r>
            <w:r w:rsidR="00D05779">
              <w:rPr>
                <w:noProof/>
                <w:webHidden/>
              </w:rPr>
              <w:tab/>
            </w:r>
            <w:r w:rsidR="00D05779">
              <w:rPr>
                <w:noProof/>
                <w:webHidden/>
              </w:rPr>
              <w:fldChar w:fldCharType="begin"/>
            </w:r>
            <w:r w:rsidR="00D05779">
              <w:rPr>
                <w:noProof/>
                <w:webHidden/>
              </w:rPr>
              <w:instrText xml:space="preserve"> PAGEREF _Toc7418312 \h </w:instrText>
            </w:r>
            <w:r w:rsidR="00D05779">
              <w:rPr>
                <w:noProof/>
                <w:webHidden/>
              </w:rPr>
            </w:r>
            <w:r w:rsidR="00D05779">
              <w:rPr>
                <w:noProof/>
                <w:webHidden/>
              </w:rPr>
              <w:fldChar w:fldCharType="separate"/>
            </w:r>
            <w:r w:rsidR="00D05779">
              <w:rPr>
                <w:noProof/>
                <w:webHidden/>
              </w:rPr>
              <w:t>42</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13" w:history="1">
            <w:r w:rsidR="00D05779" w:rsidRPr="00AF21F8">
              <w:rPr>
                <w:rStyle w:val="Hyperlink"/>
                <w:noProof/>
              </w:rPr>
              <w:t>14.2.13.</w:t>
            </w:r>
            <w:r w:rsidR="00D05779">
              <w:rPr>
                <w:rFonts w:asciiTheme="minorHAnsi" w:eastAsiaTheme="minorEastAsia" w:hAnsiTheme="minorHAnsi" w:cstheme="minorBidi"/>
                <w:noProof/>
                <w:spacing w:val="0"/>
                <w:sz w:val="22"/>
                <w:szCs w:val="22"/>
              </w:rPr>
              <w:tab/>
            </w:r>
            <w:r w:rsidR="00D05779" w:rsidRPr="00AF21F8">
              <w:rPr>
                <w:rStyle w:val="Hyperlink"/>
                <w:noProof/>
              </w:rPr>
              <w:t>Executoriale verkoop computerapparatuur</w:t>
            </w:r>
            <w:r w:rsidR="00D05779">
              <w:rPr>
                <w:noProof/>
                <w:webHidden/>
              </w:rPr>
              <w:tab/>
            </w:r>
            <w:r w:rsidR="00D05779">
              <w:rPr>
                <w:noProof/>
                <w:webHidden/>
              </w:rPr>
              <w:fldChar w:fldCharType="begin"/>
            </w:r>
            <w:r w:rsidR="00D05779">
              <w:rPr>
                <w:noProof/>
                <w:webHidden/>
              </w:rPr>
              <w:instrText xml:space="preserve"> PAGEREF _Toc7418313 \h </w:instrText>
            </w:r>
            <w:r w:rsidR="00D05779">
              <w:rPr>
                <w:noProof/>
                <w:webHidden/>
              </w:rPr>
            </w:r>
            <w:r w:rsidR="00D05779">
              <w:rPr>
                <w:noProof/>
                <w:webHidden/>
              </w:rPr>
              <w:fldChar w:fldCharType="separate"/>
            </w:r>
            <w:r w:rsidR="00D05779">
              <w:rPr>
                <w:noProof/>
                <w:webHidden/>
              </w:rPr>
              <w:t>43</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14" w:history="1">
            <w:r w:rsidR="00D05779" w:rsidRPr="00AF21F8">
              <w:rPr>
                <w:rStyle w:val="Hyperlink"/>
                <w:noProof/>
              </w:rPr>
              <w:t>14.2.14.</w:t>
            </w:r>
            <w:r w:rsidR="00D05779">
              <w:rPr>
                <w:rFonts w:asciiTheme="minorHAnsi" w:eastAsiaTheme="minorEastAsia" w:hAnsiTheme="minorHAnsi" w:cstheme="minorBidi"/>
                <w:noProof/>
                <w:spacing w:val="0"/>
                <w:sz w:val="22"/>
                <w:szCs w:val="22"/>
              </w:rPr>
              <w:tab/>
            </w:r>
            <w:r w:rsidR="00D05779" w:rsidRPr="00AF21F8">
              <w:rPr>
                <w:rStyle w:val="Hyperlink"/>
                <w:noProof/>
              </w:rPr>
              <w:t>Executoriale verkoop zilveren, gouden en platina werken</w:t>
            </w:r>
            <w:r w:rsidR="00D05779">
              <w:rPr>
                <w:noProof/>
                <w:webHidden/>
              </w:rPr>
              <w:tab/>
            </w:r>
            <w:r w:rsidR="00D05779">
              <w:rPr>
                <w:noProof/>
                <w:webHidden/>
              </w:rPr>
              <w:fldChar w:fldCharType="begin"/>
            </w:r>
            <w:r w:rsidR="00D05779">
              <w:rPr>
                <w:noProof/>
                <w:webHidden/>
              </w:rPr>
              <w:instrText xml:space="preserve"> PAGEREF _Toc7418314 \h </w:instrText>
            </w:r>
            <w:r w:rsidR="00D05779">
              <w:rPr>
                <w:noProof/>
                <w:webHidden/>
              </w:rPr>
            </w:r>
            <w:r w:rsidR="00D05779">
              <w:rPr>
                <w:noProof/>
                <w:webHidden/>
              </w:rPr>
              <w:fldChar w:fldCharType="separate"/>
            </w:r>
            <w:r w:rsidR="00D05779">
              <w:rPr>
                <w:noProof/>
                <w:webHidden/>
              </w:rPr>
              <w:t>43</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15" w:history="1">
            <w:r w:rsidR="00D05779" w:rsidRPr="00AF21F8">
              <w:rPr>
                <w:rStyle w:val="Hyperlink"/>
                <w:noProof/>
              </w:rPr>
              <w:t>14.2.15.</w:t>
            </w:r>
            <w:r w:rsidR="00D05779">
              <w:rPr>
                <w:rFonts w:asciiTheme="minorHAnsi" w:eastAsiaTheme="minorEastAsia" w:hAnsiTheme="minorHAnsi" w:cstheme="minorBidi"/>
                <w:noProof/>
                <w:spacing w:val="0"/>
                <w:sz w:val="22"/>
                <w:szCs w:val="22"/>
              </w:rPr>
              <w:tab/>
            </w:r>
            <w:r w:rsidR="00D05779" w:rsidRPr="00AF21F8">
              <w:rPr>
                <w:rStyle w:val="Hyperlink"/>
                <w:noProof/>
              </w:rPr>
              <w:t>Beslag op illegale zaken</w:t>
            </w:r>
            <w:r w:rsidR="00D05779">
              <w:rPr>
                <w:noProof/>
                <w:webHidden/>
              </w:rPr>
              <w:tab/>
            </w:r>
            <w:r w:rsidR="00D05779">
              <w:rPr>
                <w:noProof/>
                <w:webHidden/>
              </w:rPr>
              <w:fldChar w:fldCharType="begin"/>
            </w:r>
            <w:r w:rsidR="00D05779">
              <w:rPr>
                <w:noProof/>
                <w:webHidden/>
              </w:rPr>
              <w:instrText xml:space="preserve"> PAGEREF _Toc7418315 \h </w:instrText>
            </w:r>
            <w:r w:rsidR="00D05779">
              <w:rPr>
                <w:noProof/>
                <w:webHidden/>
              </w:rPr>
            </w:r>
            <w:r w:rsidR="00D05779">
              <w:rPr>
                <w:noProof/>
                <w:webHidden/>
              </w:rPr>
              <w:fldChar w:fldCharType="separate"/>
            </w:r>
            <w:r w:rsidR="00D05779">
              <w:rPr>
                <w:noProof/>
                <w:webHidden/>
              </w:rPr>
              <w:t>43</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16" w:history="1">
            <w:r w:rsidR="00D05779" w:rsidRPr="00AF21F8">
              <w:rPr>
                <w:rStyle w:val="Hyperlink"/>
                <w:noProof/>
              </w:rPr>
              <w:t>14.2.16.</w:t>
            </w:r>
            <w:r w:rsidR="00D05779">
              <w:rPr>
                <w:rFonts w:asciiTheme="minorHAnsi" w:eastAsiaTheme="minorEastAsia" w:hAnsiTheme="minorHAnsi" w:cstheme="minorBidi"/>
                <w:noProof/>
                <w:spacing w:val="0"/>
                <w:sz w:val="22"/>
                <w:szCs w:val="22"/>
              </w:rPr>
              <w:tab/>
            </w:r>
            <w:r w:rsidR="00D05779" w:rsidRPr="00AF21F8">
              <w:rPr>
                <w:rStyle w:val="Hyperlink"/>
                <w:noProof/>
              </w:rPr>
              <w:t>Bieden voor rekening van de BWB en beslag roerende zaken</w:t>
            </w:r>
            <w:r w:rsidR="00D05779">
              <w:rPr>
                <w:noProof/>
                <w:webHidden/>
              </w:rPr>
              <w:tab/>
            </w:r>
            <w:r w:rsidR="00D05779">
              <w:rPr>
                <w:noProof/>
                <w:webHidden/>
              </w:rPr>
              <w:fldChar w:fldCharType="begin"/>
            </w:r>
            <w:r w:rsidR="00D05779">
              <w:rPr>
                <w:noProof/>
                <w:webHidden/>
              </w:rPr>
              <w:instrText xml:space="preserve"> PAGEREF _Toc7418316 \h </w:instrText>
            </w:r>
            <w:r w:rsidR="00D05779">
              <w:rPr>
                <w:noProof/>
                <w:webHidden/>
              </w:rPr>
            </w:r>
            <w:r w:rsidR="00D05779">
              <w:rPr>
                <w:noProof/>
                <w:webHidden/>
              </w:rPr>
              <w:fldChar w:fldCharType="separate"/>
            </w:r>
            <w:r w:rsidR="00D05779">
              <w:rPr>
                <w:noProof/>
                <w:webHidden/>
              </w:rPr>
              <w:t>44</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17" w:history="1">
            <w:r w:rsidR="00D05779" w:rsidRPr="00AF21F8">
              <w:rPr>
                <w:rStyle w:val="Hyperlink"/>
                <w:noProof/>
              </w:rPr>
              <w:t>14.2.17.</w:t>
            </w:r>
            <w:r w:rsidR="00D05779">
              <w:rPr>
                <w:rFonts w:asciiTheme="minorHAnsi" w:eastAsiaTheme="minorEastAsia" w:hAnsiTheme="minorHAnsi" w:cstheme="minorBidi"/>
                <w:noProof/>
                <w:spacing w:val="0"/>
                <w:sz w:val="22"/>
                <w:szCs w:val="22"/>
              </w:rPr>
              <w:tab/>
            </w:r>
            <w:r w:rsidR="00D05779" w:rsidRPr="00AF21F8">
              <w:rPr>
                <w:rStyle w:val="Hyperlink"/>
                <w:noProof/>
              </w:rPr>
              <w:t>Opheffing van het beslag op roerende zaken</w:t>
            </w:r>
            <w:r w:rsidR="00D05779">
              <w:rPr>
                <w:noProof/>
                <w:webHidden/>
              </w:rPr>
              <w:tab/>
            </w:r>
            <w:r w:rsidR="00D05779">
              <w:rPr>
                <w:noProof/>
                <w:webHidden/>
              </w:rPr>
              <w:fldChar w:fldCharType="begin"/>
            </w:r>
            <w:r w:rsidR="00D05779">
              <w:rPr>
                <w:noProof/>
                <w:webHidden/>
              </w:rPr>
              <w:instrText xml:space="preserve"> PAGEREF _Toc7418317 \h </w:instrText>
            </w:r>
            <w:r w:rsidR="00D05779">
              <w:rPr>
                <w:noProof/>
                <w:webHidden/>
              </w:rPr>
            </w:r>
            <w:r w:rsidR="00D05779">
              <w:rPr>
                <w:noProof/>
                <w:webHidden/>
              </w:rPr>
              <w:fldChar w:fldCharType="separate"/>
            </w:r>
            <w:r w:rsidR="00D05779">
              <w:rPr>
                <w:noProof/>
                <w:webHidden/>
              </w:rPr>
              <w:t>44</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18" w:history="1">
            <w:r w:rsidR="00D05779" w:rsidRPr="00AF21F8">
              <w:rPr>
                <w:rStyle w:val="Hyperlink"/>
                <w:noProof/>
              </w:rPr>
              <w:t>14.2.18.</w:t>
            </w:r>
            <w:r w:rsidR="00D05779">
              <w:rPr>
                <w:rFonts w:asciiTheme="minorHAnsi" w:eastAsiaTheme="minorEastAsia" w:hAnsiTheme="minorHAnsi" w:cstheme="minorBidi"/>
                <w:noProof/>
                <w:spacing w:val="0"/>
                <w:sz w:val="22"/>
                <w:szCs w:val="22"/>
              </w:rPr>
              <w:tab/>
            </w:r>
            <w:r w:rsidR="00D05779" w:rsidRPr="00AF21F8">
              <w:rPr>
                <w:rStyle w:val="Hyperlink"/>
                <w:noProof/>
              </w:rPr>
              <w:t>Afboeking executieopbrengst verkoop roerende zaken</w:t>
            </w:r>
            <w:r w:rsidR="00D05779">
              <w:rPr>
                <w:noProof/>
                <w:webHidden/>
              </w:rPr>
              <w:tab/>
            </w:r>
            <w:r w:rsidR="00D05779">
              <w:rPr>
                <w:noProof/>
                <w:webHidden/>
              </w:rPr>
              <w:fldChar w:fldCharType="begin"/>
            </w:r>
            <w:r w:rsidR="00D05779">
              <w:rPr>
                <w:noProof/>
                <w:webHidden/>
              </w:rPr>
              <w:instrText xml:space="preserve"> PAGEREF _Toc7418318 \h </w:instrText>
            </w:r>
            <w:r w:rsidR="00D05779">
              <w:rPr>
                <w:noProof/>
                <w:webHidden/>
              </w:rPr>
            </w:r>
            <w:r w:rsidR="00D05779">
              <w:rPr>
                <w:noProof/>
                <w:webHidden/>
              </w:rPr>
              <w:fldChar w:fldCharType="separate"/>
            </w:r>
            <w:r w:rsidR="00D05779">
              <w:rPr>
                <w:noProof/>
                <w:webHidden/>
              </w:rPr>
              <w:t>44</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19" w:history="1">
            <w:r w:rsidR="00D05779" w:rsidRPr="00AF21F8">
              <w:rPr>
                <w:rStyle w:val="Hyperlink"/>
                <w:noProof/>
              </w:rPr>
              <w:t>14.2.19.</w:t>
            </w:r>
            <w:r w:rsidR="00D05779">
              <w:rPr>
                <w:rFonts w:asciiTheme="minorHAnsi" w:eastAsiaTheme="minorEastAsia" w:hAnsiTheme="minorHAnsi" w:cstheme="minorBidi"/>
                <w:noProof/>
                <w:spacing w:val="0"/>
                <w:sz w:val="22"/>
                <w:szCs w:val="22"/>
              </w:rPr>
              <w:tab/>
            </w:r>
            <w:r w:rsidR="00D05779" w:rsidRPr="00AF21F8">
              <w:rPr>
                <w:rStyle w:val="Hyperlink"/>
                <w:noProof/>
              </w:rPr>
              <w:t>Proces-verbaal van verkoop roerende zaken</w:t>
            </w:r>
            <w:r w:rsidR="00D05779">
              <w:rPr>
                <w:noProof/>
                <w:webHidden/>
              </w:rPr>
              <w:tab/>
            </w:r>
            <w:r w:rsidR="00D05779">
              <w:rPr>
                <w:noProof/>
                <w:webHidden/>
              </w:rPr>
              <w:fldChar w:fldCharType="begin"/>
            </w:r>
            <w:r w:rsidR="00D05779">
              <w:rPr>
                <w:noProof/>
                <w:webHidden/>
              </w:rPr>
              <w:instrText xml:space="preserve"> PAGEREF _Toc7418319 \h </w:instrText>
            </w:r>
            <w:r w:rsidR="00D05779">
              <w:rPr>
                <w:noProof/>
                <w:webHidden/>
              </w:rPr>
            </w:r>
            <w:r w:rsidR="00D05779">
              <w:rPr>
                <w:noProof/>
                <w:webHidden/>
              </w:rPr>
              <w:fldChar w:fldCharType="separate"/>
            </w:r>
            <w:r w:rsidR="00D05779">
              <w:rPr>
                <w:noProof/>
                <w:webHidden/>
              </w:rPr>
              <w:t>44</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20" w:history="1">
            <w:r w:rsidR="00D05779" w:rsidRPr="00AF21F8">
              <w:rPr>
                <w:rStyle w:val="Hyperlink"/>
                <w:noProof/>
              </w:rPr>
              <w:t>14.2.20.</w:t>
            </w:r>
            <w:r w:rsidR="00D05779">
              <w:rPr>
                <w:rFonts w:asciiTheme="minorHAnsi" w:eastAsiaTheme="minorEastAsia" w:hAnsiTheme="minorHAnsi" w:cstheme="minorBidi"/>
                <w:noProof/>
                <w:spacing w:val="0"/>
                <w:sz w:val="22"/>
                <w:szCs w:val="22"/>
              </w:rPr>
              <w:tab/>
            </w:r>
            <w:r w:rsidR="00D05779" w:rsidRPr="00AF21F8">
              <w:rPr>
                <w:rStyle w:val="Hyperlink"/>
                <w:noProof/>
              </w:rPr>
              <w:t>Gegevensverstrekking omtrent beslag roerende zaken</w:t>
            </w:r>
            <w:r w:rsidR="00D05779">
              <w:rPr>
                <w:noProof/>
                <w:webHidden/>
              </w:rPr>
              <w:tab/>
            </w:r>
            <w:r w:rsidR="00D05779">
              <w:rPr>
                <w:noProof/>
                <w:webHidden/>
              </w:rPr>
              <w:fldChar w:fldCharType="begin"/>
            </w:r>
            <w:r w:rsidR="00D05779">
              <w:rPr>
                <w:noProof/>
                <w:webHidden/>
              </w:rPr>
              <w:instrText xml:space="preserve"> PAGEREF _Toc7418320 \h </w:instrText>
            </w:r>
            <w:r w:rsidR="00D05779">
              <w:rPr>
                <w:noProof/>
                <w:webHidden/>
              </w:rPr>
            </w:r>
            <w:r w:rsidR="00D05779">
              <w:rPr>
                <w:noProof/>
                <w:webHidden/>
              </w:rPr>
              <w:fldChar w:fldCharType="separate"/>
            </w:r>
            <w:r w:rsidR="00D05779">
              <w:rPr>
                <w:noProof/>
                <w:webHidden/>
              </w:rPr>
              <w:t>44</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21" w:history="1">
            <w:r w:rsidR="00D05779" w:rsidRPr="00AF21F8">
              <w:rPr>
                <w:rStyle w:val="Hyperlink"/>
                <w:noProof/>
              </w:rPr>
              <w:t>14.2.21</w:t>
            </w:r>
            <w:r w:rsidR="00D05779">
              <w:rPr>
                <w:rFonts w:asciiTheme="minorHAnsi" w:eastAsiaTheme="minorEastAsia" w:hAnsiTheme="minorHAnsi" w:cstheme="minorBidi"/>
                <w:noProof/>
                <w:spacing w:val="0"/>
                <w:sz w:val="22"/>
                <w:szCs w:val="22"/>
              </w:rPr>
              <w:tab/>
            </w:r>
            <w:r w:rsidR="00D05779" w:rsidRPr="00AF21F8">
              <w:rPr>
                <w:rStyle w:val="Hyperlink"/>
                <w:noProof/>
              </w:rPr>
              <w:t>Relaas van onttrekking</w:t>
            </w:r>
            <w:r w:rsidR="00D05779">
              <w:rPr>
                <w:noProof/>
                <w:webHidden/>
              </w:rPr>
              <w:tab/>
            </w:r>
            <w:r w:rsidR="00D05779">
              <w:rPr>
                <w:noProof/>
                <w:webHidden/>
              </w:rPr>
              <w:fldChar w:fldCharType="begin"/>
            </w:r>
            <w:r w:rsidR="00D05779">
              <w:rPr>
                <w:noProof/>
                <w:webHidden/>
              </w:rPr>
              <w:instrText xml:space="preserve"> PAGEREF _Toc7418321 \h </w:instrText>
            </w:r>
            <w:r w:rsidR="00D05779">
              <w:rPr>
                <w:noProof/>
                <w:webHidden/>
              </w:rPr>
            </w:r>
            <w:r w:rsidR="00D05779">
              <w:rPr>
                <w:noProof/>
                <w:webHidden/>
              </w:rPr>
              <w:fldChar w:fldCharType="separate"/>
            </w:r>
            <w:r w:rsidR="00D05779">
              <w:rPr>
                <w:noProof/>
                <w:webHidden/>
              </w:rPr>
              <w:t>44</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322" w:history="1">
            <w:r w:rsidR="00D05779" w:rsidRPr="00AF21F8">
              <w:rPr>
                <w:rStyle w:val="Hyperlink"/>
                <w:noProof/>
              </w:rPr>
              <w:t>14.3.</w:t>
            </w:r>
            <w:r w:rsidR="00D05779">
              <w:rPr>
                <w:rFonts w:asciiTheme="minorHAnsi" w:eastAsiaTheme="minorEastAsia" w:hAnsiTheme="minorHAnsi" w:cstheme="minorBidi"/>
                <w:noProof/>
                <w:spacing w:val="0"/>
                <w:sz w:val="22"/>
                <w:szCs w:val="22"/>
              </w:rPr>
              <w:tab/>
            </w:r>
            <w:r w:rsidR="00D05779" w:rsidRPr="00AF21F8">
              <w:rPr>
                <w:rStyle w:val="Hyperlink"/>
                <w:noProof/>
              </w:rPr>
              <w:t>Beslag op onroerende zaken</w:t>
            </w:r>
            <w:r w:rsidR="00D05779">
              <w:rPr>
                <w:noProof/>
                <w:webHidden/>
              </w:rPr>
              <w:tab/>
            </w:r>
            <w:r w:rsidR="00D05779">
              <w:rPr>
                <w:noProof/>
                <w:webHidden/>
              </w:rPr>
              <w:fldChar w:fldCharType="begin"/>
            </w:r>
            <w:r w:rsidR="00D05779">
              <w:rPr>
                <w:noProof/>
                <w:webHidden/>
              </w:rPr>
              <w:instrText xml:space="preserve"> PAGEREF _Toc7418322 \h </w:instrText>
            </w:r>
            <w:r w:rsidR="00D05779">
              <w:rPr>
                <w:noProof/>
                <w:webHidden/>
              </w:rPr>
            </w:r>
            <w:r w:rsidR="00D05779">
              <w:rPr>
                <w:noProof/>
                <w:webHidden/>
              </w:rPr>
              <w:fldChar w:fldCharType="separate"/>
            </w:r>
            <w:r w:rsidR="00D05779">
              <w:rPr>
                <w:noProof/>
                <w:webHidden/>
              </w:rPr>
              <w:t>44</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23" w:history="1">
            <w:r w:rsidR="00D05779" w:rsidRPr="00AF21F8">
              <w:rPr>
                <w:rStyle w:val="Hyperlink"/>
                <w:noProof/>
              </w:rPr>
              <w:t>14.3.1.</w:t>
            </w:r>
            <w:r w:rsidR="00D05779">
              <w:rPr>
                <w:rFonts w:asciiTheme="minorHAnsi" w:eastAsiaTheme="minorEastAsia" w:hAnsiTheme="minorHAnsi" w:cstheme="minorBidi"/>
                <w:noProof/>
                <w:spacing w:val="0"/>
                <w:sz w:val="22"/>
                <w:szCs w:val="22"/>
              </w:rPr>
              <w:tab/>
            </w:r>
            <w:r w:rsidR="00D05779" w:rsidRPr="00AF21F8">
              <w:rPr>
                <w:rStyle w:val="Hyperlink"/>
                <w:noProof/>
              </w:rPr>
              <w:t>Bewaring van in beslag genomen roerende zaken bij beslag onroerende zaken</w:t>
            </w:r>
            <w:r w:rsidR="00D05779">
              <w:rPr>
                <w:noProof/>
                <w:webHidden/>
              </w:rPr>
              <w:tab/>
            </w:r>
            <w:r w:rsidR="00D05779">
              <w:rPr>
                <w:noProof/>
                <w:webHidden/>
              </w:rPr>
              <w:fldChar w:fldCharType="begin"/>
            </w:r>
            <w:r w:rsidR="00D05779">
              <w:rPr>
                <w:noProof/>
                <w:webHidden/>
              </w:rPr>
              <w:instrText xml:space="preserve"> PAGEREF _Toc7418323 \h </w:instrText>
            </w:r>
            <w:r w:rsidR="00D05779">
              <w:rPr>
                <w:noProof/>
                <w:webHidden/>
              </w:rPr>
            </w:r>
            <w:r w:rsidR="00D05779">
              <w:rPr>
                <w:noProof/>
                <w:webHidden/>
              </w:rPr>
              <w:fldChar w:fldCharType="separate"/>
            </w:r>
            <w:r w:rsidR="00D05779">
              <w:rPr>
                <w:noProof/>
                <w:webHidden/>
              </w:rPr>
              <w:t>44</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24" w:history="1">
            <w:r w:rsidR="00D05779" w:rsidRPr="00AF21F8">
              <w:rPr>
                <w:rStyle w:val="Hyperlink"/>
                <w:noProof/>
              </w:rPr>
              <w:t>14.3.2.</w:t>
            </w:r>
            <w:r w:rsidR="00D05779">
              <w:rPr>
                <w:rFonts w:asciiTheme="minorHAnsi" w:eastAsiaTheme="minorEastAsia" w:hAnsiTheme="minorHAnsi" w:cstheme="minorBidi"/>
                <w:noProof/>
                <w:spacing w:val="0"/>
                <w:sz w:val="22"/>
                <w:szCs w:val="22"/>
              </w:rPr>
              <w:tab/>
            </w:r>
            <w:r w:rsidR="00D05779" w:rsidRPr="00AF21F8">
              <w:rPr>
                <w:rStyle w:val="Hyperlink"/>
                <w:noProof/>
              </w:rPr>
              <w:t>Nieuwe belastingschuld en beslag onroerende zaken</w:t>
            </w:r>
            <w:r w:rsidR="00D05779">
              <w:rPr>
                <w:noProof/>
                <w:webHidden/>
              </w:rPr>
              <w:tab/>
            </w:r>
            <w:r w:rsidR="00D05779">
              <w:rPr>
                <w:noProof/>
                <w:webHidden/>
              </w:rPr>
              <w:fldChar w:fldCharType="begin"/>
            </w:r>
            <w:r w:rsidR="00D05779">
              <w:rPr>
                <w:noProof/>
                <w:webHidden/>
              </w:rPr>
              <w:instrText xml:space="preserve"> PAGEREF _Toc7418324 \h </w:instrText>
            </w:r>
            <w:r w:rsidR="00D05779">
              <w:rPr>
                <w:noProof/>
                <w:webHidden/>
              </w:rPr>
            </w:r>
            <w:r w:rsidR="00D05779">
              <w:rPr>
                <w:noProof/>
                <w:webHidden/>
              </w:rPr>
              <w:fldChar w:fldCharType="separate"/>
            </w:r>
            <w:r w:rsidR="00D05779">
              <w:rPr>
                <w:noProof/>
                <w:webHidden/>
              </w:rPr>
              <w:t>45</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25" w:history="1">
            <w:r w:rsidR="00D05779" w:rsidRPr="00AF21F8">
              <w:rPr>
                <w:rStyle w:val="Hyperlink"/>
                <w:noProof/>
              </w:rPr>
              <w:t>14.3.3.</w:t>
            </w:r>
            <w:r w:rsidR="00D05779">
              <w:rPr>
                <w:rFonts w:asciiTheme="minorHAnsi" w:eastAsiaTheme="minorEastAsia" w:hAnsiTheme="minorHAnsi" w:cstheme="minorBidi"/>
                <w:noProof/>
                <w:spacing w:val="0"/>
                <w:sz w:val="22"/>
                <w:szCs w:val="22"/>
              </w:rPr>
              <w:tab/>
            </w:r>
            <w:r w:rsidR="00D05779" w:rsidRPr="00AF21F8">
              <w:rPr>
                <w:rStyle w:val="Hyperlink"/>
                <w:noProof/>
              </w:rPr>
              <w:t>Verhuurde of verpachte onroerende zaken</w:t>
            </w:r>
            <w:r w:rsidR="00D05779">
              <w:rPr>
                <w:noProof/>
                <w:webHidden/>
              </w:rPr>
              <w:tab/>
            </w:r>
            <w:r w:rsidR="00D05779">
              <w:rPr>
                <w:noProof/>
                <w:webHidden/>
              </w:rPr>
              <w:fldChar w:fldCharType="begin"/>
            </w:r>
            <w:r w:rsidR="00D05779">
              <w:rPr>
                <w:noProof/>
                <w:webHidden/>
              </w:rPr>
              <w:instrText xml:space="preserve"> PAGEREF _Toc7418325 \h </w:instrText>
            </w:r>
            <w:r w:rsidR="00D05779">
              <w:rPr>
                <w:noProof/>
                <w:webHidden/>
              </w:rPr>
            </w:r>
            <w:r w:rsidR="00D05779">
              <w:rPr>
                <w:noProof/>
                <w:webHidden/>
              </w:rPr>
              <w:fldChar w:fldCharType="separate"/>
            </w:r>
            <w:r w:rsidR="00D05779">
              <w:rPr>
                <w:noProof/>
                <w:webHidden/>
              </w:rPr>
              <w:t>45</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26" w:history="1">
            <w:r w:rsidR="00D05779" w:rsidRPr="00AF21F8">
              <w:rPr>
                <w:rStyle w:val="Hyperlink"/>
                <w:noProof/>
              </w:rPr>
              <w:t>14.3.4.</w:t>
            </w:r>
            <w:r w:rsidR="00D05779">
              <w:rPr>
                <w:rFonts w:asciiTheme="minorHAnsi" w:eastAsiaTheme="minorEastAsia" w:hAnsiTheme="minorHAnsi" w:cstheme="minorBidi"/>
                <w:noProof/>
                <w:spacing w:val="0"/>
                <w:sz w:val="22"/>
                <w:szCs w:val="22"/>
              </w:rPr>
              <w:tab/>
            </w:r>
            <w:r w:rsidR="00D05779" w:rsidRPr="00AF21F8">
              <w:rPr>
                <w:rStyle w:val="Hyperlink"/>
                <w:noProof/>
              </w:rPr>
              <w:t>Voorwaarden van verkoop van onroerende zaken</w:t>
            </w:r>
            <w:r w:rsidR="00D05779">
              <w:rPr>
                <w:noProof/>
                <w:webHidden/>
              </w:rPr>
              <w:tab/>
            </w:r>
            <w:r w:rsidR="00D05779">
              <w:rPr>
                <w:noProof/>
                <w:webHidden/>
              </w:rPr>
              <w:fldChar w:fldCharType="begin"/>
            </w:r>
            <w:r w:rsidR="00D05779">
              <w:rPr>
                <w:noProof/>
                <w:webHidden/>
              </w:rPr>
              <w:instrText xml:space="preserve"> PAGEREF _Toc7418326 \h </w:instrText>
            </w:r>
            <w:r w:rsidR="00D05779">
              <w:rPr>
                <w:noProof/>
                <w:webHidden/>
              </w:rPr>
            </w:r>
            <w:r w:rsidR="00D05779">
              <w:rPr>
                <w:noProof/>
                <w:webHidden/>
              </w:rPr>
              <w:fldChar w:fldCharType="separate"/>
            </w:r>
            <w:r w:rsidR="00D05779">
              <w:rPr>
                <w:noProof/>
                <w:webHidden/>
              </w:rPr>
              <w:t>45</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27" w:history="1">
            <w:r w:rsidR="00D05779" w:rsidRPr="00AF21F8">
              <w:rPr>
                <w:rStyle w:val="Hyperlink"/>
                <w:noProof/>
              </w:rPr>
              <w:t>14.3.5.</w:t>
            </w:r>
            <w:r w:rsidR="00D05779">
              <w:rPr>
                <w:rFonts w:asciiTheme="minorHAnsi" w:eastAsiaTheme="minorEastAsia" w:hAnsiTheme="minorHAnsi" w:cstheme="minorBidi"/>
                <w:noProof/>
                <w:spacing w:val="0"/>
                <w:sz w:val="22"/>
                <w:szCs w:val="22"/>
              </w:rPr>
              <w:tab/>
            </w:r>
            <w:r w:rsidR="00D05779" w:rsidRPr="00AF21F8">
              <w:rPr>
                <w:rStyle w:val="Hyperlink"/>
                <w:noProof/>
              </w:rPr>
              <w:t>Opheffing van het beslag onroerende zaken</w:t>
            </w:r>
            <w:r w:rsidR="00D05779">
              <w:rPr>
                <w:noProof/>
                <w:webHidden/>
              </w:rPr>
              <w:tab/>
            </w:r>
            <w:r w:rsidR="00D05779">
              <w:rPr>
                <w:noProof/>
                <w:webHidden/>
              </w:rPr>
              <w:fldChar w:fldCharType="begin"/>
            </w:r>
            <w:r w:rsidR="00D05779">
              <w:rPr>
                <w:noProof/>
                <w:webHidden/>
              </w:rPr>
              <w:instrText xml:space="preserve"> PAGEREF _Toc7418327 \h </w:instrText>
            </w:r>
            <w:r w:rsidR="00D05779">
              <w:rPr>
                <w:noProof/>
                <w:webHidden/>
              </w:rPr>
            </w:r>
            <w:r w:rsidR="00D05779">
              <w:rPr>
                <w:noProof/>
                <w:webHidden/>
              </w:rPr>
              <w:fldChar w:fldCharType="separate"/>
            </w:r>
            <w:r w:rsidR="00D05779">
              <w:rPr>
                <w:noProof/>
                <w:webHidden/>
              </w:rPr>
              <w:t>45</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328" w:history="1">
            <w:r w:rsidR="00D05779" w:rsidRPr="00AF21F8">
              <w:rPr>
                <w:rStyle w:val="Hyperlink"/>
                <w:noProof/>
              </w:rPr>
              <w:t>14.4.</w:t>
            </w:r>
            <w:r w:rsidR="00D05779">
              <w:rPr>
                <w:rFonts w:asciiTheme="minorHAnsi" w:eastAsiaTheme="minorEastAsia" w:hAnsiTheme="minorHAnsi" w:cstheme="minorBidi"/>
                <w:noProof/>
                <w:spacing w:val="0"/>
                <w:sz w:val="22"/>
                <w:szCs w:val="22"/>
              </w:rPr>
              <w:tab/>
            </w:r>
            <w:r w:rsidR="00D05779" w:rsidRPr="00AF21F8">
              <w:rPr>
                <w:rStyle w:val="Hyperlink"/>
                <w:noProof/>
              </w:rPr>
              <w:t>Beslag onder derden</w:t>
            </w:r>
            <w:r w:rsidR="00D05779">
              <w:rPr>
                <w:noProof/>
                <w:webHidden/>
              </w:rPr>
              <w:tab/>
            </w:r>
            <w:r w:rsidR="00D05779">
              <w:rPr>
                <w:noProof/>
                <w:webHidden/>
              </w:rPr>
              <w:fldChar w:fldCharType="begin"/>
            </w:r>
            <w:r w:rsidR="00D05779">
              <w:rPr>
                <w:noProof/>
                <w:webHidden/>
              </w:rPr>
              <w:instrText xml:space="preserve"> PAGEREF _Toc7418328 \h </w:instrText>
            </w:r>
            <w:r w:rsidR="00D05779">
              <w:rPr>
                <w:noProof/>
                <w:webHidden/>
              </w:rPr>
            </w:r>
            <w:r w:rsidR="00D05779">
              <w:rPr>
                <w:noProof/>
                <w:webHidden/>
              </w:rPr>
              <w:fldChar w:fldCharType="separate"/>
            </w:r>
            <w:r w:rsidR="00D05779">
              <w:rPr>
                <w:noProof/>
                <w:webHidden/>
              </w:rPr>
              <w:t>45</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29" w:history="1">
            <w:r w:rsidR="00D05779" w:rsidRPr="00AF21F8">
              <w:rPr>
                <w:rStyle w:val="Hyperlink"/>
                <w:noProof/>
              </w:rPr>
              <w:t>14.4.1.</w:t>
            </w:r>
            <w:r w:rsidR="00D05779">
              <w:rPr>
                <w:rFonts w:asciiTheme="minorHAnsi" w:eastAsiaTheme="minorEastAsia" w:hAnsiTheme="minorHAnsi" w:cstheme="minorBidi"/>
                <w:noProof/>
                <w:spacing w:val="0"/>
                <w:sz w:val="22"/>
                <w:szCs w:val="22"/>
              </w:rPr>
              <w:tab/>
            </w:r>
            <w:r w:rsidR="00D05779" w:rsidRPr="00AF21F8">
              <w:rPr>
                <w:rStyle w:val="Hyperlink"/>
                <w:noProof/>
              </w:rPr>
              <w:t>Beslag op vordering van een derde</w:t>
            </w:r>
            <w:r w:rsidR="00D05779">
              <w:rPr>
                <w:noProof/>
                <w:webHidden/>
              </w:rPr>
              <w:tab/>
            </w:r>
            <w:r w:rsidR="00D05779">
              <w:rPr>
                <w:noProof/>
                <w:webHidden/>
              </w:rPr>
              <w:fldChar w:fldCharType="begin"/>
            </w:r>
            <w:r w:rsidR="00D05779">
              <w:rPr>
                <w:noProof/>
                <w:webHidden/>
              </w:rPr>
              <w:instrText xml:space="preserve"> PAGEREF _Toc7418329 \h </w:instrText>
            </w:r>
            <w:r w:rsidR="00D05779">
              <w:rPr>
                <w:noProof/>
                <w:webHidden/>
              </w:rPr>
            </w:r>
            <w:r w:rsidR="00D05779">
              <w:rPr>
                <w:noProof/>
                <w:webHidden/>
              </w:rPr>
              <w:fldChar w:fldCharType="separate"/>
            </w:r>
            <w:r w:rsidR="00D05779">
              <w:rPr>
                <w:noProof/>
                <w:webHidden/>
              </w:rPr>
              <w:t>45</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30" w:history="1">
            <w:r w:rsidR="00D05779" w:rsidRPr="00AF21F8">
              <w:rPr>
                <w:rStyle w:val="Hyperlink"/>
                <w:noProof/>
              </w:rPr>
              <w:t>14.4.2.</w:t>
            </w:r>
            <w:r w:rsidR="00D05779">
              <w:rPr>
                <w:rFonts w:asciiTheme="minorHAnsi" w:eastAsiaTheme="minorEastAsia" w:hAnsiTheme="minorHAnsi" w:cstheme="minorBidi"/>
                <w:noProof/>
                <w:spacing w:val="0"/>
                <w:sz w:val="22"/>
                <w:szCs w:val="22"/>
              </w:rPr>
              <w:tab/>
            </w:r>
            <w:r w:rsidR="00D05779" w:rsidRPr="00AF21F8">
              <w:rPr>
                <w:rStyle w:val="Hyperlink"/>
                <w:noProof/>
              </w:rPr>
              <w:t>Derdenbeslag of vordering ex artikel 19</w:t>
            </w:r>
            <w:r w:rsidR="00D05779">
              <w:rPr>
                <w:noProof/>
                <w:webHidden/>
              </w:rPr>
              <w:tab/>
            </w:r>
            <w:r w:rsidR="00D05779">
              <w:rPr>
                <w:noProof/>
                <w:webHidden/>
              </w:rPr>
              <w:fldChar w:fldCharType="begin"/>
            </w:r>
            <w:r w:rsidR="00D05779">
              <w:rPr>
                <w:noProof/>
                <w:webHidden/>
              </w:rPr>
              <w:instrText xml:space="preserve"> PAGEREF _Toc7418330 \h </w:instrText>
            </w:r>
            <w:r w:rsidR="00D05779">
              <w:rPr>
                <w:noProof/>
                <w:webHidden/>
              </w:rPr>
            </w:r>
            <w:r w:rsidR="00D05779">
              <w:rPr>
                <w:noProof/>
                <w:webHidden/>
              </w:rPr>
              <w:fldChar w:fldCharType="separate"/>
            </w:r>
            <w:r w:rsidR="00D05779">
              <w:rPr>
                <w:noProof/>
                <w:webHidden/>
              </w:rPr>
              <w:t>46</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31" w:history="1">
            <w:r w:rsidR="00D05779" w:rsidRPr="00AF21F8">
              <w:rPr>
                <w:rStyle w:val="Hyperlink"/>
                <w:noProof/>
              </w:rPr>
              <w:t>14.4.3.</w:t>
            </w:r>
            <w:r w:rsidR="00D05779">
              <w:rPr>
                <w:rFonts w:asciiTheme="minorHAnsi" w:eastAsiaTheme="minorEastAsia" w:hAnsiTheme="minorHAnsi" w:cstheme="minorBidi"/>
                <w:noProof/>
                <w:spacing w:val="0"/>
                <w:sz w:val="22"/>
                <w:szCs w:val="22"/>
              </w:rPr>
              <w:tab/>
            </w:r>
            <w:r w:rsidR="00D05779" w:rsidRPr="00AF21F8">
              <w:rPr>
                <w:rStyle w:val="Hyperlink"/>
                <w:noProof/>
              </w:rPr>
              <w:t>Roerende zaken bij derden</w:t>
            </w:r>
            <w:r w:rsidR="00D05779">
              <w:rPr>
                <w:noProof/>
                <w:webHidden/>
              </w:rPr>
              <w:tab/>
            </w:r>
            <w:r w:rsidR="00D05779">
              <w:rPr>
                <w:noProof/>
                <w:webHidden/>
              </w:rPr>
              <w:fldChar w:fldCharType="begin"/>
            </w:r>
            <w:r w:rsidR="00D05779">
              <w:rPr>
                <w:noProof/>
                <w:webHidden/>
              </w:rPr>
              <w:instrText xml:space="preserve"> PAGEREF _Toc7418331 \h </w:instrText>
            </w:r>
            <w:r w:rsidR="00D05779">
              <w:rPr>
                <w:noProof/>
                <w:webHidden/>
              </w:rPr>
            </w:r>
            <w:r w:rsidR="00D05779">
              <w:rPr>
                <w:noProof/>
                <w:webHidden/>
              </w:rPr>
              <w:fldChar w:fldCharType="separate"/>
            </w:r>
            <w:r w:rsidR="00D05779">
              <w:rPr>
                <w:noProof/>
                <w:webHidden/>
              </w:rPr>
              <w:t>46</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32" w:history="1">
            <w:r w:rsidR="00D05779" w:rsidRPr="00AF21F8">
              <w:rPr>
                <w:rStyle w:val="Hyperlink"/>
                <w:noProof/>
              </w:rPr>
              <w:t>14.4.4.</w:t>
            </w:r>
            <w:r w:rsidR="00D05779">
              <w:rPr>
                <w:rFonts w:asciiTheme="minorHAnsi" w:eastAsiaTheme="minorEastAsia" w:hAnsiTheme="minorHAnsi" w:cstheme="minorBidi"/>
                <w:noProof/>
                <w:spacing w:val="0"/>
                <w:sz w:val="22"/>
                <w:szCs w:val="22"/>
              </w:rPr>
              <w:tab/>
            </w:r>
            <w:r w:rsidR="00D05779" w:rsidRPr="00AF21F8">
              <w:rPr>
                <w:rStyle w:val="Hyperlink"/>
                <w:noProof/>
              </w:rPr>
              <w:t>Plaats beslaglegging en derdenbeslag</w:t>
            </w:r>
            <w:r w:rsidR="00D05779">
              <w:rPr>
                <w:noProof/>
                <w:webHidden/>
              </w:rPr>
              <w:tab/>
            </w:r>
            <w:r w:rsidR="00D05779">
              <w:rPr>
                <w:noProof/>
                <w:webHidden/>
              </w:rPr>
              <w:fldChar w:fldCharType="begin"/>
            </w:r>
            <w:r w:rsidR="00D05779">
              <w:rPr>
                <w:noProof/>
                <w:webHidden/>
              </w:rPr>
              <w:instrText xml:space="preserve"> PAGEREF _Toc7418332 \h </w:instrText>
            </w:r>
            <w:r w:rsidR="00D05779">
              <w:rPr>
                <w:noProof/>
                <w:webHidden/>
              </w:rPr>
            </w:r>
            <w:r w:rsidR="00D05779">
              <w:rPr>
                <w:noProof/>
                <w:webHidden/>
              </w:rPr>
              <w:fldChar w:fldCharType="separate"/>
            </w:r>
            <w:r w:rsidR="00D05779">
              <w:rPr>
                <w:noProof/>
                <w:webHidden/>
              </w:rPr>
              <w:t>46</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33" w:history="1">
            <w:r w:rsidR="00D05779" w:rsidRPr="00AF21F8">
              <w:rPr>
                <w:rStyle w:val="Hyperlink"/>
                <w:noProof/>
              </w:rPr>
              <w:t>14.4.5.</w:t>
            </w:r>
            <w:r w:rsidR="00D05779">
              <w:rPr>
                <w:rFonts w:asciiTheme="minorHAnsi" w:eastAsiaTheme="minorEastAsia" w:hAnsiTheme="minorHAnsi" w:cstheme="minorBidi"/>
                <w:noProof/>
                <w:spacing w:val="0"/>
                <w:sz w:val="22"/>
                <w:szCs w:val="22"/>
              </w:rPr>
              <w:tab/>
            </w:r>
            <w:r w:rsidR="00D05779" w:rsidRPr="00AF21F8">
              <w:rPr>
                <w:rStyle w:val="Hyperlink"/>
                <w:noProof/>
              </w:rPr>
              <w:t>Derdenbeslag op een vordering waar geen beslagvrije voet voor geldt</w:t>
            </w:r>
            <w:r w:rsidR="00D05779">
              <w:rPr>
                <w:noProof/>
                <w:webHidden/>
              </w:rPr>
              <w:tab/>
            </w:r>
            <w:r w:rsidR="00D05779">
              <w:rPr>
                <w:noProof/>
                <w:webHidden/>
              </w:rPr>
              <w:fldChar w:fldCharType="begin"/>
            </w:r>
            <w:r w:rsidR="00D05779">
              <w:rPr>
                <w:noProof/>
                <w:webHidden/>
              </w:rPr>
              <w:instrText xml:space="preserve"> PAGEREF _Toc7418333 \h </w:instrText>
            </w:r>
            <w:r w:rsidR="00D05779">
              <w:rPr>
                <w:noProof/>
                <w:webHidden/>
              </w:rPr>
            </w:r>
            <w:r w:rsidR="00D05779">
              <w:rPr>
                <w:noProof/>
                <w:webHidden/>
              </w:rPr>
              <w:fldChar w:fldCharType="separate"/>
            </w:r>
            <w:r w:rsidR="00D05779">
              <w:rPr>
                <w:noProof/>
                <w:webHidden/>
              </w:rPr>
              <w:t>46</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34" w:history="1">
            <w:r w:rsidR="00D05779" w:rsidRPr="00AF21F8">
              <w:rPr>
                <w:rStyle w:val="Hyperlink"/>
                <w:noProof/>
              </w:rPr>
              <w:t>14.4.5a.</w:t>
            </w:r>
            <w:r w:rsidR="00D05779">
              <w:rPr>
                <w:rFonts w:asciiTheme="minorHAnsi" w:eastAsiaTheme="minorEastAsia" w:hAnsiTheme="minorHAnsi" w:cstheme="minorBidi"/>
                <w:noProof/>
                <w:spacing w:val="0"/>
                <w:sz w:val="22"/>
                <w:szCs w:val="22"/>
              </w:rPr>
              <w:tab/>
            </w:r>
            <w:r w:rsidR="00D05779" w:rsidRPr="00AF21F8">
              <w:rPr>
                <w:rStyle w:val="Hyperlink"/>
                <w:noProof/>
              </w:rPr>
              <w:t>Derdenbeslag en kosten van levensonderhoud</w:t>
            </w:r>
            <w:r w:rsidR="00D05779">
              <w:rPr>
                <w:noProof/>
                <w:webHidden/>
              </w:rPr>
              <w:tab/>
            </w:r>
            <w:r w:rsidR="00D05779">
              <w:rPr>
                <w:noProof/>
                <w:webHidden/>
              </w:rPr>
              <w:fldChar w:fldCharType="begin"/>
            </w:r>
            <w:r w:rsidR="00D05779">
              <w:rPr>
                <w:noProof/>
                <w:webHidden/>
              </w:rPr>
              <w:instrText xml:space="preserve"> PAGEREF _Toc7418334 \h </w:instrText>
            </w:r>
            <w:r w:rsidR="00D05779">
              <w:rPr>
                <w:noProof/>
                <w:webHidden/>
              </w:rPr>
            </w:r>
            <w:r w:rsidR="00D05779">
              <w:rPr>
                <w:noProof/>
                <w:webHidden/>
              </w:rPr>
              <w:fldChar w:fldCharType="separate"/>
            </w:r>
            <w:r w:rsidR="00D05779">
              <w:rPr>
                <w:noProof/>
                <w:webHidden/>
              </w:rPr>
              <w:t>46</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35" w:history="1">
            <w:r w:rsidR="00D05779" w:rsidRPr="00AF21F8">
              <w:rPr>
                <w:rStyle w:val="Hyperlink"/>
                <w:noProof/>
              </w:rPr>
              <w:t>14.4.6.</w:t>
            </w:r>
            <w:r w:rsidR="00D05779">
              <w:rPr>
                <w:rFonts w:asciiTheme="minorHAnsi" w:eastAsiaTheme="minorEastAsia" w:hAnsiTheme="minorHAnsi" w:cstheme="minorBidi"/>
                <w:noProof/>
                <w:spacing w:val="0"/>
                <w:sz w:val="22"/>
                <w:szCs w:val="22"/>
              </w:rPr>
              <w:tab/>
            </w:r>
            <w:r w:rsidR="00D05779" w:rsidRPr="00AF21F8">
              <w:rPr>
                <w:rStyle w:val="Hyperlink"/>
                <w:noProof/>
              </w:rPr>
              <w:t>Bij derdenbeslag in gebreke blijven tot het doen van verklaring</w:t>
            </w:r>
            <w:r w:rsidR="00D05779">
              <w:rPr>
                <w:noProof/>
                <w:webHidden/>
              </w:rPr>
              <w:tab/>
            </w:r>
            <w:r w:rsidR="00D05779">
              <w:rPr>
                <w:noProof/>
                <w:webHidden/>
              </w:rPr>
              <w:fldChar w:fldCharType="begin"/>
            </w:r>
            <w:r w:rsidR="00D05779">
              <w:rPr>
                <w:noProof/>
                <w:webHidden/>
              </w:rPr>
              <w:instrText xml:space="preserve"> PAGEREF _Toc7418335 \h </w:instrText>
            </w:r>
            <w:r w:rsidR="00D05779">
              <w:rPr>
                <w:noProof/>
                <w:webHidden/>
              </w:rPr>
            </w:r>
            <w:r w:rsidR="00D05779">
              <w:rPr>
                <w:noProof/>
                <w:webHidden/>
              </w:rPr>
              <w:fldChar w:fldCharType="separate"/>
            </w:r>
            <w:r w:rsidR="00D05779">
              <w:rPr>
                <w:noProof/>
                <w:webHidden/>
              </w:rPr>
              <w:t>47</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36" w:history="1">
            <w:r w:rsidR="00D05779" w:rsidRPr="00AF21F8">
              <w:rPr>
                <w:rStyle w:val="Hyperlink"/>
                <w:noProof/>
              </w:rPr>
              <w:t>14.4.7.</w:t>
            </w:r>
            <w:r w:rsidR="00D05779">
              <w:rPr>
                <w:rFonts w:asciiTheme="minorHAnsi" w:eastAsiaTheme="minorEastAsia" w:hAnsiTheme="minorHAnsi" w:cstheme="minorBidi"/>
                <w:noProof/>
                <w:spacing w:val="0"/>
                <w:sz w:val="22"/>
                <w:szCs w:val="22"/>
              </w:rPr>
              <w:tab/>
            </w:r>
            <w:r w:rsidR="00D05779" w:rsidRPr="00AF21F8">
              <w:rPr>
                <w:rStyle w:val="Hyperlink"/>
                <w:noProof/>
              </w:rPr>
              <w:t>Bij derdenbeslag niet afdragen na het doen van verklaring</w:t>
            </w:r>
            <w:r w:rsidR="00D05779">
              <w:rPr>
                <w:noProof/>
                <w:webHidden/>
              </w:rPr>
              <w:tab/>
            </w:r>
            <w:r w:rsidR="00D05779">
              <w:rPr>
                <w:noProof/>
                <w:webHidden/>
              </w:rPr>
              <w:fldChar w:fldCharType="begin"/>
            </w:r>
            <w:r w:rsidR="00D05779">
              <w:rPr>
                <w:noProof/>
                <w:webHidden/>
              </w:rPr>
              <w:instrText xml:space="preserve"> PAGEREF _Toc7418336 \h </w:instrText>
            </w:r>
            <w:r w:rsidR="00D05779">
              <w:rPr>
                <w:noProof/>
                <w:webHidden/>
              </w:rPr>
            </w:r>
            <w:r w:rsidR="00D05779">
              <w:rPr>
                <w:noProof/>
                <w:webHidden/>
              </w:rPr>
              <w:fldChar w:fldCharType="separate"/>
            </w:r>
            <w:r w:rsidR="00D05779">
              <w:rPr>
                <w:noProof/>
                <w:webHidden/>
              </w:rPr>
              <w:t>47</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37" w:history="1">
            <w:r w:rsidR="00D05779" w:rsidRPr="00AF21F8">
              <w:rPr>
                <w:rStyle w:val="Hyperlink"/>
                <w:noProof/>
              </w:rPr>
              <w:t>14.4.8.</w:t>
            </w:r>
            <w:r w:rsidR="00D05779">
              <w:rPr>
                <w:rFonts w:asciiTheme="minorHAnsi" w:eastAsiaTheme="minorEastAsia" w:hAnsiTheme="minorHAnsi" w:cstheme="minorBidi"/>
                <w:noProof/>
                <w:spacing w:val="0"/>
                <w:sz w:val="22"/>
                <w:szCs w:val="22"/>
              </w:rPr>
              <w:tab/>
            </w:r>
            <w:r w:rsidR="00D05779" w:rsidRPr="00AF21F8">
              <w:rPr>
                <w:rStyle w:val="Hyperlink"/>
                <w:noProof/>
              </w:rPr>
              <w:t>Afdracht binnen de termijn van vier weken bij derdenbeslag</w:t>
            </w:r>
            <w:r w:rsidR="00D05779">
              <w:rPr>
                <w:noProof/>
                <w:webHidden/>
              </w:rPr>
              <w:tab/>
            </w:r>
            <w:r w:rsidR="00D05779">
              <w:rPr>
                <w:noProof/>
                <w:webHidden/>
              </w:rPr>
              <w:fldChar w:fldCharType="begin"/>
            </w:r>
            <w:r w:rsidR="00D05779">
              <w:rPr>
                <w:noProof/>
                <w:webHidden/>
              </w:rPr>
              <w:instrText xml:space="preserve"> PAGEREF _Toc7418337 \h </w:instrText>
            </w:r>
            <w:r w:rsidR="00D05779">
              <w:rPr>
                <w:noProof/>
                <w:webHidden/>
              </w:rPr>
            </w:r>
            <w:r w:rsidR="00D05779">
              <w:rPr>
                <w:noProof/>
                <w:webHidden/>
              </w:rPr>
              <w:fldChar w:fldCharType="separate"/>
            </w:r>
            <w:r w:rsidR="00D05779">
              <w:rPr>
                <w:noProof/>
                <w:webHidden/>
              </w:rPr>
              <w:t>47</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38" w:history="1">
            <w:r w:rsidR="00D05779" w:rsidRPr="00AF21F8">
              <w:rPr>
                <w:rStyle w:val="Hyperlink"/>
                <w:noProof/>
              </w:rPr>
              <w:t>14.4.9.</w:t>
            </w:r>
            <w:r w:rsidR="00D05779">
              <w:rPr>
                <w:rFonts w:asciiTheme="minorHAnsi" w:eastAsiaTheme="minorEastAsia" w:hAnsiTheme="minorHAnsi" w:cstheme="minorBidi"/>
                <w:noProof/>
                <w:spacing w:val="0"/>
                <w:sz w:val="22"/>
                <w:szCs w:val="22"/>
              </w:rPr>
              <w:tab/>
            </w:r>
            <w:r w:rsidR="00D05779" w:rsidRPr="00AF21F8">
              <w:rPr>
                <w:rStyle w:val="Hyperlink"/>
                <w:noProof/>
              </w:rPr>
              <w:t>Derdenbeslag op polis van levens- of spaarverzekering of lijfrente</w:t>
            </w:r>
            <w:r w:rsidR="00D05779">
              <w:rPr>
                <w:noProof/>
                <w:webHidden/>
              </w:rPr>
              <w:tab/>
            </w:r>
            <w:r w:rsidR="00D05779">
              <w:rPr>
                <w:noProof/>
                <w:webHidden/>
              </w:rPr>
              <w:fldChar w:fldCharType="begin"/>
            </w:r>
            <w:r w:rsidR="00D05779">
              <w:rPr>
                <w:noProof/>
                <w:webHidden/>
              </w:rPr>
              <w:instrText xml:space="preserve"> PAGEREF _Toc7418338 \h </w:instrText>
            </w:r>
            <w:r w:rsidR="00D05779">
              <w:rPr>
                <w:noProof/>
                <w:webHidden/>
              </w:rPr>
            </w:r>
            <w:r w:rsidR="00D05779">
              <w:rPr>
                <w:noProof/>
                <w:webHidden/>
              </w:rPr>
              <w:fldChar w:fldCharType="separate"/>
            </w:r>
            <w:r w:rsidR="00D05779">
              <w:rPr>
                <w:noProof/>
                <w:webHidden/>
              </w:rPr>
              <w:t>47</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39" w:history="1">
            <w:r w:rsidR="00D05779" w:rsidRPr="00AF21F8">
              <w:rPr>
                <w:rStyle w:val="Hyperlink"/>
                <w:noProof/>
              </w:rPr>
              <w:t>14.4.10.</w:t>
            </w:r>
            <w:r w:rsidR="00D05779">
              <w:rPr>
                <w:rFonts w:asciiTheme="minorHAnsi" w:eastAsiaTheme="minorEastAsia" w:hAnsiTheme="minorHAnsi" w:cstheme="minorBidi"/>
                <w:noProof/>
                <w:spacing w:val="0"/>
                <w:sz w:val="22"/>
                <w:szCs w:val="22"/>
              </w:rPr>
              <w:tab/>
            </w:r>
            <w:r w:rsidR="00D05779" w:rsidRPr="00AF21F8">
              <w:rPr>
                <w:rStyle w:val="Hyperlink"/>
                <w:noProof/>
              </w:rPr>
              <w:t>Retentierecht en derdenbeslag</w:t>
            </w:r>
            <w:r w:rsidR="00D05779">
              <w:rPr>
                <w:noProof/>
                <w:webHidden/>
              </w:rPr>
              <w:tab/>
            </w:r>
            <w:r w:rsidR="00D05779">
              <w:rPr>
                <w:noProof/>
                <w:webHidden/>
              </w:rPr>
              <w:fldChar w:fldCharType="begin"/>
            </w:r>
            <w:r w:rsidR="00D05779">
              <w:rPr>
                <w:noProof/>
                <w:webHidden/>
              </w:rPr>
              <w:instrText xml:space="preserve"> PAGEREF _Toc7418339 \h </w:instrText>
            </w:r>
            <w:r w:rsidR="00D05779">
              <w:rPr>
                <w:noProof/>
                <w:webHidden/>
              </w:rPr>
            </w:r>
            <w:r w:rsidR="00D05779">
              <w:rPr>
                <w:noProof/>
                <w:webHidden/>
              </w:rPr>
              <w:fldChar w:fldCharType="separate"/>
            </w:r>
            <w:r w:rsidR="00D05779">
              <w:rPr>
                <w:noProof/>
                <w:webHidden/>
              </w:rPr>
              <w:t>48</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40" w:history="1">
            <w:r w:rsidR="00D05779" w:rsidRPr="00AF21F8">
              <w:rPr>
                <w:rStyle w:val="Hyperlink"/>
                <w:noProof/>
              </w:rPr>
              <w:t>14.4.11.</w:t>
            </w:r>
            <w:r w:rsidR="00D05779">
              <w:rPr>
                <w:rFonts w:asciiTheme="minorHAnsi" w:eastAsiaTheme="minorEastAsia" w:hAnsiTheme="minorHAnsi" w:cstheme="minorBidi"/>
                <w:noProof/>
                <w:spacing w:val="0"/>
                <w:sz w:val="22"/>
                <w:szCs w:val="22"/>
              </w:rPr>
              <w:tab/>
            </w:r>
            <w:r w:rsidR="00D05779" w:rsidRPr="00AF21F8">
              <w:rPr>
                <w:rStyle w:val="Hyperlink"/>
                <w:noProof/>
              </w:rPr>
              <w:t>Opheffing van het derdenbeslag</w:t>
            </w:r>
            <w:r w:rsidR="00D05779">
              <w:rPr>
                <w:noProof/>
                <w:webHidden/>
              </w:rPr>
              <w:tab/>
            </w:r>
            <w:r w:rsidR="00D05779">
              <w:rPr>
                <w:noProof/>
                <w:webHidden/>
              </w:rPr>
              <w:fldChar w:fldCharType="begin"/>
            </w:r>
            <w:r w:rsidR="00D05779">
              <w:rPr>
                <w:noProof/>
                <w:webHidden/>
              </w:rPr>
              <w:instrText xml:space="preserve"> PAGEREF _Toc7418340 \h </w:instrText>
            </w:r>
            <w:r w:rsidR="00D05779">
              <w:rPr>
                <w:noProof/>
                <w:webHidden/>
              </w:rPr>
            </w:r>
            <w:r w:rsidR="00D05779">
              <w:rPr>
                <w:noProof/>
                <w:webHidden/>
              </w:rPr>
              <w:fldChar w:fldCharType="separate"/>
            </w:r>
            <w:r w:rsidR="00D05779">
              <w:rPr>
                <w:noProof/>
                <w:webHidden/>
              </w:rPr>
              <w:t>48</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41" w:history="1">
            <w:r w:rsidR="00D05779" w:rsidRPr="00AF21F8">
              <w:rPr>
                <w:rStyle w:val="Hyperlink"/>
                <w:noProof/>
              </w:rPr>
              <w:t>14.4.12.</w:t>
            </w:r>
            <w:r w:rsidR="00D05779">
              <w:rPr>
                <w:rFonts w:asciiTheme="minorHAnsi" w:eastAsiaTheme="minorEastAsia" w:hAnsiTheme="minorHAnsi" w:cstheme="minorBidi"/>
                <w:noProof/>
                <w:spacing w:val="0"/>
                <w:sz w:val="22"/>
                <w:szCs w:val="22"/>
              </w:rPr>
              <w:tab/>
            </w:r>
            <w:r w:rsidR="00D05779" w:rsidRPr="00AF21F8">
              <w:rPr>
                <w:rStyle w:val="Hyperlink"/>
                <w:noProof/>
              </w:rPr>
              <w:t>Onverschuldigde betaling en derdenbeslag</w:t>
            </w:r>
            <w:r w:rsidR="00D05779">
              <w:rPr>
                <w:noProof/>
                <w:webHidden/>
              </w:rPr>
              <w:tab/>
            </w:r>
            <w:r w:rsidR="00D05779">
              <w:rPr>
                <w:noProof/>
                <w:webHidden/>
              </w:rPr>
              <w:fldChar w:fldCharType="begin"/>
            </w:r>
            <w:r w:rsidR="00D05779">
              <w:rPr>
                <w:noProof/>
                <w:webHidden/>
              </w:rPr>
              <w:instrText xml:space="preserve"> PAGEREF _Toc7418341 \h </w:instrText>
            </w:r>
            <w:r w:rsidR="00D05779">
              <w:rPr>
                <w:noProof/>
                <w:webHidden/>
              </w:rPr>
            </w:r>
            <w:r w:rsidR="00D05779">
              <w:rPr>
                <w:noProof/>
                <w:webHidden/>
              </w:rPr>
              <w:fldChar w:fldCharType="separate"/>
            </w:r>
            <w:r w:rsidR="00D05779">
              <w:rPr>
                <w:noProof/>
                <w:webHidden/>
              </w:rPr>
              <w:t>48</w:t>
            </w:r>
            <w:r w:rsidR="00D05779">
              <w:rPr>
                <w:noProof/>
                <w:webHidden/>
              </w:rPr>
              <w:fldChar w:fldCharType="end"/>
            </w:r>
          </w:hyperlink>
        </w:p>
        <w:p w:rsidR="00D05779" w:rsidRDefault="00EE0E9F" w:rsidP="00D05779">
          <w:pPr>
            <w:pStyle w:val="Inhopg3"/>
            <w:ind w:left="1134" w:hanging="992"/>
            <w:rPr>
              <w:rFonts w:asciiTheme="minorHAnsi" w:eastAsiaTheme="minorEastAsia" w:hAnsiTheme="minorHAnsi" w:cstheme="minorBidi"/>
              <w:noProof/>
              <w:spacing w:val="0"/>
              <w:sz w:val="22"/>
              <w:szCs w:val="22"/>
            </w:rPr>
          </w:pPr>
          <w:hyperlink w:anchor="_Toc7418342" w:history="1">
            <w:r w:rsidR="00D05779" w:rsidRPr="00AF21F8">
              <w:rPr>
                <w:rStyle w:val="Hyperlink"/>
                <w:noProof/>
              </w:rPr>
              <w:t>14.4.13.</w:t>
            </w:r>
            <w:r w:rsidR="00D05779">
              <w:rPr>
                <w:rFonts w:asciiTheme="minorHAnsi" w:eastAsiaTheme="minorEastAsia" w:hAnsiTheme="minorHAnsi" w:cstheme="minorBidi"/>
                <w:noProof/>
                <w:spacing w:val="0"/>
                <w:sz w:val="22"/>
                <w:szCs w:val="22"/>
              </w:rPr>
              <w:tab/>
            </w:r>
            <w:r w:rsidR="00D05779" w:rsidRPr="00AF21F8">
              <w:rPr>
                <w:rStyle w:val="Hyperlink"/>
                <w:noProof/>
              </w:rPr>
              <w:t>Derdenbeslag onder de Staat of de invorderingsambtenaar of een openbaar lichaam en het doen van verklaring</w:t>
            </w:r>
            <w:r w:rsidR="00D05779">
              <w:rPr>
                <w:noProof/>
                <w:webHidden/>
              </w:rPr>
              <w:tab/>
            </w:r>
            <w:r w:rsidR="00D05779">
              <w:rPr>
                <w:noProof/>
                <w:webHidden/>
              </w:rPr>
              <w:fldChar w:fldCharType="begin"/>
            </w:r>
            <w:r w:rsidR="00D05779">
              <w:rPr>
                <w:noProof/>
                <w:webHidden/>
              </w:rPr>
              <w:instrText xml:space="preserve"> PAGEREF _Toc7418342 \h </w:instrText>
            </w:r>
            <w:r w:rsidR="00D05779">
              <w:rPr>
                <w:noProof/>
                <w:webHidden/>
              </w:rPr>
            </w:r>
            <w:r w:rsidR="00D05779">
              <w:rPr>
                <w:noProof/>
                <w:webHidden/>
              </w:rPr>
              <w:fldChar w:fldCharType="separate"/>
            </w:r>
            <w:r w:rsidR="00D05779">
              <w:rPr>
                <w:noProof/>
                <w:webHidden/>
              </w:rPr>
              <w:t>48</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43" w:history="1">
            <w:r w:rsidR="00D05779" w:rsidRPr="00AF21F8">
              <w:rPr>
                <w:rStyle w:val="Hyperlink"/>
                <w:noProof/>
              </w:rPr>
              <w:t>14.4.14.</w:t>
            </w:r>
            <w:r w:rsidR="00D05779">
              <w:rPr>
                <w:rFonts w:asciiTheme="minorHAnsi" w:eastAsiaTheme="minorEastAsia" w:hAnsiTheme="minorHAnsi" w:cstheme="minorBidi"/>
                <w:noProof/>
                <w:spacing w:val="0"/>
                <w:sz w:val="22"/>
                <w:szCs w:val="22"/>
              </w:rPr>
              <w:tab/>
            </w:r>
            <w:r w:rsidR="00D05779" w:rsidRPr="00AF21F8">
              <w:rPr>
                <w:rStyle w:val="Hyperlink"/>
                <w:noProof/>
              </w:rPr>
              <w:t>Derdenbeslag op voorlopige teruggaaf</w:t>
            </w:r>
            <w:r w:rsidR="00D05779">
              <w:rPr>
                <w:noProof/>
                <w:webHidden/>
              </w:rPr>
              <w:tab/>
            </w:r>
            <w:r w:rsidR="00D05779">
              <w:rPr>
                <w:noProof/>
                <w:webHidden/>
              </w:rPr>
              <w:fldChar w:fldCharType="begin"/>
            </w:r>
            <w:r w:rsidR="00D05779">
              <w:rPr>
                <w:noProof/>
                <w:webHidden/>
              </w:rPr>
              <w:instrText xml:space="preserve"> PAGEREF _Toc7418343 \h </w:instrText>
            </w:r>
            <w:r w:rsidR="00D05779">
              <w:rPr>
                <w:noProof/>
                <w:webHidden/>
              </w:rPr>
            </w:r>
            <w:r w:rsidR="00D05779">
              <w:rPr>
                <w:noProof/>
                <w:webHidden/>
              </w:rPr>
              <w:fldChar w:fldCharType="separate"/>
            </w:r>
            <w:r w:rsidR="00D05779">
              <w:rPr>
                <w:noProof/>
                <w:webHidden/>
              </w:rPr>
              <w:t>48</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344" w:history="1">
            <w:r w:rsidR="00D05779" w:rsidRPr="00AF21F8">
              <w:rPr>
                <w:rStyle w:val="Hyperlink"/>
                <w:noProof/>
              </w:rPr>
              <w:t>14.5.</w:t>
            </w:r>
            <w:r w:rsidR="00D05779">
              <w:rPr>
                <w:rFonts w:asciiTheme="minorHAnsi" w:eastAsiaTheme="minorEastAsia" w:hAnsiTheme="minorHAnsi" w:cstheme="minorBidi"/>
                <w:noProof/>
                <w:spacing w:val="0"/>
                <w:sz w:val="22"/>
                <w:szCs w:val="22"/>
              </w:rPr>
              <w:tab/>
            </w:r>
            <w:r w:rsidR="00D05779" w:rsidRPr="00AF21F8">
              <w:rPr>
                <w:rStyle w:val="Hyperlink"/>
                <w:noProof/>
              </w:rPr>
              <w:t>Beslag op schepen</w:t>
            </w:r>
            <w:r w:rsidR="00D05779">
              <w:rPr>
                <w:noProof/>
                <w:webHidden/>
              </w:rPr>
              <w:tab/>
            </w:r>
            <w:r w:rsidR="00D05779">
              <w:rPr>
                <w:noProof/>
                <w:webHidden/>
              </w:rPr>
              <w:fldChar w:fldCharType="begin"/>
            </w:r>
            <w:r w:rsidR="00D05779">
              <w:rPr>
                <w:noProof/>
                <w:webHidden/>
              </w:rPr>
              <w:instrText xml:space="preserve"> PAGEREF _Toc7418344 \h </w:instrText>
            </w:r>
            <w:r w:rsidR="00D05779">
              <w:rPr>
                <w:noProof/>
                <w:webHidden/>
              </w:rPr>
            </w:r>
            <w:r w:rsidR="00D05779">
              <w:rPr>
                <w:noProof/>
                <w:webHidden/>
              </w:rPr>
              <w:fldChar w:fldCharType="separate"/>
            </w:r>
            <w:r w:rsidR="00D05779">
              <w:rPr>
                <w:noProof/>
                <w:webHidden/>
              </w:rPr>
              <w:t>48</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45" w:history="1">
            <w:r w:rsidR="00D05779" w:rsidRPr="00AF21F8">
              <w:rPr>
                <w:rStyle w:val="Hyperlink"/>
                <w:noProof/>
              </w:rPr>
              <w:t>14.5.1.</w:t>
            </w:r>
            <w:r w:rsidR="00D05779">
              <w:rPr>
                <w:rFonts w:asciiTheme="minorHAnsi" w:eastAsiaTheme="minorEastAsia" w:hAnsiTheme="minorHAnsi" w:cstheme="minorBidi"/>
                <w:noProof/>
                <w:spacing w:val="0"/>
                <w:sz w:val="22"/>
                <w:szCs w:val="22"/>
              </w:rPr>
              <w:tab/>
            </w:r>
            <w:r w:rsidR="00D05779" w:rsidRPr="00AF21F8">
              <w:rPr>
                <w:rStyle w:val="Hyperlink"/>
                <w:noProof/>
              </w:rPr>
              <w:t>Beletten van het vertrek van het schip</w:t>
            </w:r>
            <w:r w:rsidR="00D05779">
              <w:rPr>
                <w:noProof/>
                <w:webHidden/>
              </w:rPr>
              <w:tab/>
            </w:r>
            <w:r w:rsidR="00D05779">
              <w:rPr>
                <w:noProof/>
                <w:webHidden/>
              </w:rPr>
              <w:fldChar w:fldCharType="begin"/>
            </w:r>
            <w:r w:rsidR="00D05779">
              <w:rPr>
                <w:noProof/>
                <w:webHidden/>
              </w:rPr>
              <w:instrText xml:space="preserve"> PAGEREF _Toc7418345 \h </w:instrText>
            </w:r>
            <w:r w:rsidR="00D05779">
              <w:rPr>
                <w:noProof/>
                <w:webHidden/>
              </w:rPr>
            </w:r>
            <w:r w:rsidR="00D05779">
              <w:rPr>
                <w:noProof/>
                <w:webHidden/>
              </w:rPr>
              <w:fldChar w:fldCharType="separate"/>
            </w:r>
            <w:r w:rsidR="00D05779">
              <w:rPr>
                <w:noProof/>
                <w:webHidden/>
              </w:rPr>
              <w:t>48</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46" w:history="1">
            <w:r w:rsidR="00D05779" w:rsidRPr="00AF21F8">
              <w:rPr>
                <w:rStyle w:val="Hyperlink"/>
                <w:noProof/>
              </w:rPr>
              <w:t>14.5.2.</w:t>
            </w:r>
            <w:r w:rsidR="00D05779">
              <w:rPr>
                <w:rFonts w:asciiTheme="minorHAnsi" w:eastAsiaTheme="minorEastAsia" w:hAnsiTheme="minorHAnsi" w:cstheme="minorBidi"/>
                <w:noProof/>
                <w:spacing w:val="0"/>
                <w:sz w:val="22"/>
                <w:szCs w:val="22"/>
              </w:rPr>
              <w:tab/>
            </w:r>
            <w:r w:rsidR="00D05779" w:rsidRPr="00AF21F8">
              <w:rPr>
                <w:rStyle w:val="Hyperlink"/>
                <w:noProof/>
              </w:rPr>
              <w:t>De executie van schepen</w:t>
            </w:r>
            <w:r w:rsidR="00D05779">
              <w:rPr>
                <w:noProof/>
                <w:webHidden/>
              </w:rPr>
              <w:tab/>
            </w:r>
            <w:r w:rsidR="00D05779">
              <w:rPr>
                <w:noProof/>
                <w:webHidden/>
              </w:rPr>
              <w:fldChar w:fldCharType="begin"/>
            </w:r>
            <w:r w:rsidR="00D05779">
              <w:rPr>
                <w:noProof/>
                <w:webHidden/>
              </w:rPr>
              <w:instrText xml:space="preserve"> PAGEREF _Toc7418346 \h </w:instrText>
            </w:r>
            <w:r w:rsidR="00D05779">
              <w:rPr>
                <w:noProof/>
                <w:webHidden/>
              </w:rPr>
            </w:r>
            <w:r w:rsidR="00D05779">
              <w:rPr>
                <w:noProof/>
                <w:webHidden/>
              </w:rPr>
              <w:fldChar w:fldCharType="separate"/>
            </w:r>
            <w:r w:rsidR="00D05779">
              <w:rPr>
                <w:noProof/>
                <w:webHidden/>
              </w:rPr>
              <w:t>49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47" w:history="1">
            <w:r w:rsidR="00D05779" w:rsidRPr="00AF21F8">
              <w:rPr>
                <w:rStyle w:val="Hyperlink"/>
                <w:noProof/>
              </w:rPr>
              <w:t>14.5.3.</w:t>
            </w:r>
            <w:r w:rsidR="00D05779">
              <w:rPr>
                <w:rFonts w:asciiTheme="minorHAnsi" w:eastAsiaTheme="minorEastAsia" w:hAnsiTheme="minorHAnsi" w:cstheme="minorBidi"/>
                <w:noProof/>
                <w:spacing w:val="0"/>
                <w:sz w:val="22"/>
                <w:szCs w:val="22"/>
              </w:rPr>
              <w:tab/>
            </w:r>
            <w:r w:rsidR="00D05779" w:rsidRPr="00AF21F8">
              <w:rPr>
                <w:rStyle w:val="Hyperlink"/>
                <w:noProof/>
              </w:rPr>
              <w:t>Afgelasting van de verkoop van een schip</w:t>
            </w:r>
            <w:r w:rsidR="00D05779">
              <w:rPr>
                <w:noProof/>
                <w:webHidden/>
              </w:rPr>
              <w:tab/>
            </w:r>
            <w:r w:rsidR="00D05779">
              <w:rPr>
                <w:noProof/>
                <w:webHidden/>
              </w:rPr>
              <w:fldChar w:fldCharType="begin"/>
            </w:r>
            <w:r w:rsidR="00D05779">
              <w:rPr>
                <w:noProof/>
                <w:webHidden/>
              </w:rPr>
              <w:instrText xml:space="preserve"> PAGEREF _Toc7418347 \h </w:instrText>
            </w:r>
            <w:r w:rsidR="00D05779">
              <w:rPr>
                <w:noProof/>
                <w:webHidden/>
              </w:rPr>
            </w:r>
            <w:r w:rsidR="00D05779">
              <w:rPr>
                <w:noProof/>
                <w:webHidden/>
              </w:rPr>
              <w:fldChar w:fldCharType="separate"/>
            </w:r>
            <w:r w:rsidR="00D05779">
              <w:rPr>
                <w:noProof/>
                <w:webHidden/>
              </w:rPr>
              <w:t>49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48" w:history="1">
            <w:r w:rsidR="00D05779" w:rsidRPr="00AF21F8">
              <w:rPr>
                <w:rStyle w:val="Hyperlink"/>
                <w:noProof/>
              </w:rPr>
              <w:t>14.5.4.</w:t>
            </w:r>
            <w:r w:rsidR="00D05779">
              <w:rPr>
                <w:rFonts w:asciiTheme="minorHAnsi" w:eastAsiaTheme="minorEastAsia" w:hAnsiTheme="minorHAnsi" w:cstheme="minorBidi"/>
                <w:noProof/>
                <w:spacing w:val="0"/>
                <w:sz w:val="22"/>
                <w:szCs w:val="22"/>
              </w:rPr>
              <w:tab/>
            </w:r>
            <w:r w:rsidR="00D05779" w:rsidRPr="00AF21F8">
              <w:rPr>
                <w:rStyle w:val="Hyperlink"/>
                <w:noProof/>
              </w:rPr>
              <w:t>Deskundige hulp en beslag op schepen</w:t>
            </w:r>
            <w:r w:rsidR="00D05779">
              <w:rPr>
                <w:noProof/>
                <w:webHidden/>
              </w:rPr>
              <w:tab/>
            </w:r>
            <w:r w:rsidR="00D05779">
              <w:rPr>
                <w:noProof/>
                <w:webHidden/>
              </w:rPr>
              <w:fldChar w:fldCharType="begin"/>
            </w:r>
            <w:r w:rsidR="00D05779">
              <w:rPr>
                <w:noProof/>
                <w:webHidden/>
              </w:rPr>
              <w:instrText xml:space="preserve"> PAGEREF _Toc7418348 \h </w:instrText>
            </w:r>
            <w:r w:rsidR="00D05779">
              <w:rPr>
                <w:noProof/>
                <w:webHidden/>
              </w:rPr>
            </w:r>
            <w:r w:rsidR="00D05779">
              <w:rPr>
                <w:noProof/>
                <w:webHidden/>
              </w:rPr>
              <w:fldChar w:fldCharType="separate"/>
            </w:r>
            <w:r w:rsidR="00D05779">
              <w:rPr>
                <w:noProof/>
                <w:webHidden/>
              </w:rPr>
              <w:t>49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49" w:history="1">
            <w:r w:rsidR="00D05779" w:rsidRPr="00AF21F8">
              <w:rPr>
                <w:rStyle w:val="Hyperlink"/>
                <w:noProof/>
              </w:rPr>
              <w:t>14.5.5.</w:t>
            </w:r>
            <w:r w:rsidR="00D05779">
              <w:rPr>
                <w:rFonts w:asciiTheme="minorHAnsi" w:eastAsiaTheme="minorEastAsia" w:hAnsiTheme="minorHAnsi" w:cstheme="minorBidi"/>
                <w:noProof/>
                <w:spacing w:val="0"/>
                <w:sz w:val="22"/>
                <w:szCs w:val="22"/>
              </w:rPr>
              <w:tab/>
            </w:r>
            <w:r w:rsidR="00D05779" w:rsidRPr="00AF21F8">
              <w:rPr>
                <w:rStyle w:val="Hyperlink"/>
                <w:noProof/>
              </w:rPr>
              <w:t>Opheffing van het beslag op schepen</w:t>
            </w:r>
            <w:r w:rsidR="00D05779">
              <w:rPr>
                <w:noProof/>
                <w:webHidden/>
              </w:rPr>
              <w:tab/>
            </w:r>
            <w:r w:rsidR="00D05779">
              <w:rPr>
                <w:noProof/>
                <w:webHidden/>
              </w:rPr>
              <w:fldChar w:fldCharType="begin"/>
            </w:r>
            <w:r w:rsidR="00D05779">
              <w:rPr>
                <w:noProof/>
                <w:webHidden/>
              </w:rPr>
              <w:instrText xml:space="preserve"> PAGEREF _Toc7418349 \h </w:instrText>
            </w:r>
            <w:r w:rsidR="00D05779">
              <w:rPr>
                <w:noProof/>
                <w:webHidden/>
              </w:rPr>
            </w:r>
            <w:r w:rsidR="00D05779">
              <w:rPr>
                <w:noProof/>
                <w:webHidden/>
              </w:rPr>
              <w:fldChar w:fldCharType="separate"/>
            </w:r>
            <w:r w:rsidR="00D05779">
              <w:rPr>
                <w:noProof/>
                <w:webHidden/>
              </w:rPr>
              <w:t>49</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350" w:history="1">
            <w:r w:rsidR="00D05779" w:rsidRPr="00AF21F8">
              <w:rPr>
                <w:rStyle w:val="Hyperlink"/>
              </w:rPr>
              <w:t>Artikel 15</w:t>
            </w:r>
            <w:r w:rsidR="00D05779">
              <w:rPr>
                <w:webHidden/>
              </w:rPr>
              <w:tab/>
            </w:r>
            <w:r w:rsidR="00D05779">
              <w:rPr>
                <w:webHidden/>
              </w:rPr>
              <w:fldChar w:fldCharType="begin"/>
            </w:r>
            <w:r w:rsidR="00D05779">
              <w:rPr>
                <w:webHidden/>
              </w:rPr>
              <w:instrText xml:space="preserve"> PAGEREF _Toc7418350 \h </w:instrText>
            </w:r>
            <w:r w:rsidR="00D05779">
              <w:rPr>
                <w:webHidden/>
              </w:rPr>
            </w:r>
            <w:r w:rsidR="00D05779">
              <w:rPr>
                <w:webHidden/>
              </w:rPr>
              <w:fldChar w:fldCharType="separate"/>
            </w:r>
            <w:r w:rsidR="00D05779">
              <w:rPr>
                <w:webHidden/>
              </w:rPr>
              <w:t>49</w:t>
            </w:r>
            <w:r w:rsidR="00D05779">
              <w:rPr>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351" w:history="1">
            <w:r w:rsidR="00D05779" w:rsidRPr="00AF21F8">
              <w:rPr>
                <w:rStyle w:val="Hyperlink"/>
              </w:rPr>
              <w:t>Artikel 16 Doorlopend beslag</w:t>
            </w:r>
            <w:r w:rsidR="00D05779">
              <w:rPr>
                <w:webHidden/>
              </w:rPr>
              <w:tab/>
            </w:r>
            <w:r w:rsidR="00D05779">
              <w:rPr>
                <w:webHidden/>
              </w:rPr>
              <w:fldChar w:fldCharType="begin"/>
            </w:r>
            <w:r w:rsidR="00D05779">
              <w:rPr>
                <w:webHidden/>
              </w:rPr>
              <w:instrText xml:space="preserve"> PAGEREF _Toc7418351 \h </w:instrText>
            </w:r>
            <w:r w:rsidR="00D05779">
              <w:rPr>
                <w:webHidden/>
              </w:rPr>
            </w:r>
            <w:r w:rsidR="00D05779">
              <w:rPr>
                <w:webHidden/>
              </w:rPr>
              <w:fldChar w:fldCharType="separate"/>
            </w:r>
            <w:r w:rsidR="00D05779">
              <w:rPr>
                <w:webHidden/>
              </w:rPr>
              <w:t>50</w:t>
            </w:r>
            <w:r w:rsidR="00D05779">
              <w:rPr>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352" w:history="1">
            <w:r w:rsidR="00D05779" w:rsidRPr="00AF21F8">
              <w:rPr>
                <w:rStyle w:val="Hyperlink"/>
              </w:rPr>
              <w:t>Artikel 17 Verzet tegen tenuitvoerlegging dwangbevel</w:t>
            </w:r>
            <w:r w:rsidR="00D05779">
              <w:rPr>
                <w:webHidden/>
              </w:rPr>
              <w:tab/>
            </w:r>
            <w:r w:rsidR="00D05779">
              <w:rPr>
                <w:webHidden/>
              </w:rPr>
              <w:fldChar w:fldCharType="begin"/>
            </w:r>
            <w:r w:rsidR="00D05779">
              <w:rPr>
                <w:webHidden/>
              </w:rPr>
              <w:instrText xml:space="preserve"> PAGEREF _Toc7418352 \h </w:instrText>
            </w:r>
            <w:r w:rsidR="00D05779">
              <w:rPr>
                <w:webHidden/>
              </w:rPr>
            </w:r>
            <w:r w:rsidR="00D05779">
              <w:rPr>
                <w:webHidden/>
              </w:rPr>
              <w:fldChar w:fldCharType="separate"/>
            </w:r>
            <w:r w:rsidR="00D05779">
              <w:rPr>
                <w:webHidden/>
              </w:rPr>
              <w:t>50</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353" w:history="1">
            <w:r w:rsidR="00D05779" w:rsidRPr="00AF21F8">
              <w:rPr>
                <w:rStyle w:val="Hyperlink"/>
                <w:noProof/>
              </w:rPr>
              <w:t>17.1.</w:t>
            </w:r>
            <w:r w:rsidR="00D05779">
              <w:rPr>
                <w:rFonts w:asciiTheme="minorHAnsi" w:eastAsiaTheme="minorEastAsia" w:hAnsiTheme="minorHAnsi" w:cstheme="minorBidi"/>
                <w:noProof/>
                <w:spacing w:val="0"/>
                <w:sz w:val="22"/>
                <w:szCs w:val="22"/>
              </w:rPr>
              <w:tab/>
            </w:r>
            <w:r w:rsidR="00D05779" w:rsidRPr="00AF21F8">
              <w:rPr>
                <w:rStyle w:val="Hyperlink"/>
                <w:noProof/>
              </w:rPr>
              <w:t>Aanhouden tenuitvoerlegging bij verzet</w:t>
            </w:r>
            <w:r w:rsidR="00D05779">
              <w:rPr>
                <w:noProof/>
                <w:webHidden/>
              </w:rPr>
              <w:tab/>
            </w:r>
            <w:r w:rsidR="00D05779">
              <w:rPr>
                <w:noProof/>
                <w:webHidden/>
              </w:rPr>
              <w:fldChar w:fldCharType="begin"/>
            </w:r>
            <w:r w:rsidR="00D05779">
              <w:rPr>
                <w:noProof/>
                <w:webHidden/>
              </w:rPr>
              <w:instrText xml:space="preserve"> PAGEREF _Toc7418353 \h </w:instrText>
            </w:r>
            <w:r w:rsidR="00D05779">
              <w:rPr>
                <w:noProof/>
                <w:webHidden/>
              </w:rPr>
            </w:r>
            <w:r w:rsidR="00D05779">
              <w:rPr>
                <w:noProof/>
                <w:webHidden/>
              </w:rPr>
              <w:fldChar w:fldCharType="separate"/>
            </w:r>
            <w:r w:rsidR="00D05779">
              <w:rPr>
                <w:noProof/>
                <w:webHidden/>
              </w:rPr>
              <w:t>50</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354" w:history="1">
            <w:r w:rsidR="00D05779" w:rsidRPr="00AF21F8">
              <w:rPr>
                <w:rStyle w:val="Hyperlink"/>
                <w:noProof/>
              </w:rPr>
              <w:t>17.2.</w:t>
            </w:r>
            <w:r w:rsidR="00D05779">
              <w:rPr>
                <w:rFonts w:asciiTheme="minorHAnsi" w:eastAsiaTheme="minorEastAsia" w:hAnsiTheme="minorHAnsi" w:cstheme="minorBidi"/>
                <w:noProof/>
                <w:spacing w:val="0"/>
                <w:sz w:val="22"/>
                <w:szCs w:val="22"/>
              </w:rPr>
              <w:tab/>
            </w:r>
            <w:r w:rsidR="00D05779" w:rsidRPr="00AF21F8">
              <w:rPr>
                <w:rStyle w:val="Hyperlink"/>
                <w:noProof/>
              </w:rPr>
              <w:t>Verzet tegen tenuitvoerlegging bij onjuiste adressering</w:t>
            </w:r>
            <w:r w:rsidR="00D05779">
              <w:rPr>
                <w:noProof/>
                <w:webHidden/>
              </w:rPr>
              <w:tab/>
            </w:r>
            <w:r w:rsidR="00D05779">
              <w:rPr>
                <w:noProof/>
                <w:webHidden/>
              </w:rPr>
              <w:fldChar w:fldCharType="begin"/>
            </w:r>
            <w:r w:rsidR="00D05779">
              <w:rPr>
                <w:noProof/>
                <w:webHidden/>
              </w:rPr>
              <w:instrText xml:space="preserve"> PAGEREF _Toc7418354 \h </w:instrText>
            </w:r>
            <w:r w:rsidR="00D05779">
              <w:rPr>
                <w:noProof/>
                <w:webHidden/>
              </w:rPr>
            </w:r>
            <w:r w:rsidR="00D05779">
              <w:rPr>
                <w:noProof/>
                <w:webHidden/>
              </w:rPr>
              <w:fldChar w:fldCharType="separate"/>
            </w:r>
            <w:r w:rsidR="00D05779">
              <w:rPr>
                <w:noProof/>
                <w:webHidden/>
              </w:rPr>
              <w:t>50</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355" w:history="1">
            <w:r w:rsidR="00D05779" w:rsidRPr="00AF21F8">
              <w:rPr>
                <w:rStyle w:val="Hyperlink"/>
              </w:rPr>
              <w:t>Artikel 18</w:t>
            </w:r>
            <w:r w:rsidR="00D05779">
              <w:rPr>
                <w:webHidden/>
              </w:rPr>
              <w:tab/>
            </w:r>
            <w:r w:rsidR="00D05779">
              <w:rPr>
                <w:webHidden/>
              </w:rPr>
              <w:fldChar w:fldCharType="begin"/>
            </w:r>
            <w:r w:rsidR="00D05779">
              <w:rPr>
                <w:webHidden/>
              </w:rPr>
              <w:instrText xml:space="preserve"> PAGEREF _Toc7418355 \h </w:instrText>
            </w:r>
            <w:r w:rsidR="00D05779">
              <w:rPr>
                <w:webHidden/>
              </w:rPr>
            </w:r>
            <w:r w:rsidR="00D05779">
              <w:rPr>
                <w:webHidden/>
              </w:rPr>
              <w:fldChar w:fldCharType="separate"/>
            </w:r>
            <w:r w:rsidR="00D05779">
              <w:rPr>
                <w:webHidden/>
              </w:rPr>
              <w:t>51</w:t>
            </w:r>
            <w:r w:rsidR="00D05779">
              <w:rPr>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356" w:history="1">
            <w:r w:rsidR="00D05779" w:rsidRPr="00AF21F8">
              <w:rPr>
                <w:rStyle w:val="Hyperlink"/>
              </w:rPr>
              <w:t>Artikel 19 Doen van een vordering</w:t>
            </w:r>
            <w:r w:rsidR="00D05779">
              <w:rPr>
                <w:webHidden/>
              </w:rPr>
              <w:tab/>
            </w:r>
            <w:r w:rsidR="00D05779">
              <w:rPr>
                <w:webHidden/>
              </w:rPr>
              <w:fldChar w:fldCharType="begin"/>
            </w:r>
            <w:r w:rsidR="00D05779">
              <w:rPr>
                <w:webHidden/>
              </w:rPr>
              <w:instrText xml:space="preserve"> PAGEREF _Toc7418356 \h </w:instrText>
            </w:r>
            <w:r w:rsidR="00D05779">
              <w:rPr>
                <w:webHidden/>
              </w:rPr>
            </w:r>
            <w:r w:rsidR="00D05779">
              <w:rPr>
                <w:webHidden/>
              </w:rPr>
              <w:fldChar w:fldCharType="separate"/>
            </w:r>
            <w:r w:rsidR="00D05779">
              <w:rPr>
                <w:webHidden/>
              </w:rPr>
              <w:t>51</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357" w:history="1">
            <w:r w:rsidR="00D05779" w:rsidRPr="00AF21F8">
              <w:rPr>
                <w:rStyle w:val="Hyperlink"/>
                <w:noProof/>
              </w:rPr>
              <w:t>19.1.</w:t>
            </w:r>
            <w:r w:rsidR="00D05779">
              <w:rPr>
                <w:rFonts w:asciiTheme="minorHAnsi" w:eastAsiaTheme="minorEastAsia" w:hAnsiTheme="minorHAnsi" w:cstheme="minorBidi"/>
                <w:noProof/>
                <w:spacing w:val="0"/>
                <w:sz w:val="22"/>
                <w:szCs w:val="22"/>
              </w:rPr>
              <w:tab/>
            </w:r>
            <w:r w:rsidR="00D05779" w:rsidRPr="00AF21F8">
              <w:rPr>
                <w:rStyle w:val="Hyperlink"/>
                <w:noProof/>
              </w:rPr>
              <w:t>Vordering algemeen</w:t>
            </w:r>
            <w:r w:rsidR="00D05779">
              <w:rPr>
                <w:noProof/>
                <w:webHidden/>
              </w:rPr>
              <w:tab/>
            </w:r>
            <w:r w:rsidR="00D05779">
              <w:rPr>
                <w:noProof/>
                <w:webHidden/>
              </w:rPr>
              <w:fldChar w:fldCharType="begin"/>
            </w:r>
            <w:r w:rsidR="00D05779">
              <w:rPr>
                <w:noProof/>
                <w:webHidden/>
              </w:rPr>
              <w:instrText xml:space="preserve"> PAGEREF _Toc7418357 \h </w:instrText>
            </w:r>
            <w:r w:rsidR="00D05779">
              <w:rPr>
                <w:noProof/>
                <w:webHidden/>
              </w:rPr>
            </w:r>
            <w:r w:rsidR="00D05779">
              <w:rPr>
                <w:noProof/>
                <w:webHidden/>
              </w:rPr>
              <w:fldChar w:fldCharType="separate"/>
            </w:r>
            <w:r w:rsidR="00D05779">
              <w:rPr>
                <w:noProof/>
                <w:webHidden/>
              </w:rPr>
              <w:t>51</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58" w:history="1">
            <w:r w:rsidR="00D05779" w:rsidRPr="00AF21F8">
              <w:rPr>
                <w:rStyle w:val="Hyperlink"/>
                <w:noProof/>
              </w:rPr>
              <w:t>19.1.1.</w:t>
            </w:r>
            <w:r w:rsidR="00D05779">
              <w:rPr>
                <w:rFonts w:asciiTheme="minorHAnsi" w:eastAsiaTheme="minorEastAsia" w:hAnsiTheme="minorHAnsi" w:cstheme="minorBidi"/>
                <w:noProof/>
                <w:spacing w:val="0"/>
                <w:sz w:val="22"/>
                <w:szCs w:val="22"/>
              </w:rPr>
              <w:tab/>
            </w:r>
            <w:r w:rsidR="00D05779" w:rsidRPr="00AF21F8">
              <w:rPr>
                <w:rStyle w:val="Hyperlink"/>
                <w:noProof/>
              </w:rPr>
              <w:t>Bekendmaking vordering</w:t>
            </w:r>
            <w:r w:rsidR="00D05779">
              <w:rPr>
                <w:noProof/>
                <w:webHidden/>
              </w:rPr>
              <w:tab/>
            </w:r>
            <w:r w:rsidR="00D05779">
              <w:rPr>
                <w:noProof/>
                <w:webHidden/>
              </w:rPr>
              <w:fldChar w:fldCharType="begin"/>
            </w:r>
            <w:r w:rsidR="00D05779">
              <w:rPr>
                <w:noProof/>
                <w:webHidden/>
              </w:rPr>
              <w:instrText xml:space="preserve"> PAGEREF _Toc7418358 \h </w:instrText>
            </w:r>
            <w:r w:rsidR="00D05779">
              <w:rPr>
                <w:noProof/>
                <w:webHidden/>
              </w:rPr>
            </w:r>
            <w:r w:rsidR="00D05779">
              <w:rPr>
                <w:noProof/>
                <w:webHidden/>
              </w:rPr>
              <w:fldChar w:fldCharType="separate"/>
            </w:r>
            <w:r w:rsidR="00D05779">
              <w:rPr>
                <w:noProof/>
                <w:webHidden/>
              </w:rPr>
              <w:t>51</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59" w:history="1">
            <w:r w:rsidR="00D05779" w:rsidRPr="00AF21F8">
              <w:rPr>
                <w:rStyle w:val="Hyperlink"/>
                <w:noProof/>
              </w:rPr>
              <w:t>19.1.2.</w:t>
            </w:r>
            <w:r w:rsidR="00D05779">
              <w:rPr>
                <w:rFonts w:asciiTheme="minorHAnsi" w:eastAsiaTheme="minorEastAsia" w:hAnsiTheme="minorHAnsi" w:cstheme="minorBidi"/>
                <w:noProof/>
                <w:spacing w:val="0"/>
                <w:sz w:val="22"/>
                <w:szCs w:val="22"/>
              </w:rPr>
              <w:tab/>
            </w:r>
            <w:r w:rsidR="00D05779" w:rsidRPr="00AF21F8">
              <w:rPr>
                <w:rStyle w:val="Hyperlink"/>
                <w:noProof/>
              </w:rPr>
              <w:t>Voldoen aan de vordering</w:t>
            </w:r>
            <w:r w:rsidR="00D05779">
              <w:rPr>
                <w:noProof/>
                <w:webHidden/>
              </w:rPr>
              <w:tab/>
            </w:r>
            <w:r w:rsidR="00D05779">
              <w:rPr>
                <w:noProof/>
                <w:webHidden/>
              </w:rPr>
              <w:fldChar w:fldCharType="begin"/>
            </w:r>
            <w:r w:rsidR="00D05779">
              <w:rPr>
                <w:noProof/>
                <w:webHidden/>
              </w:rPr>
              <w:instrText xml:space="preserve"> PAGEREF _Toc7418359 \h </w:instrText>
            </w:r>
            <w:r w:rsidR="00D05779">
              <w:rPr>
                <w:noProof/>
                <w:webHidden/>
              </w:rPr>
            </w:r>
            <w:r w:rsidR="00D05779">
              <w:rPr>
                <w:noProof/>
                <w:webHidden/>
              </w:rPr>
              <w:fldChar w:fldCharType="separate"/>
            </w:r>
            <w:r w:rsidR="00D05779">
              <w:rPr>
                <w:noProof/>
                <w:webHidden/>
              </w:rPr>
              <w:t>51</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60" w:history="1">
            <w:r w:rsidR="00D05779" w:rsidRPr="00AF21F8">
              <w:rPr>
                <w:rStyle w:val="Hyperlink"/>
                <w:noProof/>
              </w:rPr>
              <w:t>19.1.3.</w:t>
            </w:r>
            <w:r w:rsidR="00D05779">
              <w:rPr>
                <w:rFonts w:asciiTheme="minorHAnsi" w:eastAsiaTheme="minorEastAsia" w:hAnsiTheme="minorHAnsi" w:cstheme="minorBidi"/>
                <w:noProof/>
                <w:spacing w:val="0"/>
                <w:sz w:val="22"/>
                <w:szCs w:val="22"/>
              </w:rPr>
              <w:tab/>
            </w:r>
            <w:r w:rsidR="00D05779" w:rsidRPr="00AF21F8">
              <w:rPr>
                <w:rStyle w:val="Hyperlink"/>
                <w:noProof/>
              </w:rPr>
              <w:t>Niet voldoen aan de vordering</w:t>
            </w:r>
            <w:r w:rsidR="00D05779">
              <w:rPr>
                <w:noProof/>
                <w:webHidden/>
              </w:rPr>
              <w:tab/>
            </w:r>
            <w:r w:rsidR="00D05779">
              <w:rPr>
                <w:noProof/>
                <w:webHidden/>
              </w:rPr>
              <w:fldChar w:fldCharType="begin"/>
            </w:r>
            <w:r w:rsidR="00D05779">
              <w:rPr>
                <w:noProof/>
                <w:webHidden/>
              </w:rPr>
              <w:instrText xml:space="preserve"> PAGEREF _Toc7418360 \h </w:instrText>
            </w:r>
            <w:r w:rsidR="00D05779">
              <w:rPr>
                <w:noProof/>
                <w:webHidden/>
              </w:rPr>
            </w:r>
            <w:r w:rsidR="00D05779">
              <w:rPr>
                <w:noProof/>
                <w:webHidden/>
              </w:rPr>
              <w:fldChar w:fldCharType="separate"/>
            </w:r>
            <w:r w:rsidR="00D05779">
              <w:rPr>
                <w:noProof/>
                <w:webHidden/>
              </w:rPr>
              <w:t>51</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61" w:history="1">
            <w:r w:rsidR="00D05779" w:rsidRPr="00AF21F8">
              <w:rPr>
                <w:rStyle w:val="Hyperlink"/>
                <w:noProof/>
              </w:rPr>
              <w:t>19.1.4.</w:t>
            </w:r>
            <w:r w:rsidR="00D05779">
              <w:rPr>
                <w:rFonts w:asciiTheme="minorHAnsi" w:eastAsiaTheme="minorEastAsia" w:hAnsiTheme="minorHAnsi" w:cstheme="minorBidi"/>
                <w:noProof/>
                <w:spacing w:val="0"/>
                <w:sz w:val="22"/>
                <w:szCs w:val="22"/>
              </w:rPr>
              <w:tab/>
            </w:r>
            <w:r w:rsidR="00D05779" w:rsidRPr="00AF21F8">
              <w:rPr>
                <w:rStyle w:val="Hyperlink"/>
                <w:noProof/>
              </w:rPr>
              <w:t>Intrekken van een vordering</w:t>
            </w:r>
            <w:r w:rsidR="00D05779">
              <w:rPr>
                <w:noProof/>
                <w:webHidden/>
              </w:rPr>
              <w:tab/>
            </w:r>
            <w:r w:rsidR="00D05779">
              <w:rPr>
                <w:noProof/>
                <w:webHidden/>
              </w:rPr>
              <w:fldChar w:fldCharType="begin"/>
            </w:r>
            <w:r w:rsidR="00D05779">
              <w:rPr>
                <w:noProof/>
                <w:webHidden/>
              </w:rPr>
              <w:instrText xml:space="preserve"> PAGEREF _Toc7418361 \h </w:instrText>
            </w:r>
            <w:r w:rsidR="00D05779">
              <w:rPr>
                <w:noProof/>
                <w:webHidden/>
              </w:rPr>
            </w:r>
            <w:r w:rsidR="00D05779">
              <w:rPr>
                <w:noProof/>
                <w:webHidden/>
              </w:rPr>
              <w:fldChar w:fldCharType="separate"/>
            </w:r>
            <w:r w:rsidR="00D05779">
              <w:rPr>
                <w:noProof/>
                <w:webHidden/>
              </w:rPr>
              <w:t>52</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62" w:history="1">
            <w:r w:rsidR="00D05779" w:rsidRPr="00AF21F8">
              <w:rPr>
                <w:rStyle w:val="Hyperlink"/>
                <w:noProof/>
              </w:rPr>
              <w:t>19.1.5.</w:t>
            </w:r>
            <w:r w:rsidR="00D05779">
              <w:rPr>
                <w:rFonts w:asciiTheme="minorHAnsi" w:eastAsiaTheme="minorEastAsia" w:hAnsiTheme="minorHAnsi" w:cstheme="minorBidi"/>
                <w:noProof/>
                <w:spacing w:val="0"/>
                <w:sz w:val="22"/>
                <w:szCs w:val="22"/>
              </w:rPr>
              <w:tab/>
            </w:r>
            <w:r w:rsidR="00D05779" w:rsidRPr="00AF21F8">
              <w:rPr>
                <w:rStyle w:val="Hyperlink"/>
                <w:noProof/>
              </w:rPr>
              <w:t>Vermindering of vernietiging van de belastingaanslag in relatie tot vordering</w:t>
            </w:r>
            <w:r w:rsidR="00D05779">
              <w:rPr>
                <w:noProof/>
                <w:webHidden/>
              </w:rPr>
              <w:tab/>
            </w:r>
            <w:r w:rsidR="00D05779">
              <w:rPr>
                <w:noProof/>
                <w:webHidden/>
              </w:rPr>
              <w:fldChar w:fldCharType="begin"/>
            </w:r>
            <w:r w:rsidR="00D05779">
              <w:rPr>
                <w:noProof/>
                <w:webHidden/>
              </w:rPr>
              <w:instrText xml:space="preserve"> PAGEREF _Toc7418362 \h </w:instrText>
            </w:r>
            <w:r w:rsidR="00D05779">
              <w:rPr>
                <w:noProof/>
                <w:webHidden/>
              </w:rPr>
            </w:r>
            <w:r w:rsidR="00D05779">
              <w:rPr>
                <w:noProof/>
                <w:webHidden/>
              </w:rPr>
              <w:fldChar w:fldCharType="separate"/>
            </w:r>
            <w:r w:rsidR="00D05779">
              <w:rPr>
                <w:noProof/>
                <w:webHidden/>
              </w:rPr>
              <w:t>52</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63" w:history="1">
            <w:r w:rsidR="00D05779" w:rsidRPr="00AF21F8">
              <w:rPr>
                <w:rStyle w:val="Hyperlink"/>
                <w:noProof/>
              </w:rPr>
              <w:t>19.1.6.</w:t>
            </w:r>
            <w:r w:rsidR="00D05779">
              <w:rPr>
                <w:rFonts w:asciiTheme="minorHAnsi" w:eastAsiaTheme="minorEastAsia" w:hAnsiTheme="minorHAnsi" w:cstheme="minorBidi"/>
                <w:noProof/>
                <w:spacing w:val="0"/>
                <w:sz w:val="22"/>
                <w:szCs w:val="22"/>
              </w:rPr>
              <w:tab/>
            </w:r>
            <w:r w:rsidR="00D05779" w:rsidRPr="00AF21F8">
              <w:rPr>
                <w:rStyle w:val="Hyperlink"/>
                <w:noProof/>
              </w:rPr>
              <w:t>Doorbreken beslagverboden en vordering</w:t>
            </w:r>
            <w:r w:rsidR="00D05779">
              <w:rPr>
                <w:noProof/>
                <w:webHidden/>
              </w:rPr>
              <w:tab/>
            </w:r>
            <w:r w:rsidR="00D05779">
              <w:rPr>
                <w:noProof/>
                <w:webHidden/>
              </w:rPr>
              <w:fldChar w:fldCharType="begin"/>
            </w:r>
            <w:r w:rsidR="00D05779">
              <w:rPr>
                <w:noProof/>
                <w:webHidden/>
              </w:rPr>
              <w:instrText xml:space="preserve"> PAGEREF _Toc7418363 \h </w:instrText>
            </w:r>
            <w:r w:rsidR="00D05779">
              <w:rPr>
                <w:noProof/>
                <w:webHidden/>
              </w:rPr>
            </w:r>
            <w:r w:rsidR="00D05779">
              <w:rPr>
                <w:noProof/>
                <w:webHidden/>
              </w:rPr>
              <w:fldChar w:fldCharType="separate"/>
            </w:r>
            <w:r w:rsidR="00D05779">
              <w:rPr>
                <w:noProof/>
                <w:webHidden/>
              </w:rPr>
              <w:t>52</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64" w:history="1">
            <w:r w:rsidR="00D05779" w:rsidRPr="00AF21F8">
              <w:rPr>
                <w:rStyle w:val="Hyperlink"/>
                <w:noProof/>
              </w:rPr>
              <w:t>19.1.7.</w:t>
            </w:r>
            <w:r w:rsidR="00D05779">
              <w:rPr>
                <w:rFonts w:asciiTheme="minorHAnsi" w:eastAsiaTheme="minorEastAsia" w:hAnsiTheme="minorHAnsi" w:cstheme="minorBidi"/>
                <w:noProof/>
                <w:spacing w:val="0"/>
                <w:sz w:val="22"/>
                <w:szCs w:val="22"/>
              </w:rPr>
              <w:tab/>
            </w:r>
            <w:r w:rsidR="00D05779" w:rsidRPr="00AF21F8">
              <w:rPr>
                <w:rStyle w:val="Hyperlink"/>
                <w:noProof/>
              </w:rPr>
              <w:t>Notoire wanbetaler en vordering</w:t>
            </w:r>
            <w:r w:rsidR="00D05779">
              <w:rPr>
                <w:noProof/>
                <w:webHidden/>
              </w:rPr>
              <w:tab/>
            </w:r>
            <w:r w:rsidR="00D05779">
              <w:rPr>
                <w:noProof/>
                <w:webHidden/>
              </w:rPr>
              <w:fldChar w:fldCharType="begin"/>
            </w:r>
            <w:r w:rsidR="00D05779">
              <w:rPr>
                <w:noProof/>
                <w:webHidden/>
              </w:rPr>
              <w:instrText xml:space="preserve"> PAGEREF _Toc7418364 \h </w:instrText>
            </w:r>
            <w:r w:rsidR="00D05779">
              <w:rPr>
                <w:noProof/>
                <w:webHidden/>
              </w:rPr>
            </w:r>
            <w:r w:rsidR="00D05779">
              <w:rPr>
                <w:noProof/>
                <w:webHidden/>
              </w:rPr>
              <w:fldChar w:fldCharType="separate"/>
            </w:r>
            <w:r w:rsidR="00D05779">
              <w:rPr>
                <w:noProof/>
                <w:webHidden/>
              </w:rPr>
              <w:t>52</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65" w:history="1">
            <w:r w:rsidR="00D05779" w:rsidRPr="00AF21F8">
              <w:rPr>
                <w:rStyle w:val="Hyperlink"/>
                <w:noProof/>
              </w:rPr>
              <w:t>19.1.8.</w:t>
            </w:r>
            <w:r w:rsidR="00D05779">
              <w:rPr>
                <w:rFonts w:asciiTheme="minorHAnsi" w:eastAsiaTheme="minorEastAsia" w:hAnsiTheme="minorHAnsi" w:cstheme="minorBidi"/>
                <w:noProof/>
                <w:spacing w:val="0"/>
                <w:sz w:val="22"/>
                <w:szCs w:val="22"/>
              </w:rPr>
              <w:tab/>
            </w:r>
            <w:r w:rsidR="00D05779" w:rsidRPr="00AF21F8">
              <w:rPr>
                <w:rStyle w:val="Hyperlink"/>
                <w:noProof/>
              </w:rPr>
              <w:t>Vordering ten laste van de echtgenoot</w:t>
            </w:r>
            <w:r w:rsidR="00D05779">
              <w:rPr>
                <w:noProof/>
                <w:webHidden/>
              </w:rPr>
              <w:tab/>
            </w:r>
            <w:r w:rsidR="00D05779">
              <w:rPr>
                <w:noProof/>
                <w:webHidden/>
              </w:rPr>
              <w:fldChar w:fldCharType="begin"/>
            </w:r>
            <w:r w:rsidR="00D05779">
              <w:rPr>
                <w:noProof/>
                <w:webHidden/>
              </w:rPr>
              <w:instrText xml:space="preserve"> PAGEREF _Toc7418365 \h </w:instrText>
            </w:r>
            <w:r w:rsidR="00D05779">
              <w:rPr>
                <w:noProof/>
                <w:webHidden/>
              </w:rPr>
            </w:r>
            <w:r w:rsidR="00D05779">
              <w:rPr>
                <w:noProof/>
                <w:webHidden/>
              </w:rPr>
              <w:fldChar w:fldCharType="separate"/>
            </w:r>
            <w:r w:rsidR="00D05779">
              <w:rPr>
                <w:noProof/>
                <w:webHidden/>
              </w:rPr>
              <w:t>52</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366" w:history="1">
            <w:r w:rsidR="00D05779" w:rsidRPr="00AF21F8">
              <w:rPr>
                <w:rStyle w:val="Hyperlink"/>
                <w:noProof/>
              </w:rPr>
              <w:t>19.2.</w:t>
            </w:r>
            <w:r w:rsidR="00D05779">
              <w:rPr>
                <w:rFonts w:asciiTheme="minorHAnsi" w:eastAsiaTheme="minorEastAsia" w:hAnsiTheme="minorHAnsi" w:cstheme="minorBidi"/>
                <w:noProof/>
                <w:spacing w:val="0"/>
                <w:sz w:val="22"/>
                <w:szCs w:val="22"/>
              </w:rPr>
              <w:tab/>
            </w:r>
            <w:r w:rsidR="00D05779" w:rsidRPr="00AF21F8">
              <w:rPr>
                <w:rStyle w:val="Hyperlink"/>
                <w:noProof/>
              </w:rPr>
              <w:t>De faillissementsvordering</w:t>
            </w:r>
            <w:r w:rsidR="00D05779">
              <w:rPr>
                <w:noProof/>
                <w:webHidden/>
              </w:rPr>
              <w:tab/>
            </w:r>
            <w:r w:rsidR="00D05779">
              <w:rPr>
                <w:noProof/>
                <w:webHidden/>
              </w:rPr>
              <w:fldChar w:fldCharType="begin"/>
            </w:r>
            <w:r w:rsidR="00D05779">
              <w:rPr>
                <w:noProof/>
                <w:webHidden/>
              </w:rPr>
              <w:instrText xml:space="preserve"> PAGEREF _Toc7418366 \h </w:instrText>
            </w:r>
            <w:r w:rsidR="00D05779">
              <w:rPr>
                <w:noProof/>
                <w:webHidden/>
              </w:rPr>
            </w:r>
            <w:r w:rsidR="00D05779">
              <w:rPr>
                <w:noProof/>
                <w:webHidden/>
              </w:rPr>
              <w:fldChar w:fldCharType="separate"/>
            </w:r>
            <w:r w:rsidR="00D05779">
              <w:rPr>
                <w:noProof/>
                <w:webHidden/>
              </w:rPr>
              <w:t>53</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67" w:history="1">
            <w:r w:rsidR="00D05779" w:rsidRPr="00AF21F8">
              <w:rPr>
                <w:rStyle w:val="Hyperlink"/>
                <w:noProof/>
              </w:rPr>
              <w:t>19.2.1.</w:t>
            </w:r>
            <w:r w:rsidR="00D05779">
              <w:rPr>
                <w:rFonts w:asciiTheme="minorHAnsi" w:eastAsiaTheme="minorEastAsia" w:hAnsiTheme="minorHAnsi" w:cstheme="minorBidi"/>
                <w:noProof/>
                <w:spacing w:val="0"/>
                <w:sz w:val="22"/>
                <w:szCs w:val="22"/>
              </w:rPr>
              <w:tab/>
            </w:r>
            <w:r w:rsidR="00D05779" w:rsidRPr="00AF21F8">
              <w:rPr>
                <w:rStyle w:val="Hyperlink"/>
                <w:noProof/>
              </w:rPr>
              <w:t>Aan te melden schulden in faillissement</w:t>
            </w:r>
            <w:r w:rsidR="00D05779">
              <w:rPr>
                <w:noProof/>
                <w:webHidden/>
              </w:rPr>
              <w:tab/>
            </w:r>
            <w:r w:rsidR="00D05779">
              <w:rPr>
                <w:noProof/>
                <w:webHidden/>
              </w:rPr>
              <w:fldChar w:fldCharType="begin"/>
            </w:r>
            <w:r w:rsidR="00D05779">
              <w:rPr>
                <w:noProof/>
                <w:webHidden/>
              </w:rPr>
              <w:instrText xml:space="preserve"> PAGEREF _Toc7418367 \h </w:instrText>
            </w:r>
            <w:r w:rsidR="00D05779">
              <w:rPr>
                <w:noProof/>
                <w:webHidden/>
              </w:rPr>
            </w:r>
            <w:r w:rsidR="00D05779">
              <w:rPr>
                <w:noProof/>
                <w:webHidden/>
              </w:rPr>
              <w:fldChar w:fldCharType="separate"/>
            </w:r>
            <w:r w:rsidR="00D05779">
              <w:rPr>
                <w:noProof/>
                <w:webHidden/>
              </w:rPr>
              <w:t>53</w:t>
            </w:r>
            <w:r w:rsidR="00D05779">
              <w:rPr>
                <w:noProof/>
                <w:webHidden/>
              </w:rPr>
              <w:fldChar w:fldCharType="end"/>
            </w:r>
          </w:hyperlink>
        </w:p>
        <w:p w:rsidR="00D05779" w:rsidRDefault="00EE0E9F" w:rsidP="00D05779">
          <w:pPr>
            <w:pStyle w:val="Inhopg3"/>
            <w:ind w:left="1134" w:hanging="992"/>
            <w:rPr>
              <w:rFonts w:asciiTheme="minorHAnsi" w:eastAsiaTheme="minorEastAsia" w:hAnsiTheme="minorHAnsi" w:cstheme="minorBidi"/>
              <w:noProof/>
              <w:spacing w:val="0"/>
              <w:sz w:val="22"/>
              <w:szCs w:val="22"/>
            </w:rPr>
          </w:pPr>
          <w:hyperlink w:anchor="_Toc7418368" w:history="1">
            <w:r w:rsidR="00D05779" w:rsidRPr="00AF21F8">
              <w:rPr>
                <w:rStyle w:val="Hyperlink"/>
                <w:noProof/>
              </w:rPr>
              <w:t>19.2.2.</w:t>
            </w:r>
            <w:r w:rsidR="00D05779">
              <w:rPr>
                <w:rFonts w:asciiTheme="minorHAnsi" w:eastAsiaTheme="minorEastAsia" w:hAnsiTheme="minorHAnsi" w:cstheme="minorBidi"/>
                <w:noProof/>
                <w:spacing w:val="0"/>
                <w:sz w:val="22"/>
                <w:szCs w:val="22"/>
              </w:rPr>
              <w:tab/>
            </w:r>
            <w:r w:rsidR="00D05779" w:rsidRPr="00AF21F8">
              <w:rPr>
                <w:rStyle w:val="Hyperlink"/>
                <w:noProof/>
              </w:rPr>
              <w:t>Belastingschulden ontstaan gedurende een surseance zijn boedelschulden in faillissement</w:t>
            </w:r>
            <w:r w:rsidR="00D05779">
              <w:rPr>
                <w:noProof/>
                <w:webHidden/>
              </w:rPr>
              <w:tab/>
            </w:r>
            <w:r w:rsidR="00D05779">
              <w:rPr>
                <w:noProof/>
                <w:webHidden/>
              </w:rPr>
              <w:fldChar w:fldCharType="begin"/>
            </w:r>
            <w:r w:rsidR="00D05779">
              <w:rPr>
                <w:noProof/>
                <w:webHidden/>
              </w:rPr>
              <w:instrText xml:space="preserve"> PAGEREF _Toc7418368 \h </w:instrText>
            </w:r>
            <w:r w:rsidR="00D05779">
              <w:rPr>
                <w:noProof/>
                <w:webHidden/>
              </w:rPr>
            </w:r>
            <w:r w:rsidR="00D05779">
              <w:rPr>
                <w:noProof/>
                <w:webHidden/>
              </w:rPr>
              <w:fldChar w:fldCharType="separate"/>
            </w:r>
            <w:r w:rsidR="00D05779">
              <w:rPr>
                <w:noProof/>
                <w:webHidden/>
              </w:rPr>
              <w:t>53</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69" w:history="1">
            <w:r w:rsidR="00D05779" w:rsidRPr="00AF21F8">
              <w:rPr>
                <w:rStyle w:val="Hyperlink"/>
                <w:noProof/>
              </w:rPr>
              <w:t>19.2.3.</w:t>
            </w:r>
            <w:r w:rsidR="00D05779">
              <w:rPr>
                <w:rFonts w:asciiTheme="minorHAnsi" w:eastAsiaTheme="minorEastAsia" w:hAnsiTheme="minorHAnsi" w:cstheme="minorBidi"/>
                <w:noProof/>
                <w:spacing w:val="0"/>
                <w:sz w:val="22"/>
                <w:szCs w:val="22"/>
              </w:rPr>
              <w:tab/>
            </w:r>
            <w:r w:rsidR="00D05779" w:rsidRPr="00AF21F8">
              <w:rPr>
                <w:rStyle w:val="Hyperlink"/>
                <w:noProof/>
              </w:rPr>
              <w:t>Opkomen in faillissement</w:t>
            </w:r>
            <w:r w:rsidR="00D05779">
              <w:rPr>
                <w:noProof/>
                <w:webHidden/>
              </w:rPr>
              <w:tab/>
            </w:r>
            <w:r w:rsidR="00D05779">
              <w:rPr>
                <w:noProof/>
                <w:webHidden/>
              </w:rPr>
              <w:fldChar w:fldCharType="begin"/>
            </w:r>
            <w:r w:rsidR="00D05779">
              <w:rPr>
                <w:noProof/>
                <w:webHidden/>
              </w:rPr>
              <w:instrText xml:space="preserve"> PAGEREF _Toc7418369 \h </w:instrText>
            </w:r>
            <w:r w:rsidR="00D05779">
              <w:rPr>
                <w:noProof/>
                <w:webHidden/>
              </w:rPr>
            </w:r>
            <w:r w:rsidR="00D05779">
              <w:rPr>
                <w:noProof/>
                <w:webHidden/>
              </w:rPr>
              <w:fldChar w:fldCharType="separate"/>
            </w:r>
            <w:r w:rsidR="00D05779">
              <w:rPr>
                <w:noProof/>
                <w:webHidden/>
              </w:rPr>
              <w:t>53</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370" w:history="1">
            <w:r w:rsidR="00D05779" w:rsidRPr="00AF21F8">
              <w:rPr>
                <w:rStyle w:val="Hyperlink"/>
                <w:noProof/>
              </w:rPr>
              <w:t>19.3.</w:t>
            </w:r>
            <w:r w:rsidR="00D05779">
              <w:rPr>
                <w:rFonts w:asciiTheme="minorHAnsi" w:eastAsiaTheme="minorEastAsia" w:hAnsiTheme="minorHAnsi" w:cstheme="minorBidi"/>
                <w:noProof/>
                <w:spacing w:val="0"/>
                <w:sz w:val="22"/>
                <w:szCs w:val="22"/>
              </w:rPr>
              <w:tab/>
            </w:r>
            <w:r w:rsidR="00D05779" w:rsidRPr="00AF21F8">
              <w:rPr>
                <w:rStyle w:val="Hyperlink"/>
                <w:noProof/>
              </w:rPr>
              <w:t>Vorderingen met betrekking tot periodieke uitkeringen</w:t>
            </w:r>
            <w:r w:rsidR="00D05779">
              <w:rPr>
                <w:noProof/>
                <w:webHidden/>
              </w:rPr>
              <w:tab/>
            </w:r>
            <w:r w:rsidR="00D05779">
              <w:rPr>
                <w:noProof/>
                <w:webHidden/>
              </w:rPr>
              <w:fldChar w:fldCharType="begin"/>
            </w:r>
            <w:r w:rsidR="00D05779">
              <w:rPr>
                <w:noProof/>
                <w:webHidden/>
              </w:rPr>
              <w:instrText xml:space="preserve"> PAGEREF _Toc7418370 \h </w:instrText>
            </w:r>
            <w:r w:rsidR="00D05779">
              <w:rPr>
                <w:noProof/>
                <w:webHidden/>
              </w:rPr>
            </w:r>
            <w:r w:rsidR="00D05779">
              <w:rPr>
                <w:noProof/>
                <w:webHidden/>
              </w:rPr>
              <w:fldChar w:fldCharType="separate"/>
            </w:r>
            <w:r w:rsidR="00D05779">
              <w:rPr>
                <w:noProof/>
                <w:webHidden/>
              </w:rPr>
              <w:t>54</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71" w:history="1">
            <w:r w:rsidR="00D05779" w:rsidRPr="00AF21F8">
              <w:rPr>
                <w:rStyle w:val="Hyperlink"/>
                <w:noProof/>
              </w:rPr>
              <w:t>19.3.1.</w:t>
            </w:r>
            <w:r w:rsidR="00D05779">
              <w:rPr>
                <w:rFonts w:asciiTheme="minorHAnsi" w:eastAsiaTheme="minorEastAsia" w:hAnsiTheme="minorHAnsi" w:cstheme="minorBidi"/>
                <w:noProof/>
                <w:spacing w:val="0"/>
                <w:sz w:val="22"/>
                <w:szCs w:val="22"/>
              </w:rPr>
              <w:tab/>
            </w:r>
            <w:r w:rsidR="00D05779" w:rsidRPr="00AF21F8">
              <w:rPr>
                <w:rStyle w:val="Hyperlink"/>
                <w:noProof/>
              </w:rPr>
              <w:t>Overwegen van vordering op periodieke uitkeringen</w:t>
            </w:r>
            <w:r w:rsidR="00D05779">
              <w:rPr>
                <w:noProof/>
                <w:webHidden/>
              </w:rPr>
              <w:tab/>
            </w:r>
            <w:r w:rsidR="00D05779">
              <w:rPr>
                <w:noProof/>
                <w:webHidden/>
              </w:rPr>
              <w:fldChar w:fldCharType="begin"/>
            </w:r>
            <w:r w:rsidR="00D05779">
              <w:rPr>
                <w:noProof/>
                <w:webHidden/>
              </w:rPr>
              <w:instrText xml:space="preserve"> PAGEREF _Toc7418371 \h </w:instrText>
            </w:r>
            <w:r w:rsidR="00D05779">
              <w:rPr>
                <w:noProof/>
                <w:webHidden/>
              </w:rPr>
            </w:r>
            <w:r w:rsidR="00D05779">
              <w:rPr>
                <w:noProof/>
                <w:webHidden/>
              </w:rPr>
              <w:fldChar w:fldCharType="separate"/>
            </w:r>
            <w:r w:rsidR="00D05779">
              <w:rPr>
                <w:noProof/>
                <w:webHidden/>
              </w:rPr>
              <w:t>54</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72" w:history="1">
            <w:r w:rsidR="00D05779" w:rsidRPr="00AF21F8">
              <w:rPr>
                <w:rStyle w:val="Hyperlink"/>
                <w:noProof/>
              </w:rPr>
              <w:t>19.3.2.</w:t>
            </w:r>
            <w:r w:rsidR="00D05779">
              <w:rPr>
                <w:rFonts w:asciiTheme="minorHAnsi" w:eastAsiaTheme="minorEastAsia" w:hAnsiTheme="minorHAnsi" w:cstheme="minorBidi"/>
                <w:noProof/>
                <w:spacing w:val="0"/>
                <w:sz w:val="22"/>
                <w:szCs w:val="22"/>
              </w:rPr>
              <w:tab/>
            </w:r>
            <w:r w:rsidR="00D05779" w:rsidRPr="00AF21F8">
              <w:rPr>
                <w:rStyle w:val="Hyperlink"/>
                <w:noProof/>
              </w:rPr>
              <w:t>Vooraankondiging van vordering op periodieke uitkeringen</w:t>
            </w:r>
            <w:r w:rsidR="00D05779">
              <w:rPr>
                <w:noProof/>
                <w:webHidden/>
              </w:rPr>
              <w:tab/>
            </w:r>
            <w:r w:rsidR="00D05779">
              <w:rPr>
                <w:noProof/>
                <w:webHidden/>
              </w:rPr>
              <w:fldChar w:fldCharType="begin"/>
            </w:r>
            <w:r w:rsidR="00D05779">
              <w:rPr>
                <w:noProof/>
                <w:webHidden/>
              </w:rPr>
              <w:instrText xml:space="preserve"> PAGEREF _Toc7418372 \h </w:instrText>
            </w:r>
            <w:r w:rsidR="00D05779">
              <w:rPr>
                <w:noProof/>
                <w:webHidden/>
              </w:rPr>
            </w:r>
            <w:r w:rsidR="00D05779">
              <w:rPr>
                <w:noProof/>
                <w:webHidden/>
              </w:rPr>
              <w:fldChar w:fldCharType="separate"/>
            </w:r>
            <w:r w:rsidR="00D05779">
              <w:rPr>
                <w:noProof/>
                <w:webHidden/>
              </w:rPr>
              <w:t>54</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73" w:history="1">
            <w:r w:rsidR="00D05779" w:rsidRPr="00AF21F8">
              <w:rPr>
                <w:rStyle w:val="Hyperlink"/>
                <w:noProof/>
              </w:rPr>
              <w:t>19.3.3.</w:t>
            </w:r>
            <w:r w:rsidR="00D05779">
              <w:rPr>
                <w:rFonts w:asciiTheme="minorHAnsi" w:eastAsiaTheme="minorEastAsia" w:hAnsiTheme="minorHAnsi" w:cstheme="minorBidi"/>
                <w:noProof/>
                <w:spacing w:val="0"/>
                <w:sz w:val="22"/>
                <w:szCs w:val="22"/>
              </w:rPr>
              <w:tab/>
            </w:r>
            <w:r w:rsidR="00D05779" w:rsidRPr="00AF21F8">
              <w:rPr>
                <w:rStyle w:val="Hyperlink"/>
                <w:noProof/>
              </w:rPr>
              <w:t>Beslagvrije voet en vordering op periodieke uitkeringen</w:t>
            </w:r>
            <w:r w:rsidR="00D05779">
              <w:rPr>
                <w:noProof/>
                <w:webHidden/>
              </w:rPr>
              <w:tab/>
            </w:r>
            <w:r w:rsidR="00D05779">
              <w:rPr>
                <w:noProof/>
                <w:webHidden/>
              </w:rPr>
              <w:fldChar w:fldCharType="begin"/>
            </w:r>
            <w:r w:rsidR="00D05779">
              <w:rPr>
                <w:noProof/>
                <w:webHidden/>
              </w:rPr>
              <w:instrText xml:space="preserve"> PAGEREF _Toc7418373 \h </w:instrText>
            </w:r>
            <w:r w:rsidR="00D05779">
              <w:rPr>
                <w:noProof/>
                <w:webHidden/>
              </w:rPr>
            </w:r>
            <w:r w:rsidR="00D05779">
              <w:rPr>
                <w:noProof/>
                <w:webHidden/>
              </w:rPr>
              <w:fldChar w:fldCharType="separate"/>
            </w:r>
            <w:r w:rsidR="00D05779">
              <w:rPr>
                <w:noProof/>
                <w:webHidden/>
              </w:rPr>
              <w:t>54</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74" w:history="1">
            <w:r w:rsidR="00D05779" w:rsidRPr="00AF21F8">
              <w:rPr>
                <w:rStyle w:val="Hyperlink"/>
                <w:noProof/>
              </w:rPr>
              <w:t>19.3.3a.</w:t>
            </w:r>
            <w:r w:rsidR="00D05779">
              <w:rPr>
                <w:rFonts w:asciiTheme="minorHAnsi" w:eastAsiaTheme="minorEastAsia" w:hAnsiTheme="minorHAnsi" w:cstheme="minorBidi"/>
                <w:noProof/>
                <w:spacing w:val="0"/>
                <w:sz w:val="22"/>
                <w:szCs w:val="22"/>
              </w:rPr>
              <w:tab/>
            </w:r>
            <w:r w:rsidR="00D05779" w:rsidRPr="00AF21F8">
              <w:rPr>
                <w:rStyle w:val="Hyperlink"/>
                <w:noProof/>
              </w:rPr>
              <w:t>Beslagvrije voet en vakantiegeld (wijz feb 2011)</w:t>
            </w:r>
            <w:r w:rsidR="00D05779">
              <w:rPr>
                <w:noProof/>
                <w:webHidden/>
              </w:rPr>
              <w:tab/>
            </w:r>
            <w:r w:rsidR="00D05779">
              <w:rPr>
                <w:noProof/>
                <w:webHidden/>
              </w:rPr>
              <w:fldChar w:fldCharType="begin"/>
            </w:r>
            <w:r w:rsidR="00D05779">
              <w:rPr>
                <w:noProof/>
                <w:webHidden/>
              </w:rPr>
              <w:instrText xml:space="preserve"> PAGEREF _Toc7418374 \h </w:instrText>
            </w:r>
            <w:r w:rsidR="00D05779">
              <w:rPr>
                <w:noProof/>
                <w:webHidden/>
              </w:rPr>
            </w:r>
            <w:r w:rsidR="00D05779">
              <w:rPr>
                <w:noProof/>
                <w:webHidden/>
              </w:rPr>
              <w:fldChar w:fldCharType="separate"/>
            </w:r>
            <w:r w:rsidR="00D05779">
              <w:rPr>
                <w:noProof/>
                <w:webHidden/>
              </w:rPr>
              <w:t>54</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75" w:history="1">
            <w:r w:rsidR="00D05779" w:rsidRPr="00AF21F8">
              <w:rPr>
                <w:rStyle w:val="Hyperlink"/>
                <w:noProof/>
              </w:rPr>
              <w:t>19.3.4.</w:t>
            </w:r>
            <w:r w:rsidR="00D05779">
              <w:rPr>
                <w:rFonts w:asciiTheme="minorHAnsi" w:eastAsiaTheme="minorEastAsia" w:hAnsiTheme="minorHAnsi" w:cstheme="minorBidi"/>
                <w:noProof/>
                <w:spacing w:val="0"/>
                <w:sz w:val="22"/>
                <w:szCs w:val="22"/>
              </w:rPr>
              <w:tab/>
            </w:r>
            <w:r w:rsidR="00D05779" w:rsidRPr="00AF21F8">
              <w:rPr>
                <w:rStyle w:val="Hyperlink"/>
                <w:noProof/>
              </w:rPr>
              <w:t>Informatieverstrekking voor vaststelling beslagvrije voet</w:t>
            </w:r>
            <w:r w:rsidR="00D05779">
              <w:rPr>
                <w:noProof/>
                <w:webHidden/>
              </w:rPr>
              <w:tab/>
            </w:r>
            <w:r w:rsidR="00D05779">
              <w:rPr>
                <w:noProof/>
                <w:webHidden/>
              </w:rPr>
              <w:fldChar w:fldCharType="begin"/>
            </w:r>
            <w:r w:rsidR="00D05779">
              <w:rPr>
                <w:noProof/>
                <w:webHidden/>
              </w:rPr>
              <w:instrText xml:space="preserve"> PAGEREF _Toc7418375 \h </w:instrText>
            </w:r>
            <w:r w:rsidR="00D05779">
              <w:rPr>
                <w:noProof/>
                <w:webHidden/>
              </w:rPr>
            </w:r>
            <w:r w:rsidR="00D05779">
              <w:rPr>
                <w:noProof/>
                <w:webHidden/>
              </w:rPr>
              <w:fldChar w:fldCharType="separate"/>
            </w:r>
            <w:r w:rsidR="00D05779">
              <w:rPr>
                <w:noProof/>
                <w:webHidden/>
              </w:rPr>
              <w:t>54</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76" w:history="1">
            <w:r w:rsidR="00D05779" w:rsidRPr="00AF21F8">
              <w:rPr>
                <w:rStyle w:val="Hyperlink"/>
                <w:noProof/>
              </w:rPr>
              <w:t>19.3.5.</w:t>
            </w:r>
            <w:r w:rsidR="00D05779">
              <w:rPr>
                <w:rFonts w:asciiTheme="minorHAnsi" w:eastAsiaTheme="minorEastAsia" w:hAnsiTheme="minorHAnsi" w:cstheme="minorBidi"/>
                <w:noProof/>
                <w:spacing w:val="0"/>
                <w:sz w:val="22"/>
                <w:szCs w:val="22"/>
              </w:rPr>
              <w:tab/>
            </w:r>
            <w:r w:rsidR="00D05779" w:rsidRPr="00AF21F8">
              <w:rPr>
                <w:rStyle w:val="Hyperlink"/>
                <w:noProof/>
              </w:rPr>
              <w:t>Belastingschuldige woont in buitenland en beslag periodieke uitkering</w:t>
            </w:r>
            <w:r w:rsidR="00D05779">
              <w:rPr>
                <w:noProof/>
                <w:webHidden/>
              </w:rPr>
              <w:tab/>
            </w:r>
            <w:r w:rsidR="00D05779">
              <w:rPr>
                <w:noProof/>
                <w:webHidden/>
              </w:rPr>
              <w:fldChar w:fldCharType="begin"/>
            </w:r>
            <w:r w:rsidR="00D05779">
              <w:rPr>
                <w:noProof/>
                <w:webHidden/>
              </w:rPr>
              <w:instrText xml:space="preserve"> PAGEREF _Toc7418376 \h </w:instrText>
            </w:r>
            <w:r w:rsidR="00D05779">
              <w:rPr>
                <w:noProof/>
                <w:webHidden/>
              </w:rPr>
            </w:r>
            <w:r w:rsidR="00D05779">
              <w:rPr>
                <w:noProof/>
                <w:webHidden/>
              </w:rPr>
              <w:fldChar w:fldCharType="separate"/>
            </w:r>
            <w:r w:rsidR="00D05779">
              <w:rPr>
                <w:noProof/>
                <w:webHidden/>
              </w:rPr>
              <w:t>55</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77" w:history="1">
            <w:r w:rsidR="00D05779" w:rsidRPr="00AF21F8">
              <w:rPr>
                <w:rStyle w:val="Hyperlink"/>
                <w:noProof/>
              </w:rPr>
              <w:t>19.3.6.</w:t>
            </w:r>
            <w:r w:rsidR="00D05779">
              <w:rPr>
                <w:rFonts w:asciiTheme="minorHAnsi" w:eastAsiaTheme="minorEastAsia" w:hAnsiTheme="minorHAnsi" w:cstheme="minorBidi"/>
                <w:noProof/>
                <w:spacing w:val="0"/>
                <w:sz w:val="22"/>
                <w:szCs w:val="22"/>
              </w:rPr>
              <w:tab/>
            </w:r>
            <w:r w:rsidR="00D05779" w:rsidRPr="00AF21F8">
              <w:rPr>
                <w:rStyle w:val="Hyperlink"/>
                <w:noProof/>
              </w:rPr>
              <w:t>Verrekening ex artikel 117 Ambtenarenwet</w:t>
            </w:r>
            <w:r w:rsidR="00D05779">
              <w:rPr>
                <w:noProof/>
                <w:webHidden/>
              </w:rPr>
              <w:tab/>
            </w:r>
            <w:r w:rsidR="00D05779">
              <w:rPr>
                <w:noProof/>
                <w:webHidden/>
              </w:rPr>
              <w:fldChar w:fldCharType="begin"/>
            </w:r>
            <w:r w:rsidR="00D05779">
              <w:rPr>
                <w:noProof/>
                <w:webHidden/>
              </w:rPr>
              <w:instrText xml:space="preserve"> PAGEREF _Toc7418377 \h </w:instrText>
            </w:r>
            <w:r w:rsidR="00D05779">
              <w:rPr>
                <w:noProof/>
                <w:webHidden/>
              </w:rPr>
            </w:r>
            <w:r w:rsidR="00D05779">
              <w:rPr>
                <w:noProof/>
                <w:webHidden/>
              </w:rPr>
              <w:fldChar w:fldCharType="separate"/>
            </w:r>
            <w:r w:rsidR="00D05779">
              <w:rPr>
                <w:noProof/>
                <w:webHidden/>
              </w:rPr>
              <w:t>55</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78" w:history="1">
            <w:r w:rsidR="00D05779" w:rsidRPr="00AF21F8">
              <w:rPr>
                <w:rStyle w:val="Hyperlink"/>
                <w:noProof/>
              </w:rPr>
              <w:t>19.3.7.</w:t>
            </w:r>
            <w:r w:rsidR="00D05779">
              <w:rPr>
                <w:rFonts w:asciiTheme="minorHAnsi" w:eastAsiaTheme="minorEastAsia" w:hAnsiTheme="minorHAnsi" w:cstheme="minorBidi"/>
                <w:noProof/>
                <w:spacing w:val="0"/>
                <w:sz w:val="22"/>
                <w:szCs w:val="22"/>
              </w:rPr>
              <w:tab/>
            </w:r>
            <w:r w:rsidR="00D05779" w:rsidRPr="00AF21F8">
              <w:rPr>
                <w:rStyle w:val="Hyperlink"/>
                <w:noProof/>
              </w:rPr>
              <w:t>Periodieke uitkeringen onder de bijstandsnorm</w:t>
            </w:r>
            <w:r w:rsidR="00D05779">
              <w:rPr>
                <w:noProof/>
                <w:webHidden/>
              </w:rPr>
              <w:tab/>
            </w:r>
            <w:r w:rsidR="00D05779">
              <w:rPr>
                <w:noProof/>
                <w:webHidden/>
              </w:rPr>
              <w:fldChar w:fldCharType="begin"/>
            </w:r>
            <w:r w:rsidR="00D05779">
              <w:rPr>
                <w:noProof/>
                <w:webHidden/>
              </w:rPr>
              <w:instrText xml:space="preserve"> PAGEREF _Toc7418378 \h </w:instrText>
            </w:r>
            <w:r w:rsidR="00D05779">
              <w:rPr>
                <w:noProof/>
                <w:webHidden/>
              </w:rPr>
            </w:r>
            <w:r w:rsidR="00D05779">
              <w:rPr>
                <w:noProof/>
                <w:webHidden/>
              </w:rPr>
              <w:fldChar w:fldCharType="separate"/>
            </w:r>
            <w:r w:rsidR="00D05779">
              <w:rPr>
                <w:noProof/>
                <w:webHidden/>
              </w:rPr>
              <w:t>55</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79" w:history="1">
            <w:r w:rsidR="00D05779" w:rsidRPr="00AF21F8">
              <w:rPr>
                <w:rStyle w:val="Hyperlink"/>
                <w:noProof/>
              </w:rPr>
              <w:t>19.3.8.</w:t>
            </w:r>
            <w:r w:rsidR="00D05779">
              <w:rPr>
                <w:rFonts w:asciiTheme="minorHAnsi" w:eastAsiaTheme="minorEastAsia" w:hAnsiTheme="minorHAnsi" w:cstheme="minorBidi"/>
                <w:noProof/>
                <w:spacing w:val="0"/>
                <w:sz w:val="22"/>
                <w:szCs w:val="22"/>
              </w:rPr>
              <w:tab/>
            </w:r>
            <w:r w:rsidR="00D05779" w:rsidRPr="00AF21F8">
              <w:rPr>
                <w:rStyle w:val="Hyperlink"/>
                <w:noProof/>
              </w:rPr>
              <w:t>Vordering in relatie tot voorlopige teruggaaf</w:t>
            </w:r>
            <w:r w:rsidR="00D05779">
              <w:rPr>
                <w:noProof/>
                <w:webHidden/>
              </w:rPr>
              <w:tab/>
            </w:r>
            <w:r w:rsidR="00D05779">
              <w:rPr>
                <w:noProof/>
                <w:webHidden/>
              </w:rPr>
              <w:fldChar w:fldCharType="begin"/>
            </w:r>
            <w:r w:rsidR="00D05779">
              <w:rPr>
                <w:noProof/>
                <w:webHidden/>
              </w:rPr>
              <w:instrText xml:space="preserve"> PAGEREF _Toc7418379 \h </w:instrText>
            </w:r>
            <w:r w:rsidR="00D05779">
              <w:rPr>
                <w:noProof/>
                <w:webHidden/>
              </w:rPr>
            </w:r>
            <w:r w:rsidR="00D05779">
              <w:rPr>
                <w:noProof/>
                <w:webHidden/>
              </w:rPr>
              <w:fldChar w:fldCharType="separate"/>
            </w:r>
            <w:r w:rsidR="00D05779">
              <w:rPr>
                <w:noProof/>
                <w:webHidden/>
              </w:rPr>
              <w:t>56</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80" w:history="1">
            <w:r w:rsidR="00D05779" w:rsidRPr="00AF21F8">
              <w:rPr>
                <w:rStyle w:val="Hyperlink"/>
                <w:noProof/>
              </w:rPr>
              <w:t xml:space="preserve">19.4 </w:t>
            </w:r>
            <w:r w:rsidR="00D05779">
              <w:rPr>
                <w:rFonts w:asciiTheme="minorHAnsi" w:eastAsiaTheme="minorEastAsia" w:hAnsiTheme="minorHAnsi" w:cstheme="minorBidi"/>
                <w:noProof/>
                <w:spacing w:val="0"/>
                <w:sz w:val="22"/>
                <w:szCs w:val="22"/>
              </w:rPr>
              <w:tab/>
            </w:r>
            <w:r w:rsidR="00D05779" w:rsidRPr="00AF21F8">
              <w:rPr>
                <w:rStyle w:val="Hyperlink"/>
                <w:noProof/>
              </w:rPr>
              <w:t>Beslagvrije voet en overheidsvordering</w:t>
            </w:r>
            <w:r w:rsidR="00D05779">
              <w:rPr>
                <w:noProof/>
                <w:webHidden/>
              </w:rPr>
              <w:tab/>
            </w:r>
            <w:r w:rsidR="00D05779">
              <w:rPr>
                <w:noProof/>
                <w:webHidden/>
              </w:rPr>
              <w:fldChar w:fldCharType="begin"/>
            </w:r>
            <w:r w:rsidR="00D05779">
              <w:rPr>
                <w:noProof/>
                <w:webHidden/>
              </w:rPr>
              <w:instrText xml:space="preserve"> PAGEREF _Toc7418380 \h </w:instrText>
            </w:r>
            <w:r w:rsidR="00D05779">
              <w:rPr>
                <w:noProof/>
                <w:webHidden/>
              </w:rPr>
            </w:r>
            <w:r w:rsidR="00D05779">
              <w:rPr>
                <w:noProof/>
                <w:webHidden/>
              </w:rPr>
              <w:fldChar w:fldCharType="separate"/>
            </w:r>
            <w:r w:rsidR="00D05779">
              <w:rPr>
                <w:noProof/>
                <w:webHidden/>
              </w:rPr>
              <w:t>56</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381" w:history="1">
            <w:r w:rsidR="00D05779" w:rsidRPr="00AF21F8">
              <w:rPr>
                <w:rStyle w:val="Hyperlink"/>
              </w:rPr>
              <w:t>Artikel 20 Lijfdwang</w:t>
            </w:r>
            <w:r w:rsidR="00D05779">
              <w:rPr>
                <w:webHidden/>
              </w:rPr>
              <w:tab/>
            </w:r>
            <w:r w:rsidR="00D05779">
              <w:rPr>
                <w:webHidden/>
              </w:rPr>
              <w:fldChar w:fldCharType="begin"/>
            </w:r>
            <w:r w:rsidR="00D05779">
              <w:rPr>
                <w:webHidden/>
              </w:rPr>
              <w:instrText xml:space="preserve"> PAGEREF _Toc7418381 \h </w:instrText>
            </w:r>
            <w:r w:rsidR="00D05779">
              <w:rPr>
                <w:webHidden/>
              </w:rPr>
            </w:r>
            <w:r w:rsidR="00D05779">
              <w:rPr>
                <w:webHidden/>
              </w:rPr>
              <w:fldChar w:fldCharType="separate"/>
            </w:r>
            <w:r w:rsidR="00D05779">
              <w:rPr>
                <w:webHidden/>
              </w:rPr>
              <w:t>56</w:t>
            </w:r>
            <w:r w:rsidR="00D05779">
              <w:rPr>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382" w:history="1">
            <w:r w:rsidR="00D05779" w:rsidRPr="00AF21F8">
              <w:rPr>
                <w:rStyle w:val="Hyperlink"/>
              </w:rPr>
              <w:t>Artikel 21 Voorrecht rijksbelastingen</w:t>
            </w:r>
            <w:r w:rsidR="00D05779">
              <w:rPr>
                <w:webHidden/>
              </w:rPr>
              <w:tab/>
            </w:r>
            <w:r w:rsidR="00D05779">
              <w:rPr>
                <w:webHidden/>
              </w:rPr>
              <w:fldChar w:fldCharType="begin"/>
            </w:r>
            <w:r w:rsidR="00D05779">
              <w:rPr>
                <w:webHidden/>
              </w:rPr>
              <w:instrText xml:space="preserve"> PAGEREF _Toc7418382 \h </w:instrText>
            </w:r>
            <w:r w:rsidR="00D05779">
              <w:rPr>
                <w:webHidden/>
              </w:rPr>
            </w:r>
            <w:r w:rsidR="00D05779">
              <w:rPr>
                <w:webHidden/>
              </w:rPr>
              <w:fldChar w:fldCharType="separate"/>
            </w:r>
            <w:r w:rsidR="00D05779">
              <w:rPr>
                <w:webHidden/>
              </w:rPr>
              <w:t>56</w:t>
            </w:r>
            <w:r w:rsidR="00D05779">
              <w:rPr>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383" w:history="1">
            <w:r w:rsidR="00D05779" w:rsidRPr="00AF21F8">
              <w:rPr>
                <w:rStyle w:val="Hyperlink"/>
              </w:rPr>
              <w:t>Artikel 22 Bodemrecht</w:t>
            </w:r>
            <w:r w:rsidR="00D05779">
              <w:rPr>
                <w:webHidden/>
              </w:rPr>
              <w:tab/>
            </w:r>
            <w:r w:rsidR="00D05779">
              <w:rPr>
                <w:webHidden/>
              </w:rPr>
              <w:fldChar w:fldCharType="begin"/>
            </w:r>
            <w:r w:rsidR="00D05779">
              <w:rPr>
                <w:webHidden/>
              </w:rPr>
              <w:instrText xml:space="preserve"> PAGEREF _Toc7418383 \h </w:instrText>
            </w:r>
            <w:r w:rsidR="00D05779">
              <w:rPr>
                <w:webHidden/>
              </w:rPr>
            </w:r>
            <w:r w:rsidR="00D05779">
              <w:rPr>
                <w:webHidden/>
              </w:rPr>
              <w:fldChar w:fldCharType="separate"/>
            </w:r>
            <w:r w:rsidR="00D05779">
              <w:rPr>
                <w:webHidden/>
              </w:rPr>
              <w:t>56</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384" w:history="1">
            <w:r w:rsidR="00D05779" w:rsidRPr="00AF21F8">
              <w:rPr>
                <w:rStyle w:val="Hyperlink"/>
                <w:noProof/>
              </w:rPr>
              <w:t>22.1.</w:t>
            </w:r>
            <w:r w:rsidR="00D05779">
              <w:rPr>
                <w:rFonts w:asciiTheme="minorHAnsi" w:eastAsiaTheme="minorEastAsia" w:hAnsiTheme="minorHAnsi" w:cstheme="minorBidi"/>
                <w:noProof/>
                <w:spacing w:val="0"/>
                <w:sz w:val="22"/>
                <w:szCs w:val="22"/>
              </w:rPr>
              <w:tab/>
            </w:r>
            <w:r w:rsidR="00D05779" w:rsidRPr="00AF21F8">
              <w:rPr>
                <w:rStyle w:val="Hyperlink"/>
                <w:noProof/>
              </w:rPr>
              <w:t>Werkingssfeer en reikwijdte bodemrecht</w:t>
            </w:r>
            <w:r w:rsidR="00D05779">
              <w:rPr>
                <w:noProof/>
                <w:webHidden/>
              </w:rPr>
              <w:tab/>
            </w:r>
            <w:r w:rsidR="00D05779">
              <w:rPr>
                <w:noProof/>
                <w:webHidden/>
              </w:rPr>
              <w:fldChar w:fldCharType="begin"/>
            </w:r>
            <w:r w:rsidR="00D05779">
              <w:rPr>
                <w:noProof/>
                <w:webHidden/>
              </w:rPr>
              <w:instrText xml:space="preserve"> PAGEREF _Toc7418384 \h </w:instrText>
            </w:r>
            <w:r w:rsidR="00D05779">
              <w:rPr>
                <w:noProof/>
                <w:webHidden/>
              </w:rPr>
            </w:r>
            <w:r w:rsidR="00D05779">
              <w:rPr>
                <w:noProof/>
                <w:webHidden/>
              </w:rPr>
              <w:fldChar w:fldCharType="separate"/>
            </w:r>
            <w:r w:rsidR="00D05779">
              <w:rPr>
                <w:noProof/>
                <w:webHidden/>
              </w:rPr>
              <w:t>57</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385" w:history="1">
            <w:r w:rsidR="00D05779" w:rsidRPr="00AF21F8">
              <w:rPr>
                <w:rStyle w:val="Hyperlink"/>
                <w:noProof/>
              </w:rPr>
              <w:t>22.2.</w:t>
            </w:r>
            <w:r w:rsidR="00D05779">
              <w:rPr>
                <w:rFonts w:asciiTheme="minorHAnsi" w:eastAsiaTheme="minorEastAsia" w:hAnsiTheme="minorHAnsi" w:cstheme="minorBidi"/>
                <w:noProof/>
                <w:spacing w:val="0"/>
                <w:sz w:val="22"/>
                <w:szCs w:val="22"/>
              </w:rPr>
              <w:tab/>
            </w:r>
            <w:r w:rsidR="00D05779" w:rsidRPr="00AF21F8">
              <w:rPr>
                <w:rStyle w:val="Hyperlink"/>
                <w:noProof/>
              </w:rPr>
              <w:t>Bodemrecht en bestuurlijke boeten</w:t>
            </w:r>
            <w:r w:rsidR="00D05779">
              <w:rPr>
                <w:noProof/>
                <w:webHidden/>
              </w:rPr>
              <w:tab/>
            </w:r>
            <w:r w:rsidR="00D05779">
              <w:rPr>
                <w:noProof/>
                <w:webHidden/>
              </w:rPr>
              <w:fldChar w:fldCharType="begin"/>
            </w:r>
            <w:r w:rsidR="00D05779">
              <w:rPr>
                <w:noProof/>
                <w:webHidden/>
              </w:rPr>
              <w:instrText xml:space="preserve"> PAGEREF _Toc7418385 \h </w:instrText>
            </w:r>
            <w:r w:rsidR="00D05779">
              <w:rPr>
                <w:noProof/>
                <w:webHidden/>
              </w:rPr>
            </w:r>
            <w:r w:rsidR="00D05779">
              <w:rPr>
                <w:noProof/>
                <w:webHidden/>
              </w:rPr>
              <w:fldChar w:fldCharType="separate"/>
            </w:r>
            <w:r w:rsidR="00D05779">
              <w:rPr>
                <w:noProof/>
                <w:webHidden/>
              </w:rPr>
              <w:t>57</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386" w:history="1">
            <w:r w:rsidR="00D05779" w:rsidRPr="00AF21F8">
              <w:rPr>
                <w:rStyle w:val="Hyperlink"/>
                <w:noProof/>
              </w:rPr>
              <w:t>22.3.</w:t>
            </w:r>
            <w:r w:rsidR="00D05779">
              <w:rPr>
                <w:rFonts w:asciiTheme="minorHAnsi" w:eastAsiaTheme="minorEastAsia" w:hAnsiTheme="minorHAnsi" w:cstheme="minorBidi"/>
                <w:noProof/>
                <w:spacing w:val="0"/>
                <w:sz w:val="22"/>
                <w:szCs w:val="22"/>
              </w:rPr>
              <w:tab/>
            </w:r>
            <w:r w:rsidR="00D05779" w:rsidRPr="00AF21F8">
              <w:rPr>
                <w:rStyle w:val="Hyperlink"/>
                <w:noProof/>
              </w:rPr>
              <w:t>Overbetekening bodembeslag</w:t>
            </w:r>
            <w:r w:rsidR="00D05779">
              <w:rPr>
                <w:noProof/>
                <w:webHidden/>
              </w:rPr>
              <w:tab/>
            </w:r>
            <w:r w:rsidR="00D05779">
              <w:rPr>
                <w:noProof/>
                <w:webHidden/>
              </w:rPr>
              <w:fldChar w:fldCharType="begin"/>
            </w:r>
            <w:r w:rsidR="00D05779">
              <w:rPr>
                <w:noProof/>
                <w:webHidden/>
              </w:rPr>
              <w:instrText xml:space="preserve"> PAGEREF _Toc7418386 \h </w:instrText>
            </w:r>
            <w:r w:rsidR="00D05779">
              <w:rPr>
                <w:noProof/>
                <w:webHidden/>
              </w:rPr>
            </w:r>
            <w:r w:rsidR="00D05779">
              <w:rPr>
                <w:noProof/>
                <w:webHidden/>
              </w:rPr>
              <w:fldChar w:fldCharType="separate"/>
            </w:r>
            <w:r w:rsidR="00D05779">
              <w:rPr>
                <w:noProof/>
                <w:webHidden/>
              </w:rPr>
              <w:t>57</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387" w:history="1">
            <w:r w:rsidR="00D05779" w:rsidRPr="00AF21F8">
              <w:rPr>
                <w:rStyle w:val="Hyperlink"/>
                <w:noProof/>
              </w:rPr>
              <w:t>22.4.</w:t>
            </w:r>
            <w:r w:rsidR="00D05779">
              <w:rPr>
                <w:rFonts w:asciiTheme="minorHAnsi" w:eastAsiaTheme="minorEastAsia" w:hAnsiTheme="minorHAnsi" w:cstheme="minorBidi"/>
                <w:noProof/>
                <w:spacing w:val="0"/>
                <w:sz w:val="22"/>
                <w:szCs w:val="22"/>
              </w:rPr>
              <w:tab/>
            </w:r>
            <w:r w:rsidR="00D05779" w:rsidRPr="00AF21F8">
              <w:rPr>
                <w:rStyle w:val="Hyperlink"/>
                <w:noProof/>
              </w:rPr>
              <w:t>Volgorde uitwinning bodembeslag buiten faillissement</w:t>
            </w:r>
            <w:r w:rsidR="00D05779">
              <w:rPr>
                <w:noProof/>
                <w:webHidden/>
              </w:rPr>
              <w:tab/>
            </w:r>
            <w:r w:rsidR="00D05779">
              <w:rPr>
                <w:noProof/>
                <w:webHidden/>
              </w:rPr>
              <w:fldChar w:fldCharType="begin"/>
            </w:r>
            <w:r w:rsidR="00D05779">
              <w:rPr>
                <w:noProof/>
                <w:webHidden/>
              </w:rPr>
              <w:instrText xml:space="preserve"> PAGEREF _Toc7418387 \h </w:instrText>
            </w:r>
            <w:r w:rsidR="00D05779">
              <w:rPr>
                <w:noProof/>
                <w:webHidden/>
              </w:rPr>
            </w:r>
            <w:r w:rsidR="00D05779">
              <w:rPr>
                <w:noProof/>
                <w:webHidden/>
              </w:rPr>
              <w:fldChar w:fldCharType="separate"/>
            </w:r>
            <w:r w:rsidR="00D05779">
              <w:rPr>
                <w:noProof/>
                <w:webHidden/>
              </w:rPr>
              <w:t>57</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388" w:history="1">
            <w:r w:rsidR="00D05779" w:rsidRPr="00AF21F8">
              <w:rPr>
                <w:rStyle w:val="Hyperlink"/>
                <w:noProof/>
              </w:rPr>
              <w:t>22.5.</w:t>
            </w:r>
            <w:r w:rsidR="00D05779">
              <w:rPr>
                <w:rFonts w:asciiTheme="minorHAnsi" w:eastAsiaTheme="minorEastAsia" w:hAnsiTheme="minorHAnsi" w:cstheme="minorBidi"/>
                <w:noProof/>
                <w:spacing w:val="0"/>
                <w:sz w:val="22"/>
                <w:szCs w:val="22"/>
              </w:rPr>
              <w:tab/>
            </w:r>
            <w:r w:rsidR="00D05779" w:rsidRPr="00AF21F8">
              <w:rPr>
                <w:rStyle w:val="Hyperlink"/>
                <w:noProof/>
              </w:rPr>
              <w:t>Volgorde uitwinning bodembeslag in faillissement</w:t>
            </w:r>
            <w:r w:rsidR="00D05779">
              <w:rPr>
                <w:noProof/>
                <w:webHidden/>
              </w:rPr>
              <w:tab/>
            </w:r>
            <w:r w:rsidR="00D05779">
              <w:rPr>
                <w:noProof/>
                <w:webHidden/>
              </w:rPr>
              <w:fldChar w:fldCharType="begin"/>
            </w:r>
            <w:r w:rsidR="00D05779">
              <w:rPr>
                <w:noProof/>
                <w:webHidden/>
              </w:rPr>
              <w:instrText xml:space="preserve"> PAGEREF _Toc7418388 \h </w:instrText>
            </w:r>
            <w:r w:rsidR="00D05779">
              <w:rPr>
                <w:noProof/>
                <w:webHidden/>
              </w:rPr>
            </w:r>
            <w:r w:rsidR="00D05779">
              <w:rPr>
                <w:noProof/>
                <w:webHidden/>
              </w:rPr>
              <w:fldChar w:fldCharType="separate"/>
            </w:r>
            <w:r w:rsidR="00D05779">
              <w:rPr>
                <w:noProof/>
                <w:webHidden/>
              </w:rPr>
              <w:t>57</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389" w:history="1">
            <w:r w:rsidR="00D05779" w:rsidRPr="00AF21F8">
              <w:rPr>
                <w:rStyle w:val="Hyperlink"/>
                <w:noProof/>
              </w:rPr>
              <w:t xml:space="preserve">22.6. </w:t>
            </w:r>
            <w:r w:rsidR="00D05779">
              <w:rPr>
                <w:rFonts w:asciiTheme="minorHAnsi" w:eastAsiaTheme="minorEastAsia" w:hAnsiTheme="minorHAnsi" w:cstheme="minorBidi"/>
                <w:noProof/>
                <w:spacing w:val="0"/>
                <w:sz w:val="22"/>
                <w:szCs w:val="22"/>
              </w:rPr>
              <w:tab/>
            </w:r>
            <w:r w:rsidR="00D05779" w:rsidRPr="00AF21F8">
              <w:rPr>
                <w:rStyle w:val="Hyperlink"/>
                <w:noProof/>
              </w:rPr>
              <w:t>Bodemrecht en insolventie van derde-eigenaar</w:t>
            </w:r>
            <w:r w:rsidR="00D05779">
              <w:rPr>
                <w:noProof/>
                <w:webHidden/>
              </w:rPr>
              <w:tab/>
            </w:r>
            <w:r w:rsidR="00D05779">
              <w:rPr>
                <w:noProof/>
                <w:webHidden/>
              </w:rPr>
              <w:fldChar w:fldCharType="begin"/>
            </w:r>
            <w:r w:rsidR="00D05779">
              <w:rPr>
                <w:noProof/>
                <w:webHidden/>
              </w:rPr>
              <w:instrText xml:space="preserve"> PAGEREF _Toc7418389 \h </w:instrText>
            </w:r>
            <w:r w:rsidR="00D05779">
              <w:rPr>
                <w:noProof/>
                <w:webHidden/>
              </w:rPr>
            </w:r>
            <w:r w:rsidR="00D05779">
              <w:rPr>
                <w:noProof/>
                <w:webHidden/>
              </w:rPr>
              <w:fldChar w:fldCharType="separate"/>
            </w:r>
            <w:r w:rsidR="00D05779">
              <w:rPr>
                <w:noProof/>
                <w:webHidden/>
              </w:rPr>
              <w:t>58</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390" w:history="1">
            <w:r w:rsidR="00D05779" w:rsidRPr="00AF21F8">
              <w:rPr>
                <w:rStyle w:val="Hyperlink"/>
                <w:noProof/>
              </w:rPr>
              <w:t>22.7.</w:t>
            </w:r>
            <w:r w:rsidR="00D05779">
              <w:rPr>
                <w:rFonts w:asciiTheme="minorHAnsi" w:eastAsiaTheme="minorEastAsia" w:hAnsiTheme="minorHAnsi" w:cstheme="minorBidi"/>
                <w:noProof/>
                <w:spacing w:val="0"/>
                <w:sz w:val="22"/>
                <w:szCs w:val="22"/>
              </w:rPr>
              <w:tab/>
            </w:r>
            <w:r w:rsidR="00D05779" w:rsidRPr="00AF21F8">
              <w:rPr>
                <w:rStyle w:val="Hyperlink"/>
                <w:noProof/>
              </w:rPr>
              <w:t>Bodemrecht en voorrang</w:t>
            </w:r>
            <w:r w:rsidR="00D05779">
              <w:rPr>
                <w:noProof/>
                <w:webHidden/>
              </w:rPr>
              <w:tab/>
            </w:r>
            <w:r w:rsidR="00D05779">
              <w:rPr>
                <w:noProof/>
                <w:webHidden/>
              </w:rPr>
              <w:fldChar w:fldCharType="begin"/>
            </w:r>
            <w:r w:rsidR="00D05779">
              <w:rPr>
                <w:noProof/>
                <w:webHidden/>
              </w:rPr>
              <w:instrText xml:space="preserve"> PAGEREF _Toc7418390 \h </w:instrText>
            </w:r>
            <w:r w:rsidR="00D05779">
              <w:rPr>
                <w:noProof/>
                <w:webHidden/>
              </w:rPr>
            </w:r>
            <w:r w:rsidR="00D05779">
              <w:rPr>
                <w:noProof/>
                <w:webHidden/>
              </w:rPr>
              <w:fldChar w:fldCharType="separate"/>
            </w:r>
            <w:r w:rsidR="00D05779">
              <w:rPr>
                <w:noProof/>
                <w:webHidden/>
              </w:rPr>
              <w:t>58</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391" w:history="1">
            <w:r w:rsidR="00D05779" w:rsidRPr="00AF21F8">
              <w:rPr>
                <w:rStyle w:val="Hyperlink"/>
                <w:noProof/>
              </w:rPr>
              <w:t>22.8.</w:t>
            </w:r>
            <w:r w:rsidR="00D05779">
              <w:rPr>
                <w:rFonts w:asciiTheme="minorHAnsi" w:eastAsiaTheme="minorEastAsia" w:hAnsiTheme="minorHAnsi" w:cstheme="minorBidi"/>
                <w:noProof/>
                <w:spacing w:val="0"/>
                <w:sz w:val="22"/>
                <w:szCs w:val="22"/>
              </w:rPr>
              <w:tab/>
            </w:r>
            <w:r w:rsidR="00D05779" w:rsidRPr="00AF21F8">
              <w:rPr>
                <w:rStyle w:val="Hyperlink"/>
                <w:noProof/>
              </w:rPr>
              <w:t>Verzet en beroep</w:t>
            </w:r>
            <w:r w:rsidR="00D05779">
              <w:rPr>
                <w:noProof/>
                <w:webHidden/>
              </w:rPr>
              <w:tab/>
            </w:r>
            <w:r w:rsidR="00D05779">
              <w:rPr>
                <w:noProof/>
                <w:webHidden/>
              </w:rPr>
              <w:fldChar w:fldCharType="begin"/>
            </w:r>
            <w:r w:rsidR="00D05779">
              <w:rPr>
                <w:noProof/>
                <w:webHidden/>
              </w:rPr>
              <w:instrText xml:space="preserve"> PAGEREF _Toc7418391 \h </w:instrText>
            </w:r>
            <w:r w:rsidR="00D05779">
              <w:rPr>
                <w:noProof/>
                <w:webHidden/>
              </w:rPr>
            </w:r>
            <w:r w:rsidR="00D05779">
              <w:rPr>
                <w:noProof/>
                <w:webHidden/>
              </w:rPr>
              <w:fldChar w:fldCharType="separate"/>
            </w:r>
            <w:r w:rsidR="00D05779">
              <w:rPr>
                <w:noProof/>
                <w:webHidden/>
              </w:rPr>
              <w:t>58</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92" w:history="1">
            <w:r w:rsidR="00D05779" w:rsidRPr="00AF21F8">
              <w:rPr>
                <w:rStyle w:val="Hyperlink"/>
                <w:noProof/>
              </w:rPr>
              <w:t>22.8.1.</w:t>
            </w:r>
            <w:r w:rsidR="00D05779">
              <w:rPr>
                <w:rFonts w:asciiTheme="minorHAnsi" w:eastAsiaTheme="minorEastAsia" w:hAnsiTheme="minorHAnsi" w:cstheme="minorBidi"/>
                <w:noProof/>
                <w:spacing w:val="0"/>
                <w:sz w:val="22"/>
                <w:szCs w:val="22"/>
              </w:rPr>
              <w:tab/>
            </w:r>
            <w:r w:rsidR="00D05779" w:rsidRPr="00AF21F8">
              <w:rPr>
                <w:rStyle w:val="Hyperlink"/>
                <w:noProof/>
              </w:rPr>
              <w:t>Verzet artikel 435, derde lid, Rv tegen bodembeslag</w:t>
            </w:r>
            <w:r w:rsidR="00D05779">
              <w:rPr>
                <w:noProof/>
                <w:webHidden/>
              </w:rPr>
              <w:tab/>
            </w:r>
            <w:r w:rsidR="00D05779">
              <w:rPr>
                <w:noProof/>
                <w:webHidden/>
              </w:rPr>
              <w:fldChar w:fldCharType="begin"/>
            </w:r>
            <w:r w:rsidR="00D05779">
              <w:rPr>
                <w:noProof/>
                <w:webHidden/>
              </w:rPr>
              <w:instrText xml:space="preserve"> PAGEREF _Toc7418392 \h </w:instrText>
            </w:r>
            <w:r w:rsidR="00D05779">
              <w:rPr>
                <w:noProof/>
                <w:webHidden/>
              </w:rPr>
            </w:r>
            <w:r w:rsidR="00D05779">
              <w:rPr>
                <w:noProof/>
                <w:webHidden/>
              </w:rPr>
              <w:fldChar w:fldCharType="separate"/>
            </w:r>
            <w:r w:rsidR="00D05779">
              <w:rPr>
                <w:noProof/>
                <w:webHidden/>
              </w:rPr>
              <w:t>58</w:t>
            </w:r>
            <w:r w:rsidR="00D05779">
              <w:rPr>
                <w:noProof/>
                <w:webHidden/>
              </w:rPr>
              <w:fldChar w:fldCharType="end"/>
            </w:r>
          </w:hyperlink>
        </w:p>
        <w:p w:rsidR="00D05779" w:rsidRDefault="00EE0E9F" w:rsidP="00D05779">
          <w:pPr>
            <w:pStyle w:val="Inhopg3"/>
            <w:ind w:left="1147" w:hanging="1005"/>
            <w:rPr>
              <w:rFonts w:asciiTheme="minorHAnsi" w:eastAsiaTheme="minorEastAsia" w:hAnsiTheme="minorHAnsi" w:cstheme="minorBidi"/>
              <w:noProof/>
              <w:spacing w:val="0"/>
              <w:sz w:val="22"/>
              <w:szCs w:val="22"/>
            </w:rPr>
          </w:pPr>
          <w:hyperlink w:anchor="_Toc7418393" w:history="1">
            <w:r w:rsidR="00D05779" w:rsidRPr="00AF21F8">
              <w:rPr>
                <w:rStyle w:val="Hyperlink"/>
                <w:noProof/>
              </w:rPr>
              <w:t>22.8.2.</w:t>
            </w:r>
            <w:r w:rsidR="00D05779">
              <w:rPr>
                <w:rFonts w:asciiTheme="minorHAnsi" w:eastAsiaTheme="minorEastAsia" w:hAnsiTheme="minorHAnsi" w:cstheme="minorBidi"/>
                <w:noProof/>
                <w:spacing w:val="0"/>
                <w:sz w:val="22"/>
                <w:szCs w:val="22"/>
              </w:rPr>
              <w:tab/>
            </w:r>
            <w:r w:rsidR="00D05779" w:rsidRPr="00AF21F8">
              <w:rPr>
                <w:rStyle w:val="Hyperlink"/>
                <w:noProof/>
              </w:rPr>
              <w:t>Taken met betrekking tot de schriftelijke mededeling ex artikel 435, derde lid, Rv inzake bodembeslag</w:t>
            </w:r>
            <w:r w:rsidR="00D05779">
              <w:rPr>
                <w:noProof/>
                <w:webHidden/>
              </w:rPr>
              <w:tab/>
            </w:r>
            <w:r w:rsidR="00D05779">
              <w:rPr>
                <w:noProof/>
                <w:webHidden/>
              </w:rPr>
              <w:fldChar w:fldCharType="begin"/>
            </w:r>
            <w:r w:rsidR="00D05779">
              <w:rPr>
                <w:noProof/>
                <w:webHidden/>
              </w:rPr>
              <w:instrText xml:space="preserve"> PAGEREF _Toc7418393 \h </w:instrText>
            </w:r>
            <w:r w:rsidR="00D05779">
              <w:rPr>
                <w:noProof/>
                <w:webHidden/>
              </w:rPr>
            </w:r>
            <w:r w:rsidR="00D05779">
              <w:rPr>
                <w:noProof/>
                <w:webHidden/>
              </w:rPr>
              <w:fldChar w:fldCharType="separate"/>
            </w:r>
            <w:r w:rsidR="00D05779">
              <w:rPr>
                <w:noProof/>
                <w:webHidden/>
              </w:rPr>
              <w:t>58</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94" w:history="1">
            <w:r w:rsidR="00D05779" w:rsidRPr="00AF21F8">
              <w:rPr>
                <w:rStyle w:val="Hyperlink"/>
                <w:noProof/>
              </w:rPr>
              <w:t>22.8.3.</w:t>
            </w:r>
            <w:r w:rsidR="00D05779">
              <w:rPr>
                <w:rFonts w:asciiTheme="minorHAnsi" w:eastAsiaTheme="minorEastAsia" w:hAnsiTheme="minorHAnsi" w:cstheme="minorBidi"/>
                <w:noProof/>
                <w:spacing w:val="0"/>
                <w:sz w:val="22"/>
                <w:szCs w:val="22"/>
              </w:rPr>
              <w:tab/>
            </w:r>
            <w:r w:rsidR="00D05779" w:rsidRPr="00AF21F8">
              <w:rPr>
                <w:rStyle w:val="Hyperlink"/>
                <w:noProof/>
              </w:rPr>
              <w:t>Opschorting verkoop na verzet in rechte tegen bodembeslag</w:t>
            </w:r>
            <w:r w:rsidR="00D05779">
              <w:rPr>
                <w:noProof/>
                <w:webHidden/>
              </w:rPr>
              <w:tab/>
            </w:r>
            <w:r w:rsidR="00D05779">
              <w:rPr>
                <w:noProof/>
                <w:webHidden/>
              </w:rPr>
              <w:fldChar w:fldCharType="begin"/>
            </w:r>
            <w:r w:rsidR="00D05779">
              <w:rPr>
                <w:noProof/>
                <w:webHidden/>
              </w:rPr>
              <w:instrText xml:space="preserve"> PAGEREF _Toc7418394 \h </w:instrText>
            </w:r>
            <w:r w:rsidR="00D05779">
              <w:rPr>
                <w:noProof/>
                <w:webHidden/>
              </w:rPr>
            </w:r>
            <w:r w:rsidR="00D05779">
              <w:rPr>
                <w:noProof/>
                <w:webHidden/>
              </w:rPr>
              <w:fldChar w:fldCharType="separate"/>
            </w:r>
            <w:r w:rsidR="00D05779">
              <w:rPr>
                <w:noProof/>
                <w:webHidden/>
              </w:rPr>
              <w:t>58</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95" w:history="1">
            <w:r w:rsidR="00D05779" w:rsidRPr="00AF21F8">
              <w:rPr>
                <w:rStyle w:val="Hyperlink"/>
                <w:noProof/>
              </w:rPr>
              <w:t>22.8.4.</w:t>
            </w:r>
            <w:r w:rsidR="00D05779">
              <w:rPr>
                <w:rFonts w:asciiTheme="minorHAnsi" w:eastAsiaTheme="minorEastAsia" w:hAnsiTheme="minorHAnsi" w:cstheme="minorBidi"/>
                <w:noProof/>
                <w:spacing w:val="0"/>
                <w:sz w:val="22"/>
                <w:szCs w:val="22"/>
              </w:rPr>
              <w:tab/>
            </w:r>
            <w:r w:rsidR="00D05779" w:rsidRPr="00AF21F8">
              <w:rPr>
                <w:rStyle w:val="Hyperlink"/>
                <w:noProof/>
              </w:rPr>
              <w:t>Beroepschrift ex artikel 22 van de wet</w:t>
            </w:r>
            <w:r w:rsidR="00D05779">
              <w:rPr>
                <w:noProof/>
                <w:webHidden/>
              </w:rPr>
              <w:tab/>
            </w:r>
            <w:r w:rsidR="00D05779">
              <w:rPr>
                <w:noProof/>
                <w:webHidden/>
              </w:rPr>
              <w:fldChar w:fldCharType="begin"/>
            </w:r>
            <w:r w:rsidR="00D05779">
              <w:rPr>
                <w:noProof/>
                <w:webHidden/>
              </w:rPr>
              <w:instrText xml:space="preserve"> PAGEREF _Toc7418395 \h </w:instrText>
            </w:r>
            <w:r w:rsidR="00D05779">
              <w:rPr>
                <w:noProof/>
                <w:webHidden/>
              </w:rPr>
            </w:r>
            <w:r w:rsidR="00D05779">
              <w:rPr>
                <w:noProof/>
                <w:webHidden/>
              </w:rPr>
              <w:fldChar w:fldCharType="separate"/>
            </w:r>
            <w:r w:rsidR="00D05779">
              <w:rPr>
                <w:noProof/>
                <w:webHidden/>
              </w:rPr>
              <w:t>58</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96" w:history="1">
            <w:r w:rsidR="00D05779" w:rsidRPr="00AF21F8">
              <w:rPr>
                <w:rStyle w:val="Hyperlink"/>
                <w:noProof/>
              </w:rPr>
              <w:t>22.8.5.</w:t>
            </w:r>
            <w:r w:rsidR="00D05779">
              <w:rPr>
                <w:rFonts w:asciiTheme="minorHAnsi" w:eastAsiaTheme="minorEastAsia" w:hAnsiTheme="minorHAnsi" w:cstheme="minorBidi"/>
                <w:noProof/>
                <w:spacing w:val="0"/>
                <w:sz w:val="22"/>
                <w:szCs w:val="22"/>
              </w:rPr>
              <w:tab/>
            </w:r>
            <w:r w:rsidR="00D05779" w:rsidRPr="00AF21F8">
              <w:rPr>
                <w:rStyle w:val="Hyperlink"/>
                <w:noProof/>
              </w:rPr>
              <w:t>Beroepschriftprocedure ex artikel 22 van de wet</w:t>
            </w:r>
            <w:r w:rsidR="00D05779">
              <w:rPr>
                <w:noProof/>
                <w:webHidden/>
              </w:rPr>
              <w:tab/>
            </w:r>
            <w:r w:rsidR="00D05779">
              <w:rPr>
                <w:noProof/>
                <w:webHidden/>
              </w:rPr>
              <w:fldChar w:fldCharType="begin"/>
            </w:r>
            <w:r w:rsidR="00D05779">
              <w:rPr>
                <w:noProof/>
                <w:webHidden/>
              </w:rPr>
              <w:instrText xml:space="preserve"> PAGEREF _Toc7418396 \h </w:instrText>
            </w:r>
            <w:r w:rsidR="00D05779">
              <w:rPr>
                <w:noProof/>
                <w:webHidden/>
              </w:rPr>
            </w:r>
            <w:r w:rsidR="00D05779">
              <w:rPr>
                <w:noProof/>
                <w:webHidden/>
              </w:rPr>
              <w:fldChar w:fldCharType="separate"/>
            </w:r>
            <w:r w:rsidR="00D05779">
              <w:rPr>
                <w:noProof/>
                <w:webHidden/>
              </w:rPr>
              <w:t>58</w:t>
            </w:r>
            <w:r w:rsidR="00D05779">
              <w:rPr>
                <w:noProof/>
                <w:webHidden/>
              </w:rPr>
              <w:fldChar w:fldCharType="end"/>
            </w:r>
          </w:hyperlink>
        </w:p>
        <w:p w:rsidR="00D05779" w:rsidRDefault="00EE0E9F" w:rsidP="00D05779">
          <w:pPr>
            <w:pStyle w:val="Inhopg3"/>
            <w:ind w:left="1134" w:hanging="992"/>
            <w:rPr>
              <w:rFonts w:asciiTheme="minorHAnsi" w:eastAsiaTheme="minorEastAsia" w:hAnsiTheme="minorHAnsi" w:cstheme="minorBidi"/>
              <w:noProof/>
              <w:spacing w:val="0"/>
              <w:sz w:val="22"/>
              <w:szCs w:val="22"/>
            </w:rPr>
          </w:pPr>
          <w:hyperlink w:anchor="_Toc7418397" w:history="1">
            <w:r w:rsidR="00D05779" w:rsidRPr="00AF21F8">
              <w:rPr>
                <w:rStyle w:val="Hyperlink"/>
                <w:noProof/>
              </w:rPr>
              <w:t>22.8.6.</w:t>
            </w:r>
            <w:r w:rsidR="00D05779">
              <w:rPr>
                <w:rFonts w:asciiTheme="minorHAnsi" w:eastAsiaTheme="minorEastAsia" w:hAnsiTheme="minorHAnsi" w:cstheme="minorBidi"/>
                <w:noProof/>
                <w:spacing w:val="0"/>
                <w:sz w:val="22"/>
                <w:szCs w:val="22"/>
              </w:rPr>
              <w:tab/>
            </w:r>
            <w:r w:rsidR="00D05779" w:rsidRPr="00AF21F8">
              <w:rPr>
                <w:rStyle w:val="Hyperlink"/>
                <w:noProof/>
              </w:rPr>
              <w:t>Taak van de invorderingsambtenaar met betrekking tot beroepschrift ex artikel 22, eerste lid, van de wet</w:t>
            </w:r>
            <w:r w:rsidR="00D05779">
              <w:rPr>
                <w:noProof/>
                <w:webHidden/>
              </w:rPr>
              <w:tab/>
            </w:r>
            <w:r w:rsidR="00D05779">
              <w:rPr>
                <w:noProof/>
                <w:webHidden/>
              </w:rPr>
              <w:fldChar w:fldCharType="begin"/>
            </w:r>
            <w:r w:rsidR="00D05779">
              <w:rPr>
                <w:noProof/>
                <w:webHidden/>
              </w:rPr>
              <w:instrText xml:space="preserve"> PAGEREF _Toc7418397 \h </w:instrText>
            </w:r>
            <w:r w:rsidR="00D05779">
              <w:rPr>
                <w:noProof/>
                <w:webHidden/>
              </w:rPr>
            </w:r>
            <w:r w:rsidR="00D05779">
              <w:rPr>
                <w:noProof/>
                <w:webHidden/>
              </w:rPr>
              <w:fldChar w:fldCharType="separate"/>
            </w:r>
            <w:r w:rsidR="00D05779">
              <w:rPr>
                <w:noProof/>
                <w:webHidden/>
              </w:rPr>
              <w:t>59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98" w:history="1">
            <w:r w:rsidR="00D05779" w:rsidRPr="00AF21F8">
              <w:rPr>
                <w:rStyle w:val="Hyperlink"/>
                <w:noProof/>
              </w:rPr>
              <w:t>22.8.7.</w:t>
            </w:r>
            <w:r w:rsidR="00D05779">
              <w:rPr>
                <w:rFonts w:asciiTheme="minorHAnsi" w:eastAsiaTheme="minorEastAsia" w:hAnsiTheme="minorHAnsi" w:cstheme="minorBidi"/>
                <w:noProof/>
                <w:spacing w:val="0"/>
                <w:sz w:val="22"/>
                <w:szCs w:val="22"/>
              </w:rPr>
              <w:tab/>
            </w:r>
            <w:r w:rsidR="00D05779" w:rsidRPr="00AF21F8">
              <w:rPr>
                <w:rStyle w:val="Hyperlink"/>
                <w:noProof/>
              </w:rPr>
              <w:t>Beslissing dagelijks bestuur op het beroepschrift tegen een bodembeslag</w:t>
            </w:r>
            <w:r w:rsidR="00D05779">
              <w:rPr>
                <w:noProof/>
                <w:webHidden/>
              </w:rPr>
              <w:tab/>
            </w:r>
            <w:r w:rsidR="00D05779">
              <w:rPr>
                <w:noProof/>
                <w:webHidden/>
              </w:rPr>
              <w:fldChar w:fldCharType="begin"/>
            </w:r>
            <w:r w:rsidR="00D05779">
              <w:rPr>
                <w:noProof/>
                <w:webHidden/>
              </w:rPr>
              <w:instrText xml:space="preserve"> PAGEREF _Toc7418398 \h </w:instrText>
            </w:r>
            <w:r w:rsidR="00D05779">
              <w:rPr>
                <w:noProof/>
                <w:webHidden/>
              </w:rPr>
            </w:r>
            <w:r w:rsidR="00D05779">
              <w:rPr>
                <w:noProof/>
                <w:webHidden/>
              </w:rPr>
              <w:fldChar w:fldCharType="separate"/>
            </w:r>
            <w:r w:rsidR="00D05779">
              <w:rPr>
                <w:noProof/>
                <w:webHidden/>
              </w:rPr>
              <w:t>59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399" w:history="1">
            <w:r w:rsidR="00D05779" w:rsidRPr="00AF21F8">
              <w:rPr>
                <w:rStyle w:val="Hyperlink"/>
                <w:noProof/>
              </w:rPr>
              <w:t>22.8.8.</w:t>
            </w:r>
            <w:r w:rsidR="00D05779">
              <w:rPr>
                <w:rFonts w:asciiTheme="minorHAnsi" w:eastAsiaTheme="minorEastAsia" w:hAnsiTheme="minorHAnsi" w:cstheme="minorBidi"/>
                <w:noProof/>
                <w:spacing w:val="0"/>
                <w:sz w:val="22"/>
                <w:szCs w:val="22"/>
              </w:rPr>
              <w:tab/>
            </w:r>
            <w:r w:rsidR="00D05779" w:rsidRPr="00AF21F8">
              <w:rPr>
                <w:rStyle w:val="Hyperlink"/>
                <w:noProof/>
              </w:rPr>
              <w:t>Onduidelijk bezwaar tegen bodembeslag</w:t>
            </w:r>
            <w:r w:rsidR="00D05779">
              <w:rPr>
                <w:noProof/>
                <w:webHidden/>
              </w:rPr>
              <w:tab/>
            </w:r>
            <w:r w:rsidR="00D05779">
              <w:rPr>
                <w:noProof/>
                <w:webHidden/>
              </w:rPr>
              <w:fldChar w:fldCharType="begin"/>
            </w:r>
            <w:r w:rsidR="00D05779">
              <w:rPr>
                <w:noProof/>
                <w:webHidden/>
              </w:rPr>
              <w:instrText xml:space="preserve"> PAGEREF _Toc7418399 \h </w:instrText>
            </w:r>
            <w:r w:rsidR="00D05779">
              <w:rPr>
                <w:noProof/>
                <w:webHidden/>
              </w:rPr>
            </w:r>
            <w:r w:rsidR="00D05779">
              <w:rPr>
                <w:noProof/>
                <w:webHidden/>
              </w:rPr>
              <w:fldChar w:fldCharType="separate"/>
            </w:r>
            <w:r w:rsidR="00D05779">
              <w:rPr>
                <w:noProof/>
                <w:webHidden/>
              </w:rPr>
              <w:t>59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00" w:history="1">
            <w:r w:rsidR="00D05779" w:rsidRPr="00AF21F8">
              <w:rPr>
                <w:rStyle w:val="Hyperlink"/>
                <w:noProof/>
              </w:rPr>
              <w:t>22.8.9.</w:t>
            </w:r>
            <w:r w:rsidR="00D05779">
              <w:rPr>
                <w:rFonts w:asciiTheme="minorHAnsi" w:eastAsiaTheme="minorEastAsia" w:hAnsiTheme="minorHAnsi" w:cstheme="minorBidi"/>
                <w:noProof/>
                <w:spacing w:val="0"/>
                <w:sz w:val="22"/>
                <w:szCs w:val="22"/>
              </w:rPr>
              <w:tab/>
            </w:r>
            <w:r w:rsidR="00D05779" w:rsidRPr="00AF21F8">
              <w:rPr>
                <w:rStyle w:val="Hyperlink"/>
                <w:noProof/>
              </w:rPr>
              <w:t>Samenloop administratief beroep en verzet tegen bodembeslag</w:t>
            </w:r>
            <w:r w:rsidR="00D05779">
              <w:rPr>
                <w:noProof/>
                <w:webHidden/>
              </w:rPr>
              <w:tab/>
            </w:r>
            <w:r w:rsidR="00D05779">
              <w:rPr>
                <w:noProof/>
                <w:webHidden/>
              </w:rPr>
              <w:fldChar w:fldCharType="begin"/>
            </w:r>
            <w:r w:rsidR="00D05779">
              <w:rPr>
                <w:noProof/>
                <w:webHidden/>
              </w:rPr>
              <w:instrText xml:space="preserve"> PAGEREF _Toc7418400 \h </w:instrText>
            </w:r>
            <w:r w:rsidR="00D05779">
              <w:rPr>
                <w:noProof/>
                <w:webHidden/>
              </w:rPr>
            </w:r>
            <w:r w:rsidR="00D05779">
              <w:rPr>
                <w:noProof/>
                <w:webHidden/>
              </w:rPr>
              <w:fldChar w:fldCharType="separate"/>
            </w:r>
            <w:r w:rsidR="00D05779">
              <w:rPr>
                <w:noProof/>
                <w:webHidden/>
              </w:rPr>
              <w:t>59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01" w:history="1">
            <w:r w:rsidR="00D05779" w:rsidRPr="00AF21F8">
              <w:rPr>
                <w:rStyle w:val="Hyperlink"/>
                <w:noProof/>
              </w:rPr>
              <w:t xml:space="preserve">22.8.10.  </w:t>
            </w:r>
            <w:r w:rsidR="00D05779">
              <w:rPr>
                <w:rFonts w:asciiTheme="minorHAnsi" w:eastAsiaTheme="minorEastAsia" w:hAnsiTheme="minorHAnsi" w:cstheme="minorBidi"/>
                <w:noProof/>
                <w:spacing w:val="0"/>
                <w:sz w:val="22"/>
                <w:szCs w:val="22"/>
              </w:rPr>
              <w:tab/>
            </w:r>
            <w:r w:rsidR="00D05779" w:rsidRPr="00AF21F8">
              <w:rPr>
                <w:rStyle w:val="Hyperlink"/>
                <w:noProof/>
              </w:rPr>
              <w:t>Criteria voor beslissing op beroepschrift ex artikel 22, eerste lid, van de wet</w:t>
            </w:r>
            <w:r w:rsidR="00D05779">
              <w:rPr>
                <w:noProof/>
                <w:webHidden/>
              </w:rPr>
              <w:tab/>
            </w:r>
            <w:r w:rsidR="00D05779">
              <w:rPr>
                <w:noProof/>
                <w:webHidden/>
              </w:rPr>
              <w:fldChar w:fldCharType="begin"/>
            </w:r>
            <w:r w:rsidR="00D05779">
              <w:rPr>
                <w:noProof/>
                <w:webHidden/>
              </w:rPr>
              <w:instrText xml:space="preserve"> PAGEREF _Toc7418401 \h </w:instrText>
            </w:r>
            <w:r w:rsidR="00D05779">
              <w:rPr>
                <w:noProof/>
                <w:webHidden/>
              </w:rPr>
            </w:r>
            <w:r w:rsidR="00D05779">
              <w:rPr>
                <w:noProof/>
                <w:webHidden/>
              </w:rPr>
              <w:fldChar w:fldCharType="separate"/>
            </w:r>
            <w:r w:rsidR="00D05779">
              <w:rPr>
                <w:noProof/>
                <w:webHidden/>
              </w:rPr>
              <w:t>60</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02" w:history="1">
            <w:r w:rsidR="00D05779" w:rsidRPr="00AF21F8">
              <w:rPr>
                <w:rStyle w:val="Hyperlink"/>
                <w:noProof/>
              </w:rPr>
              <w:t>22.8.11.</w:t>
            </w:r>
            <w:r w:rsidR="00D05779">
              <w:rPr>
                <w:rFonts w:asciiTheme="minorHAnsi" w:eastAsiaTheme="minorEastAsia" w:hAnsiTheme="minorHAnsi" w:cstheme="minorBidi"/>
                <w:noProof/>
                <w:spacing w:val="0"/>
                <w:sz w:val="22"/>
                <w:szCs w:val="22"/>
              </w:rPr>
              <w:tab/>
            </w:r>
            <w:r w:rsidR="00D05779" w:rsidRPr="00AF21F8">
              <w:rPr>
                <w:rStyle w:val="Hyperlink"/>
                <w:noProof/>
              </w:rPr>
              <w:t>Beëindiging operationele leaseovereenkomst</w:t>
            </w:r>
            <w:r w:rsidR="00D05779">
              <w:rPr>
                <w:noProof/>
                <w:webHidden/>
              </w:rPr>
              <w:tab/>
            </w:r>
            <w:r w:rsidR="00D05779">
              <w:rPr>
                <w:noProof/>
                <w:webHidden/>
              </w:rPr>
              <w:fldChar w:fldCharType="begin"/>
            </w:r>
            <w:r w:rsidR="00D05779">
              <w:rPr>
                <w:noProof/>
                <w:webHidden/>
              </w:rPr>
              <w:instrText xml:space="preserve"> PAGEREF _Toc7418402 \h </w:instrText>
            </w:r>
            <w:r w:rsidR="00D05779">
              <w:rPr>
                <w:noProof/>
                <w:webHidden/>
              </w:rPr>
            </w:r>
            <w:r w:rsidR="00D05779">
              <w:rPr>
                <w:noProof/>
                <w:webHidden/>
              </w:rPr>
              <w:fldChar w:fldCharType="separate"/>
            </w:r>
            <w:r w:rsidR="00D05779">
              <w:rPr>
                <w:noProof/>
                <w:webHidden/>
              </w:rPr>
              <w:t>60</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03" w:history="1">
            <w:r w:rsidR="00D05779" w:rsidRPr="00AF21F8">
              <w:rPr>
                <w:rStyle w:val="Hyperlink"/>
                <w:noProof/>
              </w:rPr>
              <w:t>22.8.12.</w:t>
            </w:r>
            <w:r w:rsidR="00D05779">
              <w:rPr>
                <w:rFonts w:asciiTheme="minorHAnsi" w:eastAsiaTheme="minorEastAsia" w:hAnsiTheme="minorHAnsi" w:cstheme="minorBidi"/>
                <w:noProof/>
                <w:spacing w:val="0"/>
                <w:sz w:val="22"/>
                <w:szCs w:val="22"/>
              </w:rPr>
              <w:tab/>
            </w:r>
            <w:r w:rsidR="00D05779" w:rsidRPr="00AF21F8">
              <w:rPr>
                <w:rStyle w:val="Hyperlink"/>
                <w:noProof/>
              </w:rPr>
              <w:t>Executie en bodemrecht</w:t>
            </w:r>
            <w:r w:rsidR="00D05779">
              <w:rPr>
                <w:noProof/>
                <w:webHidden/>
              </w:rPr>
              <w:tab/>
            </w:r>
            <w:r w:rsidR="00D05779">
              <w:rPr>
                <w:noProof/>
                <w:webHidden/>
              </w:rPr>
              <w:fldChar w:fldCharType="begin"/>
            </w:r>
            <w:r w:rsidR="00D05779">
              <w:rPr>
                <w:noProof/>
                <w:webHidden/>
              </w:rPr>
              <w:instrText xml:space="preserve"> PAGEREF _Toc7418403 \h </w:instrText>
            </w:r>
            <w:r w:rsidR="00D05779">
              <w:rPr>
                <w:noProof/>
                <w:webHidden/>
              </w:rPr>
            </w:r>
            <w:r w:rsidR="00D05779">
              <w:rPr>
                <w:noProof/>
                <w:webHidden/>
              </w:rPr>
              <w:fldChar w:fldCharType="separate"/>
            </w:r>
            <w:r w:rsidR="00D05779">
              <w:rPr>
                <w:noProof/>
                <w:webHidden/>
              </w:rPr>
              <w:t>60</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404" w:history="1">
            <w:r w:rsidR="00D05779" w:rsidRPr="00AF21F8">
              <w:rPr>
                <w:rStyle w:val="Hyperlink"/>
              </w:rPr>
              <w:t>Artikel 22bis Mededeling</w:t>
            </w:r>
            <w:r w:rsidR="00D05779">
              <w:rPr>
                <w:webHidden/>
              </w:rPr>
              <w:tab/>
            </w:r>
            <w:r w:rsidR="00D05779">
              <w:rPr>
                <w:webHidden/>
              </w:rPr>
              <w:fldChar w:fldCharType="begin"/>
            </w:r>
            <w:r w:rsidR="00D05779">
              <w:rPr>
                <w:webHidden/>
              </w:rPr>
              <w:instrText xml:space="preserve"> PAGEREF _Toc7418404 \h </w:instrText>
            </w:r>
            <w:r w:rsidR="00D05779">
              <w:rPr>
                <w:webHidden/>
              </w:rPr>
            </w:r>
            <w:r w:rsidR="00D05779">
              <w:rPr>
                <w:webHidden/>
              </w:rPr>
              <w:fldChar w:fldCharType="separate"/>
            </w:r>
            <w:r w:rsidR="00D05779">
              <w:rPr>
                <w:webHidden/>
              </w:rPr>
              <w:t>60</w:t>
            </w:r>
            <w:r w:rsidR="00D05779">
              <w:rPr>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405" w:history="1">
            <w:r w:rsidR="00D05779" w:rsidRPr="00AF21F8">
              <w:rPr>
                <w:rStyle w:val="Hyperlink"/>
              </w:rPr>
              <w:t>Artikel 22a en 23</w:t>
            </w:r>
            <w:r w:rsidR="00D05779">
              <w:rPr>
                <w:webHidden/>
              </w:rPr>
              <w:tab/>
            </w:r>
            <w:r w:rsidR="00D05779">
              <w:rPr>
                <w:webHidden/>
              </w:rPr>
              <w:fldChar w:fldCharType="begin"/>
            </w:r>
            <w:r w:rsidR="00D05779">
              <w:rPr>
                <w:webHidden/>
              </w:rPr>
              <w:instrText xml:space="preserve"> PAGEREF _Toc7418405 \h </w:instrText>
            </w:r>
            <w:r w:rsidR="00D05779">
              <w:rPr>
                <w:webHidden/>
              </w:rPr>
            </w:r>
            <w:r w:rsidR="00D05779">
              <w:rPr>
                <w:webHidden/>
              </w:rPr>
              <w:fldChar w:fldCharType="separate"/>
            </w:r>
            <w:r w:rsidR="00D05779">
              <w:rPr>
                <w:webHidden/>
              </w:rPr>
              <w:t>60</w:t>
            </w:r>
            <w:r w:rsidR="00D05779">
              <w:rPr>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406" w:history="1">
            <w:r w:rsidR="00D05779" w:rsidRPr="00AF21F8">
              <w:rPr>
                <w:rStyle w:val="Hyperlink"/>
              </w:rPr>
              <w:t>Artikel 23a</w:t>
            </w:r>
            <w:r w:rsidR="00D05779">
              <w:rPr>
                <w:webHidden/>
              </w:rPr>
              <w:tab/>
            </w:r>
            <w:r w:rsidR="00D05779">
              <w:rPr>
                <w:webHidden/>
              </w:rPr>
              <w:fldChar w:fldCharType="begin"/>
            </w:r>
            <w:r w:rsidR="00D05779">
              <w:rPr>
                <w:webHidden/>
              </w:rPr>
              <w:instrText xml:space="preserve"> PAGEREF _Toc7418406 \h </w:instrText>
            </w:r>
            <w:r w:rsidR="00D05779">
              <w:rPr>
                <w:webHidden/>
              </w:rPr>
            </w:r>
            <w:r w:rsidR="00D05779">
              <w:rPr>
                <w:webHidden/>
              </w:rPr>
              <w:fldChar w:fldCharType="separate"/>
            </w:r>
            <w:r w:rsidR="00D05779">
              <w:rPr>
                <w:webHidden/>
              </w:rPr>
              <w:t>60</w:t>
            </w:r>
            <w:r w:rsidR="00D05779">
              <w:rPr>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407" w:history="1">
            <w:r w:rsidR="00D05779" w:rsidRPr="00AF21F8">
              <w:rPr>
                <w:rStyle w:val="Hyperlink"/>
              </w:rPr>
              <w:t>Artikel 24  Verrekening</w:t>
            </w:r>
            <w:r w:rsidR="00D05779">
              <w:rPr>
                <w:webHidden/>
              </w:rPr>
              <w:tab/>
            </w:r>
            <w:r w:rsidR="00D05779">
              <w:rPr>
                <w:webHidden/>
              </w:rPr>
              <w:fldChar w:fldCharType="begin"/>
            </w:r>
            <w:r w:rsidR="00D05779">
              <w:rPr>
                <w:webHidden/>
              </w:rPr>
              <w:instrText xml:space="preserve"> PAGEREF _Toc7418407 \h </w:instrText>
            </w:r>
            <w:r w:rsidR="00D05779">
              <w:rPr>
                <w:webHidden/>
              </w:rPr>
            </w:r>
            <w:r w:rsidR="00D05779">
              <w:rPr>
                <w:webHidden/>
              </w:rPr>
              <w:fldChar w:fldCharType="separate"/>
            </w:r>
            <w:r w:rsidR="00D05779">
              <w:rPr>
                <w:webHidden/>
              </w:rPr>
              <w:t>60</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408" w:history="1">
            <w:r w:rsidR="00D05779" w:rsidRPr="00AF21F8">
              <w:rPr>
                <w:rStyle w:val="Hyperlink"/>
                <w:noProof/>
              </w:rPr>
              <w:t>24.1.</w:t>
            </w:r>
            <w:r w:rsidR="00D05779">
              <w:rPr>
                <w:rFonts w:asciiTheme="minorHAnsi" w:eastAsiaTheme="minorEastAsia" w:hAnsiTheme="minorHAnsi" w:cstheme="minorBidi"/>
                <w:noProof/>
                <w:spacing w:val="0"/>
                <w:sz w:val="22"/>
                <w:szCs w:val="22"/>
              </w:rPr>
              <w:tab/>
            </w:r>
            <w:r w:rsidR="00D05779" w:rsidRPr="00AF21F8">
              <w:rPr>
                <w:rStyle w:val="Hyperlink"/>
                <w:noProof/>
              </w:rPr>
              <w:t>Wanneer verrekening</w:t>
            </w:r>
            <w:r w:rsidR="00D05779">
              <w:rPr>
                <w:noProof/>
                <w:webHidden/>
              </w:rPr>
              <w:tab/>
            </w:r>
            <w:r w:rsidR="00D05779">
              <w:rPr>
                <w:noProof/>
                <w:webHidden/>
              </w:rPr>
              <w:fldChar w:fldCharType="begin"/>
            </w:r>
            <w:r w:rsidR="00D05779">
              <w:rPr>
                <w:noProof/>
                <w:webHidden/>
              </w:rPr>
              <w:instrText xml:space="preserve"> PAGEREF _Toc7418408 \h </w:instrText>
            </w:r>
            <w:r w:rsidR="00D05779">
              <w:rPr>
                <w:noProof/>
                <w:webHidden/>
              </w:rPr>
            </w:r>
            <w:r w:rsidR="00D05779">
              <w:rPr>
                <w:noProof/>
                <w:webHidden/>
              </w:rPr>
              <w:fldChar w:fldCharType="separate"/>
            </w:r>
            <w:r w:rsidR="00D05779">
              <w:rPr>
                <w:noProof/>
                <w:webHidden/>
              </w:rPr>
              <w:t>60</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09" w:history="1">
            <w:r w:rsidR="00D05779" w:rsidRPr="00AF21F8">
              <w:rPr>
                <w:rStyle w:val="Hyperlink"/>
                <w:noProof/>
              </w:rPr>
              <w:t>24.1.1.</w:t>
            </w:r>
            <w:r w:rsidR="00D05779">
              <w:rPr>
                <w:rFonts w:asciiTheme="minorHAnsi" w:eastAsiaTheme="minorEastAsia" w:hAnsiTheme="minorHAnsi" w:cstheme="minorBidi"/>
                <w:noProof/>
                <w:spacing w:val="0"/>
                <w:sz w:val="22"/>
                <w:szCs w:val="22"/>
              </w:rPr>
              <w:tab/>
            </w:r>
            <w:r w:rsidR="00D05779" w:rsidRPr="00AF21F8">
              <w:rPr>
                <w:rStyle w:val="Hyperlink"/>
                <w:noProof/>
              </w:rPr>
              <w:t>Verrekening voorlopige teruggaaf inkomstenbelasting en beslagvrije voet</w:t>
            </w:r>
            <w:r w:rsidR="00D05779">
              <w:rPr>
                <w:noProof/>
                <w:webHidden/>
              </w:rPr>
              <w:tab/>
            </w:r>
            <w:r w:rsidR="00D05779">
              <w:rPr>
                <w:noProof/>
                <w:webHidden/>
              </w:rPr>
              <w:fldChar w:fldCharType="begin"/>
            </w:r>
            <w:r w:rsidR="00D05779">
              <w:rPr>
                <w:noProof/>
                <w:webHidden/>
              </w:rPr>
              <w:instrText xml:space="preserve"> PAGEREF _Toc7418409 \h </w:instrText>
            </w:r>
            <w:r w:rsidR="00D05779">
              <w:rPr>
                <w:noProof/>
                <w:webHidden/>
              </w:rPr>
            </w:r>
            <w:r w:rsidR="00D05779">
              <w:rPr>
                <w:noProof/>
                <w:webHidden/>
              </w:rPr>
              <w:fldChar w:fldCharType="separate"/>
            </w:r>
            <w:r w:rsidR="00D05779">
              <w:rPr>
                <w:noProof/>
                <w:webHidden/>
              </w:rPr>
              <w:t>61</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410" w:history="1">
            <w:r w:rsidR="00D05779" w:rsidRPr="00AF21F8">
              <w:rPr>
                <w:rStyle w:val="Hyperlink"/>
                <w:noProof/>
              </w:rPr>
              <w:t>24.2.</w:t>
            </w:r>
            <w:r w:rsidR="00D05779">
              <w:rPr>
                <w:rFonts w:asciiTheme="minorHAnsi" w:eastAsiaTheme="minorEastAsia" w:hAnsiTheme="minorHAnsi" w:cstheme="minorBidi"/>
                <w:noProof/>
                <w:spacing w:val="0"/>
                <w:sz w:val="22"/>
                <w:szCs w:val="22"/>
              </w:rPr>
              <w:tab/>
            </w:r>
            <w:r w:rsidR="00D05779" w:rsidRPr="00AF21F8">
              <w:rPr>
                <w:rStyle w:val="Hyperlink"/>
                <w:noProof/>
              </w:rPr>
              <w:t>Betwiste schuld en verrekening</w:t>
            </w:r>
            <w:r w:rsidR="00D05779">
              <w:rPr>
                <w:noProof/>
                <w:webHidden/>
              </w:rPr>
              <w:tab/>
            </w:r>
            <w:r w:rsidR="00D05779">
              <w:rPr>
                <w:noProof/>
                <w:webHidden/>
              </w:rPr>
              <w:fldChar w:fldCharType="begin"/>
            </w:r>
            <w:r w:rsidR="00D05779">
              <w:rPr>
                <w:noProof/>
                <w:webHidden/>
              </w:rPr>
              <w:instrText xml:space="preserve"> PAGEREF _Toc7418410 \h </w:instrText>
            </w:r>
            <w:r w:rsidR="00D05779">
              <w:rPr>
                <w:noProof/>
                <w:webHidden/>
              </w:rPr>
            </w:r>
            <w:r w:rsidR="00D05779">
              <w:rPr>
                <w:noProof/>
                <w:webHidden/>
              </w:rPr>
              <w:fldChar w:fldCharType="separate"/>
            </w:r>
            <w:r w:rsidR="00D05779">
              <w:rPr>
                <w:noProof/>
                <w:webHidden/>
              </w:rPr>
              <w:t>61</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411" w:history="1">
            <w:r w:rsidR="00D05779" w:rsidRPr="00AF21F8">
              <w:rPr>
                <w:rStyle w:val="Hyperlink"/>
                <w:noProof/>
              </w:rPr>
              <w:t>24.3.</w:t>
            </w:r>
            <w:r w:rsidR="00D05779">
              <w:rPr>
                <w:rFonts w:asciiTheme="minorHAnsi" w:eastAsiaTheme="minorEastAsia" w:hAnsiTheme="minorHAnsi" w:cstheme="minorBidi"/>
                <w:noProof/>
                <w:spacing w:val="0"/>
                <w:sz w:val="22"/>
                <w:szCs w:val="22"/>
              </w:rPr>
              <w:tab/>
            </w:r>
            <w:r w:rsidR="00D05779" w:rsidRPr="00AF21F8">
              <w:rPr>
                <w:rStyle w:val="Hyperlink"/>
                <w:noProof/>
              </w:rPr>
              <w:t>Reikwijdte van de verrekening</w:t>
            </w:r>
            <w:r w:rsidR="00D05779">
              <w:rPr>
                <w:noProof/>
                <w:webHidden/>
              </w:rPr>
              <w:tab/>
            </w:r>
            <w:r w:rsidR="00D05779">
              <w:rPr>
                <w:noProof/>
                <w:webHidden/>
              </w:rPr>
              <w:fldChar w:fldCharType="begin"/>
            </w:r>
            <w:r w:rsidR="00D05779">
              <w:rPr>
                <w:noProof/>
                <w:webHidden/>
              </w:rPr>
              <w:instrText xml:space="preserve"> PAGEREF _Toc7418411 \h </w:instrText>
            </w:r>
            <w:r w:rsidR="00D05779">
              <w:rPr>
                <w:noProof/>
                <w:webHidden/>
              </w:rPr>
            </w:r>
            <w:r w:rsidR="00D05779">
              <w:rPr>
                <w:noProof/>
                <w:webHidden/>
              </w:rPr>
              <w:fldChar w:fldCharType="separate"/>
            </w:r>
            <w:r w:rsidR="00D05779">
              <w:rPr>
                <w:noProof/>
                <w:webHidden/>
              </w:rPr>
              <w:t>61</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412" w:history="1">
            <w:r w:rsidR="00D05779" w:rsidRPr="00AF21F8">
              <w:rPr>
                <w:rStyle w:val="Hyperlink"/>
                <w:noProof/>
              </w:rPr>
              <w:t>24.4.</w:t>
            </w:r>
            <w:r w:rsidR="00D05779">
              <w:rPr>
                <w:rFonts w:asciiTheme="minorHAnsi" w:eastAsiaTheme="minorEastAsia" w:hAnsiTheme="minorHAnsi" w:cstheme="minorBidi"/>
                <w:noProof/>
                <w:spacing w:val="0"/>
                <w:sz w:val="22"/>
                <w:szCs w:val="22"/>
              </w:rPr>
              <w:tab/>
            </w:r>
            <w:r w:rsidR="00D05779" w:rsidRPr="00AF21F8">
              <w:rPr>
                <w:rStyle w:val="Hyperlink"/>
                <w:noProof/>
              </w:rPr>
              <w:t>Bekendmaking verrekening</w:t>
            </w:r>
            <w:r w:rsidR="00D05779">
              <w:rPr>
                <w:noProof/>
                <w:webHidden/>
              </w:rPr>
              <w:tab/>
            </w:r>
            <w:r w:rsidR="00D05779">
              <w:rPr>
                <w:noProof/>
                <w:webHidden/>
              </w:rPr>
              <w:fldChar w:fldCharType="begin"/>
            </w:r>
            <w:r w:rsidR="00D05779">
              <w:rPr>
                <w:noProof/>
                <w:webHidden/>
              </w:rPr>
              <w:instrText xml:space="preserve"> PAGEREF _Toc7418412 \h </w:instrText>
            </w:r>
            <w:r w:rsidR="00D05779">
              <w:rPr>
                <w:noProof/>
                <w:webHidden/>
              </w:rPr>
            </w:r>
            <w:r w:rsidR="00D05779">
              <w:rPr>
                <w:noProof/>
                <w:webHidden/>
              </w:rPr>
              <w:fldChar w:fldCharType="separate"/>
            </w:r>
            <w:r w:rsidR="00D05779">
              <w:rPr>
                <w:noProof/>
                <w:webHidden/>
              </w:rPr>
              <w:t>61</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413" w:history="1">
            <w:r w:rsidR="00D05779" w:rsidRPr="00AF21F8">
              <w:rPr>
                <w:rStyle w:val="Hyperlink"/>
                <w:noProof/>
              </w:rPr>
              <w:t>24.5.</w:t>
            </w:r>
            <w:r w:rsidR="00D05779">
              <w:rPr>
                <w:rFonts w:asciiTheme="minorHAnsi" w:eastAsiaTheme="minorEastAsia" w:hAnsiTheme="minorHAnsi" w:cstheme="minorBidi"/>
                <w:noProof/>
                <w:spacing w:val="0"/>
                <w:sz w:val="22"/>
                <w:szCs w:val="22"/>
              </w:rPr>
              <w:tab/>
            </w:r>
            <w:r w:rsidR="00D05779" w:rsidRPr="00AF21F8">
              <w:rPr>
                <w:rStyle w:val="Hyperlink"/>
                <w:noProof/>
              </w:rPr>
              <w:t>Verrekening en fiscale eenheid vennootschapsbelasting</w:t>
            </w:r>
            <w:r w:rsidR="00D05779">
              <w:rPr>
                <w:noProof/>
                <w:webHidden/>
              </w:rPr>
              <w:tab/>
            </w:r>
            <w:r w:rsidR="00D05779">
              <w:rPr>
                <w:noProof/>
                <w:webHidden/>
              </w:rPr>
              <w:fldChar w:fldCharType="begin"/>
            </w:r>
            <w:r w:rsidR="00D05779">
              <w:rPr>
                <w:noProof/>
                <w:webHidden/>
              </w:rPr>
              <w:instrText xml:space="preserve"> PAGEREF _Toc7418413 \h </w:instrText>
            </w:r>
            <w:r w:rsidR="00D05779">
              <w:rPr>
                <w:noProof/>
                <w:webHidden/>
              </w:rPr>
            </w:r>
            <w:r w:rsidR="00D05779">
              <w:rPr>
                <w:noProof/>
                <w:webHidden/>
              </w:rPr>
              <w:fldChar w:fldCharType="separate"/>
            </w:r>
            <w:r w:rsidR="00D05779">
              <w:rPr>
                <w:noProof/>
                <w:webHidden/>
              </w:rPr>
              <w:t>61</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414" w:history="1">
            <w:r w:rsidR="00D05779" w:rsidRPr="00AF21F8">
              <w:rPr>
                <w:rStyle w:val="Hyperlink"/>
                <w:noProof/>
              </w:rPr>
              <w:t>24.6.</w:t>
            </w:r>
            <w:r w:rsidR="00D05779">
              <w:rPr>
                <w:rFonts w:asciiTheme="minorHAnsi" w:eastAsiaTheme="minorEastAsia" w:hAnsiTheme="minorHAnsi" w:cstheme="minorBidi"/>
                <w:noProof/>
                <w:spacing w:val="0"/>
                <w:sz w:val="22"/>
                <w:szCs w:val="22"/>
              </w:rPr>
              <w:tab/>
            </w:r>
            <w:r w:rsidR="00D05779" w:rsidRPr="00AF21F8">
              <w:rPr>
                <w:rStyle w:val="Hyperlink"/>
                <w:noProof/>
              </w:rPr>
              <w:t>Instemmingsregeling bij cessie en verpanding</w:t>
            </w:r>
            <w:r w:rsidR="00D05779">
              <w:rPr>
                <w:noProof/>
                <w:webHidden/>
              </w:rPr>
              <w:tab/>
            </w:r>
            <w:r w:rsidR="00D05779">
              <w:rPr>
                <w:noProof/>
                <w:webHidden/>
              </w:rPr>
              <w:fldChar w:fldCharType="begin"/>
            </w:r>
            <w:r w:rsidR="00D05779">
              <w:rPr>
                <w:noProof/>
                <w:webHidden/>
              </w:rPr>
              <w:instrText xml:space="preserve"> PAGEREF _Toc7418414 \h </w:instrText>
            </w:r>
            <w:r w:rsidR="00D05779">
              <w:rPr>
                <w:noProof/>
                <w:webHidden/>
              </w:rPr>
            </w:r>
            <w:r w:rsidR="00D05779">
              <w:rPr>
                <w:noProof/>
                <w:webHidden/>
              </w:rPr>
              <w:fldChar w:fldCharType="separate"/>
            </w:r>
            <w:r w:rsidR="00D05779">
              <w:rPr>
                <w:noProof/>
                <w:webHidden/>
              </w:rPr>
              <w:t>61</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15" w:history="1">
            <w:r w:rsidR="00D05779" w:rsidRPr="00AF21F8">
              <w:rPr>
                <w:rStyle w:val="Hyperlink"/>
                <w:noProof/>
              </w:rPr>
              <w:t>24.6.1.</w:t>
            </w:r>
            <w:r w:rsidR="00D05779">
              <w:rPr>
                <w:rFonts w:asciiTheme="minorHAnsi" w:eastAsiaTheme="minorEastAsia" w:hAnsiTheme="minorHAnsi" w:cstheme="minorBidi"/>
                <w:noProof/>
                <w:spacing w:val="0"/>
                <w:sz w:val="22"/>
                <w:szCs w:val="22"/>
              </w:rPr>
              <w:tab/>
            </w:r>
            <w:r w:rsidR="00D05779" w:rsidRPr="00AF21F8">
              <w:rPr>
                <w:rStyle w:val="Hyperlink"/>
                <w:noProof/>
              </w:rPr>
              <w:t>Geen verrekening bij instemming cessie of verpanding</w:t>
            </w:r>
            <w:r w:rsidR="00D05779">
              <w:rPr>
                <w:noProof/>
                <w:webHidden/>
              </w:rPr>
              <w:tab/>
            </w:r>
            <w:r w:rsidR="00D05779">
              <w:rPr>
                <w:noProof/>
                <w:webHidden/>
              </w:rPr>
              <w:fldChar w:fldCharType="begin"/>
            </w:r>
            <w:r w:rsidR="00D05779">
              <w:rPr>
                <w:noProof/>
                <w:webHidden/>
              </w:rPr>
              <w:instrText xml:space="preserve"> PAGEREF _Toc7418415 \h </w:instrText>
            </w:r>
            <w:r w:rsidR="00D05779">
              <w:rPr>
                <w:noProof/>
                <w:webHidden/>
              </w:rPr>
            </w:r>
            <w:r w:rsidR="00D05779">
              <w:rPr>
                <w:noProof/>
                <w:webHidden/>
              </w:rPr>
              <w:fldChar w:fldCharType="separate"/>
            </w:r>
            <w:r w:rsidR="00D05779">
              <w:rPr>
                <w:noProof/>
                <w:webHidden/>
              </w:rPr>
              <w:t>61</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16" w:history="1">
            <w:r w:rsidR="00D05779" w:rsidRPr="00AF21F8">
              <w:rPr>
                <w:rStyle w:val="Hyperlink"/>
                <w:noProof/>
              </w:rPr>
              <w:t>24.6.2.</w:t>
            </w:r>
            <w:r w:rsidR="00D05779">
              <w:rPr>
                <w:rFonts w:asciiTheme="minorHAnsi" w:eastAsiaTheme="minorEastAsia" w:hAnsiTheme="minorHAnsi" w:cstheme="minorBidi"/>
                <w:noProof/>
                <w:spacing w:val="0"/>
                <w:sz w:val="22"/>
                <w:szCs w:val="22"/>
              </w:rPr>
              <w:tab/>
            </w:r>
            <w:r w:rsidR="00D05779" w:rsidRPr="00AF21F8">
              <w:rPr>
                <w:rStyle w:val="Hyperlink"/>
                <w:noProof/>
              </w:rPr>
              <w:t>Mogelijkheid van cessie of verpanding uit te betalen bedragen</w:t>
            </w:r>
            <w:r w:rsidR="00D05779">
              <w:rPr>
                <w:noProof/>
                <w:webHidden/>
              </w:rPr>
              <w:tab/>
            </w:r>
            <w:r w:rsidR="00D05779">
              <w:rPr>
                <w:noProof/>
                <w:webHidden/>
              </w:rPr>
              <w:fldChar w:fldCharType="begin"/>
            </w:r>
            <w:r w:rsidR="00D05779">
              <w:rPr>
                <w:noProof/>
                <w:webHidden/>
              </w:rPr>
              <w:instrText xml:space="preserve"> PAGEREF _Toc7418416 \h </w:instrText>
            </w:r>
            <w:r w:rsidR="00D05779">
              <w:rPr>
                <w:noProof/>
                <w:webHidden/>
              </w:rPr>
            </w:r>
            <w:r w:rsidR="00D05779">
              <w:rPr>
                <w:noProof/>
                <w:webHidden/>
              </w:rPr>
              <w:fldChar w:fldCharType="separate"/>
            </w:r>
            <w:r w:rsidR="00D05779">
              <w:rPr>
                <w:noProof/>
                <w:webHidden/>
              </w:rPr>
              <w:t>62</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17" w:history="1">
            <w:r w:rsidR="00D05779" w:rsidRPr="00AF21F8">
              <w:rPr>
                <w:rStyle w:val="Hyperlink"/>
                <w:noProof/>
              </w:rPr>
              <w:t>24.6.3.</w:t>
            </w:r>
            <w:r w:rsidR="00D05779">
              <w:rPr>
                <w:rFonts w:asciiTheme="minorHAnsi" w:eastAsiaTheme="minorEastAsia" w:hAnsiTheme="minorHAnsi" w:cstheme="minorBidi"/>
                <w:noProof/>
                <w:spacing w:val="0"/>
                <w:sz w:val="22"/>
                <w:szCs w:val="22"/>
              </w:rPr>
              <w:tab/>
            </w:r>
            <w:r w:rsidR="00D05779" w:rsidRPr="00AF21F8">
              <w:rPr>
                <w:rStyle w:val="Hyperlink"/>
                <w:noProof/>
              </w:rPr>
              <w:t>Instemming of weigering met een cessie of verpanding</w:t>
            </w:r>
            <w:r w:rsidR="00D05779">
              <w:rPr>
                <w:noProof/>
                <w:webHidden/>
              </w:rPr>
              <w:tab/>
            </w:r>
            <w:r w:rsidR="00D05779">
              <w:rPr>
                <w:noProof/>
                <w:webHidden/>
              </w:rPr>
              <w:fldChar w:fldCharType="begin"/>
            </w:r>
            <w:r w:rsidR="00D05779">
              <w:rPr>
                <w:noProof/>
                <w:webHidden/>
              </w:rPr>
              <w:instrText xml:space="preserve"> PAGEREF _Toc7418417 \h </w:instrText>
            </w:r>
            <w:r w:rsidR="00D05779">
              <w:rPr>
                <w:noProof/>
                <w:webHidden/>
              </w:rPr>
            </w:r>
            <w:r w:rsidR="00D05779">
              <w:rPr>
                <w:noProof/>
                <w:webHidden/>
              </w:rPr>
              <w:fldChar w:fldCharType="separate"/>
            </w:r>
            <w:r w:rsidR="00D05779">
              <w:rPr>
                <w:noProof/>
                <w:webHidden/>
              </w:rPr>
              <w:t>62</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18" w:history="1">
            <w:r w:rsidR="00D05779" w:rsidRPr="00AF21F8">
              <w:rPr>
                <w:rStyle w:val="Hyperlink"/>
                <w:noProof/>
              </w:rPr>
              <w:t>24.6.4.</w:t>
            </w:r>
            <w:r w:rsidR="00D05779">
              <w:rPr>
                <w:rFonts w:asciiTheme="minorHAnsi" w:eastAsiaTheme="minorEastAsia" w:hAnsiTheme="minorHAnsi" w:cstheme="minorBidi"/>
                <w:noProof/>
                <w:spacing w:val="0"/>
                <w:sz w:val="22"/>
                <w:szCs w:val="22"/>
              </w:rPr>
              <w:tab/>
            </w:r>
            <w:r w:rsidR="00D05779" w:rsidRPr="00AF21F8">
              <w:rPr>
                <w:rStyle w:val="Hyperlink"/>
                <w:noProof/>
              </w:rPr>
              <w:t>Beroepsprocedure weigeren instemming cessie of verpanding en Awb</w:t>
            </w:r>
            <w:r w:rsidR="00D05779">
              <w:rPr>
                <w:noProof/>
                <w:webHidden/>
              </w:rPr>
              <w:tab/>
            </w:r>
            <w:r w:rsidR="00D05779">
              <w:rPr>
                <w:noProof/>
                <w:webHidden/>
              </w:rPr>
              <w:fldChar w:fldCharType="begin"/>
            </w:r>
            <w:r w:rsidR="00D05779">
              <w:rPr>
                <w:noProof/>
                <w:webHidden/>
              </w:rPr>
              <w:instrText xml:space="preserve"> PAGEREF _Toc7418418 \h </w:instrText>
            </w:r>
            <w:r w:rsidR="00D05779">
              <w:rPr>
                <w:noProof/>
                <w:webHidden/>
              </w:rPr>
            </w:r>
            <w:r w:rsidR="00D05779">
              <w:rPr>
                <w:noProof/>
                <w:webHidden/>
              </w:rPr>
              <w:fldChar w:fldCharType="separate"/>
            </w:r>
            <w:r w:rsidR="00D05779">
              <w:rPr>
                <w:noProof/>
                <w:webHidden/>
              </w:rPr>
              <w:t>62</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19" w:history="1">
            <w:r w:rsidR="00D05779" w:rsidRPr="00AF21F8">
              <w:rPr>
                <w:rStyle w:val="Hyperlink"/>
                <w:noProof/>
              </w:rPr>
              <w:t>24.6.5.</w:t>
            </w:r>
            <w:r w:rsidR="00D05779">
              <w:rPr>
                <w:rFonts w:asciiTheme="minorHAnsi" w:eastAsiaTheme="minorEastAsia" w:hAnsiTheme="minorHAnsi" w:cstheme="minorBidi"/>
                <w:noProof/>
                <w:spacing w:val="0"/>
                <w:sz w:val="22"/>
                <w:szCs w:val="22"/>
              </w:rPr>
              <w:tab/>
            </w:r>
            <w:r w:rsidR="00D05779" w:rsidRPr="00AF21F8">
              <w:rPr>
                <w:rStyle w:val="Hyperlink"/>
                <w:noProof/>
              </w:rPr>
              <w:t>Bekendmaking beschikking dagelijks bestuur bij cessie of verpanding</w:t>
            </w:r>
            <w:r w:rsidR="00D05779">
              <w:rPr>
                <w:noProof/>
                <w:webHidden/>
              </w:rPr>
              <w:tab/>
            </w:r>
            <w:r w:rsidR="00D05779">
              <w:rPr>
                <w:noProof/>
                <w:webHidden/>
              </w:rPr>
              <w:fldChar w:fldCharType="begin"/>
            </w:r>
            <w:r w:rsidR="00D05779">
              <w:rPr>
                <w:noProof/>
                <w:webHidden/>
              </w:rPr>
              <w:instrText xml:space="preserve"> PAGEREF _Toc7418419 \h </w:instrText>
            </w:r>
            <w:r w:rsidR="00D05779">
              <w:rPr>
                <w:noProof/>
                <w:webHidden/>
              </w:rPr>
            </w:r>
            <w:r w:rsidR="00D05779">
              <w:rPr>
                <w:noProof/>
                <w:webHidden/>
              </w:rPr>
              <w:fldChar w:fldCharType="separate"/>
            </w:r>
            <w:r w:rsidR="00D05779">
              <w:rPr>
                <w:noProof/>
                <w:webHidden/>
              </w:rPr>
              <w:t>62</w:t>
            </w:r>
            <w:r w:rsidR="00D05779">
              <w:rPr>
                <w:noProof/>
                <w:webHidden/>
              </w:rPr>
              <w:fldChar w:fldCharType="end"/>
            </w:r>
          </w:hyperlink>
        </w:p>
        <w:p w:rsidR="00D05779" w:rsidRDefault="00EE0E9F" w:rsidP="00D05779">
          <w:pPr>
            <w:pStyle w:val="Inhopg3"/>
            <w:ind w:left="1134" w:hanging="992"/>
            <w:rPr>
              <w:rFonts w:asciiTheme="minorHAnsi" w:eastAsiaTheme="minorEastAsia" w:hAnsiTheme="minorHAnsi" w:cstheme="minorBidi"/>
              <w:noProof/>
              <w:spacing w:val="0"/>
              <w:sz w:val="22"/>
              <w:szCs w:val="22"/>
            </w:rPr>
          </w:pPr>
          <w:hyperlink w:anchor="_Toc7418420" w:history="1">
            <w:r w:rsidR="00D05779" w:rsidRPr="00AF21F8">
              <w:rPr>
                <w:rStyle w:val="Hyperlink"/>
                <w:noProof/>
              </w:rPr>
              <w:t>24.6.6.</w:t>
            </w:r>
            <w:r w:rsidR="00D05779">
              <w:rPr>
                <w:rFonts w:asciiTheme="minorHAnsi" w:eastAsiaTheme="minorEastAsia" w:hAnsiTheme="minorHAnsi" w:cstheme="minorBidi"/>
                <w:noProof/>
                <w:spacing w:val="0"/>
                <w:sz w:val="22"/>
                <w:szCs w:val="22"/>
              </w:rPr>
              <w:tab/>
            </w:r>
            <w:r w:rsidR="00D05779" w:rsidRPr="00AF21F8">
              <w:rPr>
                <w:rStyle w:val="Hyperlink"/>
                <w:noProof/>
              </w:rPr>
              <w:t>Houding invorderingsambtenaar bij procedure tegen weigeren instemming met cessie of verpanding</w:t>
            </w:r>
            <w:r w:rsidR="00D05779">
              <w:rPr>
                <w:noProof/>
                <w:webHidden/>
              </w:rPr>
              <w:tab/>
            </w:r>
            <w:r w:rsidR="00D05779">
              <w:rPr>
                <w:noProof/>
                <w:webHidden/>
              </w:rPr>
              <w:fldChar w:fldCharType="begin"/>
            </w:r>
            <w:r w:rsidR="00D05779">
              <w:rPr>
                <w:noProof/>
                <w:webHidden/>
              </w:rPr>
              <w:instrText xml:space="preserve"> PAGEREF _Toc7418420 \h </w:instrText>
            </w:r>
            <w:r w:rsidR="00D05779">
              <w:rPr>
                <w:noProof/>
                <w:webHidden/>
              </w:rPr>
            </w:r>
            <w:r w:rsidR="00D05779">
              <w:rPr>
                <w:noProof/>
                <w:webHidden/>
              </w:rPr>
              <w:fldChar w:fldCharType="separate"/>
            </w:r>
            <w:r w:rsidR="00D05779">
              <w:rPr>
                <w:noProof/>
                <w:webHidden/>
              </w:rPr>
              <w:t>63</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421" w:history="1">
            <w:r w:rsidR="00D05779" w:rsidRPr="00AF21F8">
              <w:rPr>
                <w:rStyle w:val="Hyperlink"/>
              </w:rPr>
              <w:t>Artikel 25 Uitstel van betaling</w:t>
            </w:r>
            <w:r w:rsidR="00D05779">
              <w:rPr>
                <w:webHidden/>
              </w:rPr>
              <w:tab/>
            </w:r>
            <w:r w:rsidR="00D05779">
              <w:rPr>
                <w:webHidden/>
              </w:rPr>
              <w:fldChar w:fldCharType="begin"/>
            </w:r>
            <w:r w:rsidR="00D05779">
              <w:rPr>
                <w:webHidden/>
              </w:rPr>
              <w:instrText xml:space="preserve"> PAGEREF _Toc7418421 \h </w:instrText>
            </w:r>
            <w:r w:rsidR="00D05779">
              <w:rPr>
                <w:webHidden/>
              </w:rPr>
            </w:r>
            <w:r w:rsidR="00D05779">
              <w:rPr>
                <w:webHidden/>
              </w:rPr>
              <w:fldChar w:fldCharType="separate"/>
            </w:r>
            <w:r w:rsidR="00D05779">
              <w:rPr>
                <w:webHidden/>
              </w:rPr>
              <w:t>63</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422" w:history="1">
            <w:r w:rsidR="00D05779" w:rsidRPr="00AF21F8">
              <w:rPr>
                <w:rStyle w:val="Hyperlink"/>
                <w:noProof/>
              </w:rPr>
              <w:t>25.1.</w:t>
            </w:r>
            <w:r w:rsidR="00D05779">
              <w:rPr>
                <w:rFonts w:asciiTheme="minorHAnsi" w:eastAsiaTheme="minorEastAsia" w:hAnsiTheme="minorHAnsi" w:cstheme="minorBidi"/>
                <w:noProof/>
                <w:spacing w:val="0"/>
                <w:sz w:val="22"/>
                <w:szCs w:val="22"/>
              </w:rPr>
              <w:tab/>
            </w:r>
            <w:r w:rsidR="00D05779" w:rsidRPr="00AF21F8">
              <w:rPr>
                <w:rStyle w:val="Hyperlink"/>
                <w:noProof/>
              </w:rPr>
              <w:t>Algemene uitgangspunten uitstelbeleid</w:t>
            </w:r>
            <w:r w:rsidR="00D05779">
              <w:rPr>
                <w:noProof/>
                <w:webHidden/>
              </w:rPr>
              <w:tab/>
            </w:r>
            <w:r w:rsidR="00D05779">
              <w:rPr>
                <w:noProof/>
                <w:webHidden/>
              </w:rPr>
              <w:fldChar w:fldCharType="begin"/>
            </w:r>
            <w:r w:rsidR="00D05779">
              <w:rPr>
                <w:noProof/>
                <w:webHidden/>
              </w:rPr>
              <w:instrText xml:space="preserve"> PAGEREF _Toc7418422 \h </w:instrText>
            </w:r>
            <w:r w:rsidR="00D05779">
              <w:rPr>
                <w:noProof/>
                <w:webHidden/>
              </w:rPr>
            </w:r>
            <w:r w:rsidR="00D05779">
              <w:rPr>
                <w:noProof/>
                <w:webHidden/>
              </w:rPr>
              <w:fldChar w:fldCharType="separate"/>
            </w:r>
            <w:r w:rsidR="00D05779">
              <w:rPr>
                <w:noProof/>
                <w:webHidden/>
              </w:rPr>
              <w:t>63</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23" w:history="1">
            <w:r w:rsidR="00D05779" w:rsidRPr="00AF21F8">
              <w:rPr>
                <w:rStyle w:val="Hyperlink"/>
                <w:noProof/>
              </w:rPr>
              <w:t>25.1.1.</w:t>
            </w:r>
            <w:r w:rsidR="00D05779">
              <w:rPr>
                <w:rFonts w:asciiTheme="minorHAnsi" w:eastAsiaTheme="minorEastAsia" w:hAnsiTheme="minorHAnsi" w:cstheme="minorBidi"/>
                <w:noProof/>
                <w:spacing w:val="0"/>
                <w:sz w:val="22"/>
                <w:szCs w:val="22"/>
              </w:rPr>
              <w:tab/>
            </w:r>
            <w:r w:rsidR="00D05779" w:rsidRPr="00AF21F8">
              <w:rPr>
                <w:rStyle w:val="Hyperlink"/>
                <w:noProof/>
              </w:rPr>
              <w:t>Houding van de invorderingsambtenaar tijdens behandeling verzoek om uitstel</w:t>
            </w:r>
            <w:r w:rsidR="00D05779">
              <w:rPr>
                <w:noProof/>
                <w:webHidden/>
              </w:rPr>
              <w:tab/>
            </w:r>
            <w:r w:rsidR="00D05779">
              <w:rPr>
                <w:noProof/>
                <w:webHidden/>
              </w:rPr>
              <w:fldChar w:fldCharType="begin"/>
            </w:r>
            <w:r w:rsidR="00D05779">
              <w:rPr>
                <w:noProof/>
                <w:webHidden/>
              </w:rPr>
              <w:instrText xml:space="preserve"> PAGEREF _Toc7418423 \h </w:instrText>
            </w:r>
            <w:r w:rsidR="00D05779">
              <w:rPr>
                <w:noProof/>
                <w:webHidden/>
              </w:rPr>
            </w:r>
            <w:r w:rsidR="00D05779">
              <w:rPr>
                <w:noProof/>
                <w:webHidden/>
              </w:rPr>
              <w:fldChar w:fldCharType="separate"/>
            </w:r>
            <w:r w:rsidR="00D05779">
              <w:rPr>
                <w:noProof/>
                <w:webHidden/>
              </w:rPr>
              <w:t>63</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24" w:history="1">
            <w:r w:rsidR="00D05779" w:rsidRPr="00AF21F8">
              <w:rPr>
                <w:rStyle w:val="Hyperlink"/>
                <w:noProof/>
              </w:rPr>
              <w:t>25.1.2.</w:t>
            </w:r>
            <w:r w:rsidR="00D05779">
              <w:rPr>
                <w:rFonts w:asciiTheme="minorHAnsi" w:eastAsiaTheme="minorEastAsia" w:hAnsiTheme="minorHAnsi" w:cstheme="minorBidi"/>
                <w:noProof/>
                <w:spacing w:val="0"/>
                <w:sz w:val="22"/>
                <w:szCs w:val="22"/>
              </w:rPr>
              <w:tab/>
            </w:r>
            <w:r w:rsidR="00D05779" w:rsidRPr="00AF21F8">
              <w:rPr>
                <w:rStyle w:val="Hyperlink"/>
                <w:noProof/>
              </w:rPr>
              <w:t>Toewijzing van het verzoek om uitstel van betaling</w:t>
            </w:r>
            <w:r w:rsidR="00D05779">
              <w:rPr>
                <w:noProof/>
                <w:webHidden/>
              </w:rPr>
              <w:tab/>
            </w:r>
            <w:r w:rsidR="00D05779">
              <w:rPr>
                <w:noProof/>
                <w:webHidden/>
              </w:rPr>
              <w:fldChar w:fldCharType="begin"/>
            </w:r>
            <w:r w:rsidR="00D05779">
              <w:rPr>
                <w:noProof/>
                <w:webHidden/>
              </w:rPr>
              <w:instrText xml:space="preserve"> PAGEREF _Toc7418424 \h </w:instrText>
            </w:r>
            <w:r w:rsidR="00D05779">
              <w:rPr>
                <w:noProof/>
                <w:webHidden/>
              </w:rPr>
            </w:r>
            <w:r w:rsidR="00D05779">
              <w:rPr>
                <w:noProof/>
                <w:webHidden/>
              </w:rPr>
              <w:fldChar w:fldCharType="separate"/>
            </w:r>
            <w:r w:rsidR="00D05779">
              <w:rPr>
                <w:noProof/>
                <w:webHidden/>
              </w:rPr>
              <w:t>63</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25" w:history="1">
            <w:r w:rsidR="00D05779" w:rsidRPr="00AF21F8">
              <w:rPr>
                <w:rStyle w:val="Hyperlink"/>
                <w:noProof/>
              </w:rPr>
              <w:t>25.1.3.</w:t>
            </w:r>
            <w:r w:rsidR="00D05779">
              <w:rPr>
                <w:rFonts w:asciiTheme="minorHAnsi" w:eastAsiaTheme="minorEastAsia" w:hAnsiTheme="minorHAnsi" w:cstheme="minorBidi"/>
                <w:noProof/>
                <w:spacing w:val="0"/>
                <w:sz w:val="22"/>
                <w:szCs w:val="22"/>
              </w:rPr>
              <w:tab/>
            </w:r>
            <w:r w:rsidR="00D05779" w:rsidRPr="00AF21F8">
              <w:rPr>
                <w:rStyle w:val="Hyperlink"/>
                <w:noProof/>
              </w:rPr>
              <w:t>Redenen afwijzing verzoek om uitstel</w:t>
            </w:r>
            <w:r w:rsidR="00D05779">
              <w:rPr>
                <w:noProof/>
                <w:webHidden/>
              </w:rPr>
              <w:tab/>
            </w:r>
            <w:r w:rsidR="00D05779">
              <w:rPr>
                <w:noProof/>
                <w:webHidden/>
              </w:rPr>
              <w:fldChar w:fldCharType="begin"/>
            </w:r>
            <w:r w:rsidR="00D05779">
              <w:rPr>
                <w:noProof/>
                <w:webHidden/>
              </w:rPr>
              <w:instrText xml:space="preserve"> PAGEREF _Toc7418425 \h </w:instrText>
            </w:r>
            <w:r w:rsidR="00D05779">
              <w:rPr>
                <w:noProof/>
                <w:webHidden/>
              </w:rPr>
            </w:r>
            <w:r w:rsidR="00D05779">
              <w:rPr>
                <w:noProof/>
                <w:webHidden/>
              </w:rPr>
              <w:fldChar w:fldCharType="separate"/>
            </w:r>
            <w:r w:rsidR="00D05779">
              <w:rPr>
                <w:noProof/>
                <w:webHidden/>
              </w:rPr>
              <w:t>63</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26" w:history="1">
            <w:r w:rsidR="00D05779" w:rsidRPr="00AF21F8">
              <w:rPr>
                <w:rStyle w:val="Hyperlink"/>
                <w:noProof/>
              </w:rPr>
              <w:t>25.1.4.</w:t>
            </w:r>
            <w:r w:rsidR="00D05779">
              <w:rPr>
                <w:rFonts w:asciiTheme="minorHAnsi" w:eastAsiaTheme="minorEastAsia" w:hAnsiTheme="minorHAnsi" w:cstheme="minorBidi"/>
                <w:noProof/>
                <w:spacing w:val="0"/>
                <w:sz w:val="22"/>
                <w:szCs w:val="22"/>
              </w:rPr>
              <w:tab/>
            </w:r>
            <w:r w:rsidR="00D05779" w:rsidRPr="00AF21F8">
              <w:rPr>
                <w:rStyle w:val="Hyperlink"/>
                <w:noProof/>
              </w:rPr>
              <w:t>Redenen beëindigen uitstel</w:t>
            </w:r>
            <w:r w:rsidR="00D05779">
              <w:rPr>
                <w:noProof/>
                <w:webHidden/>
              </w:rPr>
              <w:tab/>
            </w:r>
            <w:r w:rsidR="00D05779">
              <w:rPr>
                <w:noProof/>
                <w:webHidden/>
              </w:rPr>
              <w:fldChar w:fldCharType="begin"/>
            </w:r>
            <w:r w:rsidR="00D05779">
              <w:rPr>
                <w:noProof/>
                <w:webHidden/>
              </w:rPr>
              <w:instrText xml:space="preserve"> PAGEREF _Toc7418426 \h </w:instrText>
            </w:r>
            <w:r w:rsidR="00D05779">
              <w:rPr>
                <w:noProof/>
                <w:webHidden/>
              </w:rPr>
            </w:r>
            <w:r w:rsidR="00D05779">
              <w:rPr>
                <w:noProof/>
                <w:webHidden/>
              </w:rPr>
              <w:fldChar w:fldCharType="separate"/>
            </w:r>
            <w:r w:rsidR="00D05779">
              <w:rPr>
                <w:noProof/>
                <w:webHidden/>
              </w:rPr>
              <w:t>64</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27" w:history="1">
            <w:r w:rsidR="00D05779" w:rsidRPr="00AF21F8">
              <w:rPr>
                <w:rStyle w:val="Hyperlink"/>
                <w:noProof/>
              </w:rPr>
              <w:t>25.1.5</w:t>
            </w:r>
            <w:r w:rsidR="00D05779">
              <w:rPr>
                <w:rFonts w:asciiTheme="minorHAnsi" w:eastAsiaTheme="minorEastAsia" w:hAnsiTheme="minorHAnsi" w:cstheme="minorBidi"/>
                <w:noProof/>
                <w:spacing w:val="0"/>
                <w:sz w:val="22"/>
                <w:szCs w:val="22"/>
              </w:rPr>
              <w:tab/>
            </w:r>
            <w:r w:rsidR="00D05779" w:rsidRPr="00AF21F8">
              <w:rPr>
                <w:rStyle w:val="Hyperlink"/>
                <w:noProof/>
              </w:rPr>
              <w:t>Beëindigen van een betalingsregeling met meer dan één termijn</w:t>
            </w:r>
            <w:r w:rsidR="00D05779">
              <w:rPr>
                <w:noProof/>
                <w:webHidden/>
              </w:rPr>
              <w:tab/>
            </w:r>
            <w:r w:rsidR="00D05779">
              <w:rPr>
                <w:noProof/>
                <w:webHidden/>
              </w:rPr>
              <w:fldChar w:fldCharType="begin"/>
            </w:r>
            <w:r w:rsidR="00D05779">
              <w:rPr>
                <w:noProof/>
                <w:webHidden/>
              </w:rPr>
              <w:instrText xml:space="preserve"> PAGEREF _Toc7418427 \h </w:instrText>
            </w:r>
            <w:r w:rsidR="00D05779">
              <w:rPr>
                <w:noProof/>
                <w:webHidden/>
              </w:rPr>
            </w:r>
            <w:r w:rsidR="00D05779">
              <w:rPr>
                <w:noProof/>
                <w:webHidden/>
              </w:rPr>
              <w:fldChar w:fldCharType="separate"/>
            </w:r>
            <w:r w:rsidR="00D05779">
              <w:rPr>
                <w:noProof/>
                <w:webHidden/>
              </w:rPr>
              <w:t>65</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28" w:history="1">
            <w:r w:rsidR="00D05779" w:rsidRPr="00AF21F8">
              <w:rPr>
                <w:rStyle w:val="Hyperlink"/>
                <w:noProof/>
              </w:rPr>
              <w:t>25.1.6.</w:t>
            </w:r>
            <w:r w:rsidR="00D05779">
              <w:rPr>
                <w:rFonts w:asciiTheme="minorHAnsi" w:eastAsiaTheme="minorEastAsia" w:hAnsiTheme="minorHAnsi" w:cstheme="minorBidi"/>
                <w:noProof/>
                <w:spacing w:val="0"/>
                <w:sz w:val="22"/>
                <w:szCs w:val="22"/>
              </w:rPr>
              <w:tab/>
            </w:r>
            <w:r w:rsidR="00D05779" w:rsidRPr="00AF21F8">
              <w:rPr>
                <w:rStyle w:val="Hyperlink"/>
                <w:noProof/>
              </w:rPr>
              <w:t>Van rechtswege vervallen van een verleend uitstel</w:t>
            </w:r>
            <w:r w:rsidR="00D05779">
              <w:rPr>
                <w:noProof/>
                <w:webHidden/>
              </w:rPr>
              <w:tab/>
            </w:r>
            <w:r w:rsidR="00D05779">
              <w:rPr>
                <w:noProof/>
                <w:webHidden/>
              </w:rPr>
              <w:fldChar w:fldCharType="begin"/>
            </w:r>
            <w:r w:rsidR="00D05779">
              <w:rPr>
                <w:noProof/>
                <w:webHidden/>
              </w:rPr>
              <w:instrText xml:space="preserve"> PAGEREF _Toc7418428 \h </w:instrText>
            </w:r>
            <w:r w:rsidR="00D05779">
              <w:rPr>
                <w:noProof/>
                <w:webHidden/>
              </w:rPr>
            </w:r>
            <w:r w:rsidR="00D05779">
              <w:rPr>
                <w:noProof/>
                <w:webHidden/>
              </w:rPr>
              <w:fldChar w:fldCharType="separate"/>
            </w:r>
            <w:r w:rsidR="00D05779">
              <w:rPr>
                <w:noProof/>
                <w:webHidden/>
              </w:rPr>
              <w:t>65</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29" w:history="1">
            <w:r w:rsidR="00D05779" w:rsidRPr="00AF21F8">
              <w:rPr>
                <w:rStyle w:val="Hyperlink"/>
                <w:noProof/>
              </w:rPr>
              <w:t>25.1.7.</w:t>
            </w:r>
            <w:r w:rsidR="00D05779">
              <w:rPr>
                <w:rFonts w:asciiTheme="minorHAnsi" w:eastAsiaTheme="minorEastAsia" w:hAnsiTheme="minorHAnsi" w:cstheme="minorBidi"/>
                <w:noProof/>
                <w:spacing w:val="0"/>
                <w:sz w:val="22"/>
                <w:szCs w:val="22"/>
              </w:rPr>
              <w:tab/>
            </w:r>
            <w:r w:rsidR="00D05779" w:rsidRPr="00AF21F8">
              <w:rPr>
                <w:rStyle w:val="Hyperlink"/>
                <w:noProof/>
              </w:rPr>
              <w:t>Geen invordering tijdens verleend uitstel</w:t>
            </w:r>
            <w:r w:rsidR="00D05779">
              <w:rPr>
                <w:noProof/>
                <w:webHidden/>
              </w:rPr>
              <w:tab/>
            </w:r>
            <w:r w:rsidR="00D05779">
              <w:rPr>
                <w:noProof/>
                <w:webHidden/>
              </w:rPr>
              <w:fldChar w:fldCharType="begin"/>
            </w:r>
            <w:r w:rsidR="00D05779">
              <w:rPr>
                <w:noProof/>
                <w:webHidden/>
              </w:rPr>
              <w:instrText xml:space="preserve"> PAGEREF _Toc7418429 \h </w:instrText>
            </w:r>
            <w:r w:rsidR="00D05779">
              <w:rPr>
                <w:noProof/>
                <w:webHidden/>
              </w:rPr>
            </w:r>
            <w:r w:rsidR="00D05779">
              <w:rPr>
                <w:noProof/>
                <w:webHidden/>
              </w:rPr>
              <w:fldChar w:fldCharType="separate"/>
            </w:r>
            <w:r w:rsidR="00D05779">
              <w:rPr>
                <w:noProof/>
                <w:webHidden/>
              </w:rPr>
              <w:t>65</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30" w:history="1">
            <w:r w:rsidR="00D05779" w:rsidRPr="00AF21F8">
              <w:rPr>
                <w:rStyle w:val="Hyperlink"/>
                <w:noProof/>
              </w:rPr>
              <w:t>25.1.8.</w:t>
            </w:r>
            <w:r w:rsidR="00D05779">
              <w:rPr>
                <w:rFonts w:asciiTheme="minorHAnsi" w:eastAsiaTheme="minorEastAsia" w:hAnsiTheme="minorHAnsi" w:cstheme="minorBidi"/>
                <w:noProof/>
                <w:spacing w:val="0"/>
                <w:sz w:val="22"/>
                <w:szCs w:val="22"/>
              </w:rPr>
              <w:tab/>
            </w:r>
            <w:r w:rsidR="00D05779" w:rsidRPr="00AF21F8">
              <w:rPr>
                <w:rStyle w:val="Hyperlink"/>
                <w:noProof/>
              </w:rPr>
              <w:t>Na (afwijzen) uitstel tien dagen wachttijd</w:t>
            </w:r>
            <w:r w:rsidR="00D05779">
              <w:rPr>
                <w:noProof/>
                <w:webHidden/>
              </w:rPr>
              <w:tab/>
            </w:r>
            <w:r w:rsidR="00D05779">
              <w:rPr>
                <w:noProof/>
                <w:webHidden/>
              </w:rPr>
              <w:fldChar w:fldCharType="begin"/>
            </w:r>
            <w:r w:rsidR="00D05779">
              <w:rPr>
                <w:noProof/>
                <w:webHidden/>
              </w:rPr>
              <w:instrText xml:space="preserve"> PAGEREF _Toc7418430 \h </w:instrText>
            </w:r>
            <w:r w:rsidR="00D05779">
              <w:rPr>
                <w:noProof/>
                <w:webHidden/>
              </w:rPr>
            </w:r>
            <w:r w:rsidR="00D05779">
              <w:rPr>
                <w:noProof/>
                <w:webHidden/>
              </w:rPr>
              <w:fldChar w:fldCharType="separate"/>
            </w:r>
            <w:r w:rsidR="00D05779">
              <w:rPr>
                <w:noProof/>
                <w:webHidden/>
              </w:rPr>
              <w:t>65</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31" w:history="1">
            <w:r w:rsidR="00D05779" w:rsidRPr="00AF21F8">
              <w:rPr>
                <w:rStyle w:val="Hyperlink"/>
                <w:noProof/>
              </w:rPr>
              <w:t>25.1.9.</w:t>
            </w:r>
            <w:r w:rsidR="00D05779">
              <w:rPr>
                <w:rFonts w:asciiTheme="minorHAnsi" w:eastAsiaTheme="minorEastAsia" w:hAnsiTheme="minorHAnsi" w:cstheme="minorBidi"/>
                <w:noProof/>
                <w:spacing w:val="0"/>
                <w:sz w:val="22"/>
                <w:szCs w:val="22"/>
              </w:rPr>
              <w:tab/>
            </w:r>
            <w:r w:rsidR="00D05779" w:rsidRPr="00AF21F8">
              <w:rPr>
                <w:rStyle w:val="Hyperlink"/>
                <w:noProof/>
              </w:rPr>
              <w:t>Uitstel voor een ambtshalve belastingaanslag</w:t>
            </w:r>
            <w:r w:rsidR="00D05779">
              <w:rPr>
                <w:noProof/>
                <w:webHidden/>
              </w:rPr>
              <w:tab/>
            </w:r>
            <w:r w:rsidR="00D05779">
              <w:rPr>
                <w:noProof/>
                <w:webHidden/>
              </w:rPr>
              <w:fldChar w:fldCharType="begin"/>
            </w:r>
            <w:r w:rsidR="00D05779">
              <w:rPr>
                <w:noProof/>
                <w:webHidden/>
              </w:rPr>
              <w:instrText xml:space="preserve"> PAGEREF _Toc7418431 \h </w:instrText>
            </w:r>
            <w:r w:rsidR="00D05779">
              <w:rPr>
                <w:noProof/>
                <w:webHidden/>
              </w:rPr>
            </w:r>
            <w:r w:rsidR="00D05779">
              <w:rPr>
                <w:noProof/>
                <w:webHidden/>
              </w:rPr>
              <w:fldChar w:fldCharType="separate"/>
            </w:r>
            <w:r w:rsidR="00D05779">
              <w:rPr>
                <w:noProof/>
                <w:webHidden/>
              </w:rPr>
              <w:t>65</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32" w:history="1">
            <w:r w:rsidR="00D05779" w:rsidRPr="00AF21F8">
              <w:rPr>
                <w:rStyle w:val="Hyperlink"/>
                <w:noProof/>
              </w:rPr>
              <w:t>25.1.10.</w:t>
            </w:r>
            <w:r w:rsidR="00D05779">
              <w:rPr>
                <w:rFonts w:asciiTheme="minorHAnsi" w:eastAsiaTheme="minorEastAsia" w:hAnsiTheme="minorHAnsi" w:cstheme="minorBidi"/>
                <w:noProof/>
                <w:spacing w:val="0"/>
                <w:sz w:val="22"/>
                <w:szCs w:val="22"/>
              </w:rPr>
              <w:tab/>
            </w:r>
            <w:r w:rsidR="00D05779" w:rsidRPr="00AF21F8">
              <w:rPr>
                <w:rStyle w:val="Hyperlink"/>
                <w:noProof/>
              </w:rPr>
              <w:t>Uitstel voor een aanslag ter behoud van rechten</w:t>
            </w:r>
            <w:r w:rsidR="00D05779">
              <w:rPr>
                <w:noProof/>
                <w:webHidden/>
              </w:rPr>
              <w:tab/>
            </w:r>
            <w:r w:rsidR="00D05779">
              <w:rPr>
                <w:noProof/>
                <w:webHidden/>
              </w:rPr>
              <w:fldChar w:fldCharType="begin"/>
            </w:r>
            <w:r w:rsidR="00D05779">
              <w:rPr>
                <w:noProof/>
                <w:webHidden/>
              </w:rPr>
              <w:instrText xml:space="preserve"> PAGEREF _Toc7418432 \h </w:instrText>
            </w:r>
            <w:r w:rsidR="00D05779">
              <w:rPr>
                <w:noProof/>
                <w:webHidden/>
              </w:rPr>
            </w:r>
            <w:r w:rsidR="00D05779">
              <w:rPr>
                <w:noProof/>
                <w:webHidden/>
              </w:rPr>
              <w:fldChar w:fldCharType="separate"/>
            </w:r>
            <w:r w:rsidR="00D05779">
              <w:rPr>
                <w:noProof/>
                <w:webHidden/>
              </w:rPr>
              <w:t>65</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33" w:history="1">
            <w:r w:rsidR="00D05779" w:rsidRPr="00AF21F8">
              <w:rPr>
                <w:rStyle w:val="Hyperlink"/>
                <w:noProof/>
              </w:rPr>
              <w:t>25.1.11.</w:t>
            </w:r>
            <w:r w:rsidR="00D05779">
              <w:rPr>
                <w:rFonts w:asciiTheme="minorHAnsi" w:eastAsiaTheme="minorEastAsia" w:hAnsiTheme="minorHAnsi" w:cstheme="minorBidi"/>
                <w:noProof/>
                <w:spacing w:val="0"/>
                <w:sz w:val="22"/>
                <w:szCs w:val="22"/>
              </w:rPr>
              <w:tab/>
            </w:r>
            <w:r w:rsidR="00D05779" w:rsidRPr="00AF21F8">
              <w:rPr>
                <w:rStyle w:val="Hyperlink"/>
                <w:noProof/>
              </w:rPr>
              <w:t>Uitstel voor een bestuurlijke boete</w:t>
            </w:r>
            <w:r w:rsidR="00D05779">
              <w:rPr>
                <w:noProof/>
                <w:webHidden/>
              </w:rPr>
              <w:tab/>
            </w:r>
            <w:r w:rsidR="00D05779">
              <w:rPr>
                <w:noProof/>
                <w:webHidden/>
              </w:rPr>
              <w:fldChar w:fldCharType="begin"/>
            </w:r>
            <w:r w:rsidR="00D05779">
              <w:rPr>
                <w:noProof/>
                <w:webHidden/>
              </w:rPr>
              <w:instrText xml:space="preserve"> PAGEREF _Toc7418433 \h </w:instrText>
            </w:r>
            <w:r w:rsidR="00D05779">
              <w:rPr>
                <w:noProof/>
                <w:webHidden/>
              </w:rPr>
            </w:r>
            <w:r w:rsidR="00D05779">
              <w:rPr>
                <w:noProof/>
                <w:webHidden/>
              </w:rPr>
              <w:fldChar w:fldCharType="separate"/>
            </w:r>
            <w:r w:rsidR="00D05779">
              <w:rPr>
                <w:noProof/>
                <w:webHidden/>
              </w:rPr>
              <w:t>65</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34" w:history="1">
            <w:r w:rsidR="00D05779" w:rsidRPr="00AF21F8">
              <w:rPr>
                <w:rStyle w:val="Hyperlink"/>
                <w:noProof/>
              </w:rPr>
              <w:t>25.1.13.</w:t>
            </w:r>
            <w:r w:rsidR="00D05779">
              <w:rPr>
                <w:rFonts w:asciiTheme="minorHAnsi" w:eastAsiaTheme="minorEastAsia" w:hAnsiTheme="minorHAnsi" w:cstheme="minorBidi"/>
                <w:noProof/>
                <w:spacing w:val="0"/>
                <w:sz w:val="22"/>
                <w:szCs w:val="22"/>
              </w:rPr>
              <w:tab/>
            </w:r>
            <w:r w:rsidR="00D05779" w:rsidRPr="00AF21F8">
              <w:rPr>
                <w:rStyle w:val="Hyperlink"/>
                <w:noProof/>
              </w:rPr>
              <w:t>Zekerheid bij uitstel</w:t>
            </w:r>
            <w:r w:rsidR="00D05779">
              <w:rPr>
                <w:noProof/>
                <w:webHidden/>
              </w:rPr>
              <w:tab/>
            </w:r>
            <w:r w:rsidR="00D05779">
              <w:rPr>
                <w:noProof/>
                <w:webHidden/>
              </w:rPr>
              <w:fldChar w:fldCharType="begin"/>
            </w:r>
            <w:r w:rsidR="00D05779">
              <w:rPr>
                <w:noProof/>
                <w:webHidden/>
              </w:rPr>
              <w:instrText xml:space="preserve"> PAGEREF _Toc7418434 \h </w:instrText>
            </w:r>
            <w:r w:rsidR="00D05779">
              <w:rPr>
                <w:noProof/>
                <w:webHidden/>
              </w:rPr>
            </w:r>
            <w:r w:rsidR="00D05779">
              <w:rPr>
                <w:noProof/>
                <w:webHidden/>
              </w:rPr>
              <w:fldChar w:fldCharType="separate"/>
            </w:r>
            <w:r w:rsidR="00D05779">
              <w:rPr>
                <w:noProof/>
                <w:webHidden/>
              </w:rPr>
              <w:t>66</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35" w:history="1">
            <w:r w:rsidR="00D05779" w:rsidRPr="00AF21F8">
              <w:rPr>
                <w:rStyle w:val="Hyperlink"/>
                <w:noProof/>
              </w:rPr>
              <w:t>25.1.14.</w:t>
            </w:r>
            <w:r w:rsidR="00D05779">
              <w:rPr>
                <w:rFonts w:asciiTheme="minorHAnsi" w:eastAsiaTheme="minorEastAsia" w:hAnsiTheme="minorHAnsi" w:cstheme="minorBidi"/>
                <w:noProof/>
                <w:spacing w:val="0"/>
                <w:sz w:val="22"/>
                <w:szCs w:val="22"/>
              </w:rPr>
              <w:tab/>
            </w:r>
            <w:r w:rsidR="00D05779" w:rsidRPr="00AF21F8">
              <w:rPr>
                <w:rStyle w:val="Hyperlink"/>
                <w:noProof/>
              </w:rPr>
              <w:t>Tijdstip indiening verzoek om uitstel</w:t>
            </w:r>
            <w:r w:rsidR="00D05779">
              <w:rPr>
                <w:noProof/>
                <w:webHidden/>
              </w:rPr>
              <w:tab/>
            </w:r>
            <w:r w:rsidR="00D05779">
              <w:rPr>
                <w:noProof/>
                <w:webHidden/>
              </w:rPr>
              <w:fldChar w:fldCharType="begin"/>
            </w:r>
            <w:r w:rsidR="00D05779">
              <w:rPr>
                <w:noProof/>
                <w:webHidden/>
              </w:rPr>
              <w:instrText xml:space="preserve"> PAGEREF _Toc7418435 \h </w:instrText>
            </w:r>
            <w:r w:rsidR="00D05779">
              <w:rPr>
                <w:noProof/>
                <w:webHidden/>
              </w:rPr>
            </w:r>
            <w:r w:rsidR="00D05779">
              <w:rPr>
                <w:noProof/>
                <w:webHidden/>
              </w:rPr>
              <w:fldChar w:fldCharType="separate"/>
            </w:r>
            <w:r w:rsidR="00D05779">
              <w:rPr>
                <w:noProof/>
                <w:webHidden/>
              </w:rPr>
              <w:t>66</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36" w:history="1">
            <w:r w:rsidR="00D05779" w:rsidRPr="00AF21F8">
              <w:rPr>
                <w:rStyle w:val="Hyperlink"/>
                <w:noProof/>
              </w:rPr>
              <w:t>25.1.15.</w:t>
            </w:r>
            <w:r w:rsidR="00D05779">
              <w:rPr>
                <w:rFonts w:asciiTheme="minorHAnsi" w:eastAsiaTheme="minorEastAsia" w:hAnsiTheme="minorHAnsi" w:cstheme="minorBidi"/>
                <w:noProof/>
                <w:spacing w:val="0"/>
                <w:sz w:val="22"/>
                <w:szCs w:val="22"/>
              </w:rPr>
              <w:tab/>
            </w:r>
            <w:r w:rsidR="00D05779" w:rsidRPr="00AF21F8">
              <w:rPr>
                <w:rStyle w:val="Hyperlink"/>
                <w:noProof/>
              </w:rPr>
              <w:t>Verzoekschriften aan andere instellingen</w:t>
            </w:r>
            <w:r w:rsidR="00D05779">
              <w:rPr>
                <w:noProof/>
                <w:webHidden/>
              </w:rPr>
              <w:tab/>
            </w:r>
            <w:r w:rsidR="00D05779">
              <w:rPr>
                <w:noProof/>
                <w:webHidden/>
              </w:rPr>
              <w:fldChar w:fldCharType="begin"/>
            </w:r>
            <w:r w:rsidR="00D05779">
              <w:rPr>
                <w:noProof/>
                <w:webHidden/>
              </w:rPr>
              <w:instrText xml:space="preserve"> PAGEREF _Toc7418436 \h </w:instrText>
            </w:r>
            <w:r w:rsidR="00D05779">
              <w:rPr>
                <w:noProof/>
                <w:webHidden/>
              </w:rPr>
            </w:r>
            <w:r w:rsidR="00D05779">
              <w:rPr>
                <w:noProof/>
                <w:webHidden/>
              </w:rPr>
              <w:fldChar w:fldCharType="separate"/>
            </w:r>
            <w:r w:rsidR="00D05779">
              <w:rPr>
                <w:noProof/>
                <w:webHidden/>
              </w:rPr>
              <w:t>66</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437" w:history="1">
            <w:r w:rsidR="00D05779" w:rsidRPr="00AF21F8">
              <w:rPr>
                <w:rStyle w:val="Hyperlink"/>
                <w:noProof/>
              </w:rPr>
              <w:t>25.2.</w:t>
            </w:r>
            <w:r w:rsidR="00D05779">
              <w:rPr>
                <w:rFonts w:asciiTheme="minorHAnsi" w:eastAsiaTheme="minorEastAsia" w:hAnsiTheme="minorHAnsi" w:cstheme="minorBidi"/>
                <w:noProof/>
                <w:spacing w:val="0"/>
                <w:sz w:val="22"/>
                <w:szCs w:val="22"/>
              </w:rPr>
              <w:tab/>
            </w:r>
            <w:r w:rsidR="00D05779" w:rsidRPr="00AF21F8">
              <w:rPr>
                <w:rStyle w:val="Hyperlink"/>
                <w:noProof/>
              </w:rPr>
              <w:t>Uitstel in verband met bezwaar tegen een belastingaanslag</w:t>
            </w:r>
            <w:r w:rsidR="00D05779">
              <w:rPr>
                <w:noProof/>
                <w:webHidden/>
              </w:rPr>
              <w:tab/>
            </w:r>
            <w:r w:rsidR="00D05779">
              <w:rPr>
                <w:noProof/>
                <w:webHidden/>
              </w:rPr>
              <w:fldChar w:fldCharType="begin"/>
            </w:r>
            <w:r w:rsidR="00D05779">
              <w:rPr>
                <w:noProof/>
                <w:webHidden/>
              </w:rPr>
              <w:instrText xml:space="preserve"> PAGEREF _Toc7418437 \h </w:instrText>
            </w:r>
            <w:r w:rsidR="00D05779">
              <w:rPr>
                <w:noProof/>
                <w:webHidden/>
              </w:rPr>
            </w:r>
            <w:r w:rsidR="00D05779">
              <w:rPr>
                <w:noProof/>
                <w:webHidden/>
              </w:rPr>
              <w:fldChar w:fldCharType="separate"/>
            </w:r>
            <w:r w:rsidR="00D05779">
              <w:rPr>
                <w:noProof/>
                <w:webHidden/>
              </w:rPr>
              <w:t>66</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38" w:history="1">
            <w:r w:rsidR="00D05779" w:rsidRPr="00AF21F8">
              <w:rPr>
                <w:rStyle w:val="Hyperlink"/>
                <w:noProof/>
              </w:rPr>
              <w:t>25.2.1.</w:t>
            </w:r>
            <w:r w:rsidR="00D05779">
              <w:rPr>
                <w:rFonts w:asciiTheme="minorHAnsi" w:eastAsiaTheme="minorEastAsia" w:hAnsiTheme="minorHAnsi" w:cstheme="minorBidi"/>
                <w:noProof/>
                <w:spacing w:val="0"/>
                <w:sz w:val="22"/>
                <w:szCs w:val="22"/>
              </w:rPr>
              <w:tab/>
            </w:r>
            <w:r w:rsidR="00D05779" w:rsidRPr="00AF21F8">
              <w:rPr>
                <w:rStyle w:val="Hyperlink"/>
                <w:noProof/>
              </w:rPr>
              <w:t>Bezwaar tegen hoogte belastingaanslag</w:t>
            </w:r>
            <w:r w:rsidR="00D05779">
              <w:rPr>
                <w:noProof/>
                <w:webHidden/>
              </w:rPr>
              <w:tab/>
            </w:r>
            <w:r w:rsidR="00D05779">
              <w:rPr>
                <w:noProof/>
                <w:webHidden/>
              </w:rPr>
              <w:fldChar w:fldCharType="begin"/>
            </w:r>
            <w:r w:rsidR="00D05779">
              <w:rPr>
                <w:noProof/>
                <w:webHidden/>
              </w:rPr>
              <w:instrText xml:space="preserve"> PAGEREF _Toc7418438 \h </w:instrText>
            </w:r>
            <w:r w:rsidR="00D05779">
              <w:rPr>
                <w:noProof/>
                <w:webHidden/>
              </w:rPr>
            </w:r>
            <w:r w:rsidR="00D05779">
              <w:rPr>
                <w:noProof/>
                <w:webHidden/>
              </w:rPr>
              <w:fldChar w:fldCharType="separate"/>
            </w:r>
            <w:r w:rsidR="00D05779">
              <w:rPr>
                <w:noProof/>
                <w:webHidden/>
              </w:rPr>
              <w:t>66</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39" w:history="1">
            <w:r w:rsidR="00D05779" w:rsidRPr="00AF21F8">
              <w:rPr>
                <w:rStyle w:val="Hyperlink"/>
                <w:noProof/>
              </w:rPr>
              <w:t>25.2.2.</w:t>
            </w:r>
            <w:r w:rsidR="00D05779">
              <w:rPr>
                <w:rFonts w:asciiTheme="minorHAnsi" w:eastAsiaTheme="minorEastAsia" w:hAnsiTheme="minorHAnsi" w:cstheme="minorBidi"/>
                <w:noProof/>
                <w:spacing w:val="0"/>
                <w:sz w:val="22"/>
                <w:szCs w:val="22"/>
              </w:rPr>
              <w:tab/>
            </w:r>
            <w:r w:rsidR="00D05779" w:rsidRPr="00AF21F8">
              <w:rPr>
                <w:rStyle w:val="Hyperlink"/>
                <w:noProof/>
              </w:rPr>
              <w:t>Bezwaarschrift geldt niet als verzoek om uitstel; beroepschrift niet</w:t>
            </w:r>
            <w:r w:rsidR="00D05779">
              <w:rPr>
                <w:noProof/>
                <w:webHidden/>
              </w:rPr>
              <w:tab/>
            </w:r>
            <w:r w:rsidR="00D05779">
              <w:rPr>
                <w:noProof/>
                <w:webHidden/>
              </w:rPr>
              <w:fldChar w:fldCharType="begin"/>
            </w:r>
            <w:r w:rsidR="00D05779">
              <w:rPr>
                <w:noProof/>
                <w:webHidden/>
              </w:rPr>
              <w:instrText xml:space="preserve"> PAGEREF _Toc7418439 \h </w:instrText>
            </w:r>
            <w:r w:rsidR="00D05779">
              <w:rPr>
                <w:noProof/>
                <w:webHidden/>
              </w:rPr>
            </w:r>
            <w:r w:rsidR="00D05779">
              <w:rPr>
                <w:noProof/>
                <w:webHidden/>
              </w:rPr>
              <w:fldChar w:fldCharType="separate"/>
            </w:r>
            <w:r w:rsidR="00D05779">
              <w:rPr>
                <w:noProof/>
                <w:webHidden/>
              </w:rPr>
              <w:t>67</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40" w:history="1">
            <w:r w:rsidR="00D05779" w:rsidRPr="00AF21F8">
              <w:rPr>
                <w:rStyle w:val="Hyperlink"/>
                <w:noProof/>
              </w:rPr>
              <w:t>25.2.2.a.</w:t>
            </w:r>
            <w:r w:rsidR="00D05779">
              <w:rPr>
                <w:rFonts w:asciiTheme="minorHAnsi" w:eastAsiaTheme="minorEastAsia" w:hAnsiTheme="minorHAnsi" w:cstheme="minorBidi"/>
                <w:noProof/>
                <w:spacing w:val="0"/>
                <w:sz w:val="22"/>
                <w:szCs w:val="22"/>
              </w:rPr>
              <w:tab/>
            </w:r>
            <w:r w:rsidR="00D05779" w:rsidRPr="00AF21F8">
              <w:rPr>
                <w:rStyle w:val="Hyperlink"/>
                <w:noProof/>
              </w:rPr>
              <w:t>Afzonderlijk verzoek om uitstel in verband met een bezwaarschrift</w:t>
            </w:r>
            <w:r w:rsidR="00D05779">
              <w:rPr>
                <w:noProof/>
                <w:webHidden/>
              </w:rPr>
              <w:tab/>
            </w:r>
            <w:r w:rsidR="00D05779">
              <w:rPr>
                <w:noProof/>
                <w:webHidden/>
              </w:rPr>
              <w:fldChar w:fldCharType="begin"/>
            </w:r>
            <w:r w:rsidR="00D05779">
              <w:rPr>
                <w:noProof/>
                <w:webHidden/>
              </w:rPr>
              <w:instrText xml:space="preserve"> PAGEREF _Toc7418440 \h </w:instrText>
            </w:r>
            <w:r w:rsidR="00D05779">
              <w:rPr>
                <w:noProof/>
                <w:webHidden/>
              </w:rPr>
            </w:r>
            <w:r w:rsidR="00D05779">
              <w:rPr>
                <w:noProof/>
                <w:webHidden/>
              </w:rPr>
              <w:fldChar w:fldCharType="separate"/>
            </w:r>
            <w:r w:rsidR="00D05779">
              <w:rPr>
                <w:noProof/>
                <w:webHidden/>
              </w:rPr>
              <w:t>67</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41" w:history="1">
            <w:r w:rsidR="00D05779" w:rsidRPr="00AF21F8">
              <w:rPr>
                <w:rStyle w:val="Hyperlink"/>
                <w:noProof/>
              </w:rPr>
              <w:t>25.2.2.b.</w:t>
            </w:r>
            <w:r w:rsidR="00D05779">
              <w:rPr>
                <w:rFonts w:asciiTheme="minorHAnsi" w:eastAsiaTheme="minorEastAsia" w:hAnsiTheme="minorHAnsi" w:cstheme="minorBidi"/>
                <w:noProof/>
                <w:spacing w:val="0"/>
                <w:sz w:val="22"/>
                <w:szCs w:val="22"/>
              </w:rPr>
              <w:tab/>
            </w:r>
            <w:r w:rsidR="00D05779" w:rsidRPr="00AF21F8">
              <w:rPr>
                <w:rStyle w:val="Hyperlink"/>
                <w:noProof/>
              </w:rPr>
              <w:t>Nadere gegevens</w:t>
            </w:r>
            <w:r w:rsidR="00D05779">
              <w:rPr>
                <w:noProof/>
                <w:webHidden/>
              </w:rPr>
              <w:tab/>
            </w:r>
            <w:r w:rsidR="00D05779">
              <w:rPr>
                <w:noProof/>
                <w:webHidden/>
              </w:rPr>
              <w:fldChar w:fldCharType="begin"/>
            </w:r>
            <w:r w:rsidR="00D05779">
              <w:rPr>
                <w:noProof/>
                <w:webHidden/>
              </w:rPr>
              <w:instrText xml:space="preserve"> PAGEREF _Toc7418441 \h </w:instrText>
            </w:r>
            <w:r w:rsidR="00D05779">
              <w:rPr>
                <w:noProof/>
                <w:webHidden/>
              </w:rPr>
            </w:r>
            <w:r w:rsidR="00D05779">
              <w:rPr>
                <w:noProof/>
                <w:webHidden/>
              </w:rPr>
              <w:fldChar w:fldCharType="separate"/>
            </w:r>
            <w:r w:rsidR="00D05779">
              <w:rPr>
                <w:noProof/>
                <w:webHidden/>
              </w:rPr>
              <w:t>67</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42" w:history="1">
            <w:r w:rsidR="00D05779" w:rsidRPr="00AF21F8">
              <w:rPr>
                <w:rStyle w:val="Hyperlink"/>
                <w:noProof/>
              </w:rPr>
              <w:t>25.2.3.</w:t>
            </w:r>
            <w:r w:rsidR="00D05779">
              <w:rPr>
                <w:rFonts w:asciiTheme="minorHAnsi" w:eastAsiaTheme="minorEastAsia" w:hAnsiTheme="minorHAnsi" w:cstheme="minorBidi"/>
                <w:noProof/>
                <w:spacing w:val="0"/>
                <w:sz w:val="22"/>
                <w:szCs w:val="22"/>
              </w:rPr>
              <w:tab/>
            </w:r>
            <w:r w:rsidR="00D05779" w:rsidRPr="00AF21F8">
              <w:rPr>
                <w:rStyle w:val="Hyperlink"/>
                <w:noProof/>
              </w:rPr>
              <w:t>De beslissing op het verzoek om uitstel van betaling</w:t>
            </w:r>
            <w:r w:rsidR="00D05779">
              <w:rPr>
                <w:noProof/>
                <w:webHidden/>
              </w:rPr>
              <w:tab/>
            </w:r>
            <w:r w:rsidR="00D05779">
              <w:rPr>
                <w:noProof/>
                <w:webHidden/>
              </w:rPr>
              <w:fldChar w:fldCharType="begin"/>
            </w:r>
            <w:r w:rsidR="00D05779">
              <w:rPr>
                <w:noProof/>
                <w:webHidden/>
              </w:rPr>
              <w:instrText xml:space="preserve"> PAGEREF _Toc7418442 \h </w:instrText>
            </w:r>
            <w:r w:rsidR="00D05779">
              <w:rPr>
                <w:noProof/>
                <w:webHidden/>
              </w:rPr>
            </w:r>
            <w:r w:rsidR="00D05779">
              <w:rPr>
                <w:noProof/>
                <w:webHidden/>
              </w:rPr>
              <w:fldChar w:fldCharType="separate"/>
            </w:r>
            <w:r w:rsidR="00D05779">
              <w:rPr>
                <w:noProof/>
                <w:webHidden/>
              </w:rPr>
              <w:t>67</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43" w:history="1">
            <w:r w:rsidR="00D05779" w:rsidRPr="00AF21F8">
              <w:rPr>
                <w:rStyle w:val="Hyperlink"/>
                <w:noProof/>
              </w:rPr>
              <w:t>25.2.4.</w:t>
            </w:r>
            <w:r w:rsidR="00D05779">
              <w:rPr>
                <w:rFonts w:asciiTheme="minorHAnsi" w:eastAsiaTheme="minorEastAsia" w:hAnsiTheme="minorHAnsi" w:cstheme="minorBidi"/>
                <w:noProof/>
                <w:spacing w:val="0"/>
                <w:sz w:val="22"/>
                <w:szCs w:val="22"/>
              </w:rPr>
              <w:tab/>
            </w:r>
            <w:r w:rsidR="00D05779" w:rsidRPr="00AF21F8">
              <w:rPr>
                <w:rStyle w:val="Hyperlink"/>
                <w:noProof/>
              </w:rPr>
              <w:t>Uitstel in verband met een onderlinge overlegprocedure</w:t>
            </w:r>
            <w:r w:rsidR="00D05779">
              <w:rPr>
                <w:noProof/>
                <w:webHidden/>
              </w:rPr>
              <w:tab/>
            </w:r>
            <w:r w:rsidR="00D05779">
              <w:rPr>
                <w:noProof/>
                <w:webHidden/>
              </w:rPr>
              <w:fldChar w:fldCharType="begin"/>
            </w:r>
            <w:r w:rsidR="00D05779">
              <w:rPr>
                <w:noProof/>
                <w:webHidden/>
              </w:rPr>
              <w:instrText xml:space="preserve"> PAGEREF _Toc7418443 \h </w:instrText>
            </w:r>
            <w:r w:rsidR="00D05779">
              <w:rPr>
                <w:noProof/>
                <w:webHidden/>
              </w:rPr>
            </w:r>
            <w:r w:rsidR="00D05779">
              <w:rPr>
                <w:noProof/>
                <w:webHidden/>
              </w:rPr>
              <w:fldChar w:fldCharType="separate"/>
            </w:r>
            <w:r w:rsidR="00D05779">
              <w:rPr>
                <w:noProof/>
                <w:webHidden/>
              </w:rPr>
              <w:t>68</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44" w:history="1">
            <w:r w:rsidR="00D05779" w:rsidRPr="00AF21F8">
              <w:rPr>
                <w:rStyle w:val="Hyperlink"/>
                <w:noProof/>
              </w:rPr>
              <w:t>25.2.5.</w:t>
            </w:r>
            <w:r w:rsidR="00D05779">
              <w:rPr>
                <w:rFonts w:asciiTheme="minorHAnsi" w:eastAsiaTheme="minorEastAsia" w:hAnsiTheme="minorHAnsi" w:cstheme="minorBidi"/>
                <w:noProof/>
                <w:spacing w:val="0"/>
                <w:sz w:val="22"/>
                <w:szCs w:val="22"/>
              </w:rPr>
              <w:tab/>
            </w:r>
            <w:r w:rsidR="00D05779" w:rsidRPr="00AF21F8">
              <w:rPr>
                <w:rStyle w:val="Hyperlink"/>
                <w:noProof/>
              </w:rPr>
              <w:t>Zekerheid bij uitstel in verband met bezwaar</w:t>
            </w:r>
            <w:r w:rsidR="00D05779">
              <w:rPr>
                <w:noProof/>
                <w:webHidden/>
              </w:rPr>
              <w:tab/>
            </w:r>
            <w:r w:rsidR="00D05779">
              <w:rPr>
                <w:noProof/>
                <w:webHidden/>
              </w:rPr>
              <w:fldChar w:fldCharType="begin"/>
            </w:r>
            <w:r w:rsidR="00D05779">
              <w:rPr>
                <w:noProof/>
                <w:webHidden/>
              </w:rPr>
              <w:instrText xml:space="preserve"> PAGEREF _Toc7418444 \h </w:instrText>
            </w:r>
            <w:r w:rsidR="00D05779">
              <w:rPr>
                <w:noProof/>
                <w:webHidden/>
              </w:rPr>
            </w:r>
            <w:r w:rsidR="00D05779">
              <w:rPr>
                <w:noProof/>
                <w:webHidden/>
              </w:rPr>
              <w:fldChar w:fldCharType="separate"/>
            </w:r>
            <w:r w:rsidR="00D05779">
              <w:rPr>
                <w:noProof/>
                <w:webHidden/>
              </w:rPr>
              <w:t>68</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45" w:history="1">
            <w:r w:rsidR="00D05779" w:rsidRPr="00AF21F8">
              <w:rPr>
                <w:rStyle w:val="Hyperlink"/>
                <w:noProof/>
              </w:rPr>
              <w:t>25.2.6.</w:t>
            </w:r>
            <w:r w:rsidR="00D05779">
              <w:rPr>
                <w:rFonts w:asciiTheme="minorHAnsi" w:eastAsiaTheme="minorEastAsia" w:hAnsiTheme="minorHAnsi" w:cstheme="minorBidi"/>
                <w:noProof/>
                <w:spacing w:val="0"/>
                <w:sz w:val="22"/>
                <w:szCs w:val="22"/>
              </w:rPr>
              <w:tab/>
            </w:r>
            <w:r w:rsidR="00D05779" w:rsidRPr="00AF21F8">
              <w:rPr>
                <w:rStyle w:val="Hyperlink"/>
                <w:noProof/>
              </w:rPr>
              <w:t>Onherroepelijke invorderingsmaatregelen voor bestreden belastingschuld</w:t>
            </w:r>
            <w:r w:rsidR="00D05779">
              <w:rPr>
                <w:noProof/>
                <w:webHidden/>
              </w:rPr>
              <w:tab/>
            </w:r>
            <w:r w:rsidR="00D05779">
              <w:rPr>
                <w:noProof/>
                <w:webHidden/>
              </w:rPr>
              <w:fldChar w:fldCharType="begin"/>
            </w:r>
            <w:r w:rsidR="00D05779">
              <w:rPr>
                <w:noProof/>
                <w:webHidden/>
              </w:rPr>
              <w:instrText xml:space="preserve"> PAGEREF _Toc7418445 \h </w:instrText>
            </w:r>
            <w:r w:rsidR="00D05779">
              <w:rPr>
                <w:noProof/>
                <w:webHidden/>
              </w:rPr>
            </w:r>
            <w:r w:rsidR="00D05779">
              <w:rPr>
                <w:noProof/>
                <w:webHidden/>
              </w:rPr>
              <w:fldChar w:fldCharType="separate"/>
            </w:r>
            <w:r w:rsidR="00D05779">
              <w:rPr>
                <w:noProof/>
                <w:webHidden/>
              </w:rPr>
              <w:t>68</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46" w:history="1">
            <w:r w:rsidR="00D05779" w:rsidRPr="00AF21F8">
              <w:rPr>
                <w:rStyle w:val="Hyperlink"/>
                <w:noProof/>
              </w:rPr>
              <w:t>25.2.7.</w:t>
            </w:r>
            <w:r w:rsidR="00D05779">
              <w:rPr>
                <w:rFonts w:asciiTheme="minorHAnsi" w:eastAsiaTheme="minorEastAsia" w:hAnsiTheme="minorHAnsi" w:cstheme="minorBidi"/>
                <w:noProof/>
                <w:spacing w:val="0"/>
                <w:sz w:val="22"/>
                <w:szCs w:val="22"/>
              </w:rPr>
              <w:tab/>
            </w:r>
            <w:r w:rsidR="00D05779" w:rsidRPr="00AF21F8">
              <w:rPr>
                <w:rStyle w:val="Hyperlink"/>
                <w:noProof/>
              </w:rPr>
              <w:t>Verrekening tijdens uitstel in verband met bezwaar</w:t>
            </w:r>
            <w:r w:rsidR="00D05779">
              <w:rPr>
                <w:noProof/>
                <w:webHidden/>
              </w:rPr>
              <w:tab/>
            </w:r>
            <w:r w:rsidR="00D05779">
              <w:rPr>
                <w:noProof/>
                <w:webHidden/>
              </w:rPr>
              <w:fldChar w:fldCharType="begin"/>
            </w:r>
            <w:r w:rsidR="00D05779">
              <w:rPr>
                <w:noProof/>
                <w:webHidden/>
              </w:rPr>
              <w:instrText xml:space="preserve"> PAGEREF _Toc7418446 \h </w:instrText>
            </w:r>
            <w:r w:rsidR="00D05779">
              <w:rPr>
                <w:noProof/>
                <w:webHidden/>
              </w:rPr>
            </w:r>
            <w:r w:rsidR="00D05779">
              <w:rPr>
                <w:noProof/>
                <w:webHidden/>
              </w:rPr>
              <w:fldChar w:fldCharType="separate"/>
            </w:r>
            <w:r w:rsidR="00D05779">
              <w:rPr>
                <w:noProof/>
                <w:webHidden/>
              </w:rPr>
              <w:t>68</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47" w:history="1">
            <w:r w:rsidR="00D05779" w:rsidRPr="00AF21F8">
              <w:rPr>
                <w:rStyle w:val="Hyperlink"/>
                <w:noProof/>
              </w:rPr>
              <w:t>25.2.7a</w:t>
            </w:r>
            <w:r w:rsidR="00D05779">
              <w:rPr>
                <w:rFonts w:asciiTheme="minorHAnsi" w:eastAsiaTheme="minorEastAsia" w:hAnsiTheme="minorHAnsi" w:cstheme="minorBidi"/>
                <w:noProof/>
                <w:spacing w:val="0"/>
                <w:sz w:val="22"/>
                <w:szCs w:val="22"/>
              </w:rPr>
              <w:tab/>
            </w:r>
            <w:r w:rsidR="00D05779" w:rsidRPr="00AF21F8">
              <w:rPr>
                <w:rStyle w:val="Hyperlink"/>
                <w:noProof/>
              </w:rPr>
              <w:t>Nadere voorwaarden bij herbeoordeling verleend uitstel</w:t>
            </w:r>
            <w:r w:rsidR="00D05779">
              <w:rPr>
                <w:noProof/>
                <w:webHidden/>
              </w:rPr>
              <w:tab/>
            </w:r>
            <w:r w:rsidR="00D05779">
              <w:rPr>
                <w:noProof/>
                <w:webHidden/>
              </w:rPr>
              <w:fldChar w:fldCharType="begin"/>
            </w:r>
            <w:r w:rsidR="00D05779">
              <w:rPr>
                <w:noProof/>
                <w:webHidden/>
              </w:rPr>
              <w:instrText xml:space="preserve"> PAGEREF _Toc7418447 \h </w:instrText>
            </w:r>
            <w:r w:rsidR="00D05779">
              <w:rPr>
                <w:noProof/>
                <w:webHidden/>
              </w:rPr>
            </w:r>
            <w:r w:rsidR="00D05779">
              <w:rPr>
                <w:noProof/>
                <w:webHidden/>
              </w:rPr>
              <w:fldChar w:fldCharType="separate"/>
            </w:r>
            <w:r w:rsidR="00D05779">
              <w:rPr>
                <w:noProof/>
                <w:webHidden/>
              </w:rPr>
              <w:t>68</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48" w:history="1">
            <w:r w:rsidR="00D05779" w:rsidRPr="00AF21F8">
              <w:rPr>
                <w:rStyle w:val="Hyperlink"/>
                <w:noProof/>
              </w:rPr>
              <w:t>25.2.8.</w:t>
            </w:r>
            <w:r w:rsidR="00D05779">
              <w:rPr>
                <w:rFonts w:asciiTheme="minorHAnsi" w:eastAsiaTheme="minorEastAsia" w:hAnsiTheme="minorHAnsi" w:cstheme="minorBidi"/>
                <w:noProof/>
                <w:spacing w:val="0"/>
                <w:sz w:val="22"/>
                <w:szCs w:val="22"/>
              </w:rPr>
              <w:tab/>
            </w:r>
            <w:r w:rsidR="00D05779" w:rsidRPr="00AF21F8">
              <w:rPr>
                <w:rStyle w:val="Hyperlink"/>
                <w:noProof/>
              </w:rPr>
              <w:t>Geen uitstel voor het niet bestreden bedrag</w:t>
            </w:r>
            <w:r w:rsidR="00D05779">
              <w:rPr>
                <w:noProof/>
                <w:webHidden/>
              </w:rPr>
              <w:tab/>
            </w:r>
            <w:r w:rsidR="00D05779">
              <w:rPr>
                <w:noProof/>
                <w:webHidden/>
              </w:rPr>
              <w:fldChar w:fldCharType="begin"/>
            </w:r>
            <w:r w:rsidR="00D05779">
              <w:rPr>
                <w:noProof/>
                <w:webHidden/>
              </w:rPr>
              <w:instrText xml:space="preserve"> PAGEREF _Toc7418448 \h </w:instrText>
            </w:r>
            <w:r w:rsidR="00D05779">
              <w:rPr>
                <w:noProof/>
                <w:webHidden/>
              </w:rPr>
            </w:r>
            <w:r w:rsidR="00D05779">
              <w:rPr>
                <w:noProof/>
                <w:webHidden/>
              </w:rPr>
              <w:fldChar w:fldCharType="separate"/>
            </w:r>
            <w:r w:rsidR="00D05779">
              <w:rPr>
                <w:noProof/>
                <w:webHidden/>
              </w:rPr>
              <w:t>69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49" w:history="1">
            <w:r w:rsidR="00D05779" w:rsidRPr="00AF21F8">
              <w:rPr>
                <w:rStyle w:val="Hyperlink"/>
                <w:noProof/>
              </w:rPr>
              <w:t>25.2.9.</w:t>
            </w:r>
            <w:r w:rsidR="00D05779">
              <w:rPr>
                <w:rFonts w:asciiTheme="minorHAnsi" w:eastAsiaTheme="minorEastAsia" w:hAnsiTheme="minorHAnsi" w:cstheme="minorBidi"/>
                <w:noProof/>
                <w:spacing w:val="0"/>
                <w:sz w:val="22"/>
                <w:szCs w:val="22"/>
              </w:rPr>
              <w:tab/>
            </w:r>
            <w:r w:rsidR="00D05779" w:rsidRPr="00AF21F8">
              <w:rPr>
                <w:rStyle w:val="Hyperlink"/>
                <w:noProof/>
              </w:rPr>
              <w:t>Ten onrechte uitstel voor het gehele bedrag van de belastingaanslag</w:t>
            </w:r>
            <w:r w:rsidR="00D05779">
              <w:rPr>
                <w:noProof/>
                <w:webHidden/>
              </w:rPr>
              <w:tab/>
            </w:r>
            <w:r w:rsidR="00D05779">
              <w:rPr>
                <w:noProof/>
                <w:webHidden/>
              </w:rPr>
              <w:fldChar w:fldCharType="begin"/>
            </w:r>
            <w:r w:rsidR="00D05779">
              <w:rPr>
                <w:noProof/>
                <w:webHidden/>
              </w:rPr>
              <w:instrText xml:space="preserve"> PAGEREF _Toc7418449 \h </w:instrText>
            </w:r>
            <w:r w:rsidR="00D05779">
              <w:rPr>
                <w:noProof/>
                <w:webHidden/>
              </w:rPr>
            </w:r>
            <w:r w:rsidR="00D05779">
              <w:rPr>
                <w:noProof/>
                <w:webHidden/>
              </w:rPr>
              <w:fldChar w:fldCharType="separate"/>
            </w:r>
            <w:r w:rsidR="00D05779">
              <w:rPr>
                <w:noProof/>
                <w:webHidden/>
              </w:rPr>
              <w:t>69</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450" w:history="1">
            <w:r w:rsidR="00D05779" w:rsidRPr="00AF21F8">
              <w:rPr>
                <w:rStyle w:val="Hyperlink"/>
                <w:noProof/>
              </w:rPr>
              <w:t>25.3.</w:t>
            </w:r>
            <w:r w:rsidR="00D05779">
              <w:rPr>
                <w:rFonts w:asciiTheme="minorHAnsi" w:eastAsiaTheme="minorEastAsia" w:hAnsiTheme="minorHAnsi" w:cstheme="minorBidi"/>
                <w:noProof/>
                <w:spacing w:val="0"/>
                <w:sz w:val="22"/>
                <w:szCs w:val="22"/>
              </w:rPr>
              <w:tab/>
            </w:r>
            <w:r w:rsidR="00D05779" w:rsidRPr="00AF21F8">
              <w:rPr>
                <w:rStyle w:val="Hyperlink"/>
                <w:noProof/>
              </w:rPr>
              <w:t>Uitstel in verband met een te verwachten uit te betalen bedrag</w:t>
            </w:r>
            <w:r w:rsidR="00D05779">
              <w:rPr>
                <w:noProof/>
                <w:webHidden/>
              </w:rPr>
              <w:tab/>
            </w:r>
            <w:r w:rsidR="00D05779">
              <w:rPr>
                <w:noProof/>
                <w:webHidden/>
              </w:rPr>
              <w:fldChar w:fldCharType="begin"/>
            </w:r>
            <w:r w:rsidR="00D05779">
              <w:rPr>
                <w:noProof/>
                <w:webHidden/>
              </w:rPr>
              <w:instrText xml:space="preserve"> PAGEREF _Toc7418450 \h </w:instrText>
            </w:r>
            <w:r w:rsidR="00D05779">
              <w:rPr>
                <w:noProof/>
                <w:webHidden/>
              </w:rPr>
            </w:r>
            <w:r w:rsidR="00D05779">
              <w:rPr>
                <w:noProof/>
                <w:webHidden/>
              </w:rPr>
              <w:fldChar w:fldCharType="separate"/>
            </w:r>
            <w:r w:rsidR="00D05779">
              <w:rPr>
                <w:noProof/>
                <w:webHidden/>
              </w:rPr>
              <w:t>69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51" w:history="1">
            <w:r w:rsidR="00D05779" w:rsidRPr="00AF21F8">
              <w:rPr>
                <w:rStyle w:val="Hyperlink"/>
                <w:noProof/>
              </w:rPr>
              <w:t>25.3.1.</w:t>
            </w:r>
            <w:r w:rsidR="00D05779">
              <w:rPr>
                <w:rFonts w:asciiTheme="minorHAnsi" w:eastAsiaTheme="minorEastAsia" w:hAnsiTheme="minorHAnsi" w:cstheme="minorBidi"/>
                <w:noProof/>
                <w:spacing w:val="0"/>
                <w:sz w:val="22"/>
                <w:szCs w:val="22"/>
              </w:rPr>
              <w:tab/>
            </w:r>
            <w:r w:rsidR="00D05779" w:rsidRPr="00AF21F8">
              <w:rPr>
                <w:rStyle w:val="Hyperlink"/>
                <w:noProof/>
              </w:rPr>
              <w:t>Uitstel in verband met een belastingteruggaaf en andere uit te betalen bedragen</w:t>
            </w:r>
            <w:r w:rsidR="00D05779">
              <w:rPr>
                <w:noProof/>
                <w:webHidden/>
              </w:rPr>
              <w:tab/>
            </w:r>
            <w:r w:rsidR="00D05779">
              <w:rPr>
                <w:noProof/>
                <w:webHidden/>
              </w:rPr>
              <w:fldChar w:fldCharType="begin"/>
            </w:r>
            <w:r w:rsidR="00D05779">
              <w:rPr>
                <w:noProof/>
                <w:webHidden/>
              </w:rPr>
              <w:instrText xml:space="preserve"> PAGEREF _Toc7418451 \h </w:instrText>
            </w:r>
            <w:r w:rsidR="00D05779">
              <w:rPr>
                <w:noProof/>
                <w:webHidden/>
              </w:rPr>
            </w:r>
            <w:r w:rsidR="00D05779">
              <w:rPr>
                <w:noProof/>
                <w:webHidden/>
              </w:rPr>
              <w:fldChar w:fldCharType="separate"/>
            </w:r>
            <w:r w:rsidR="00D05779">
              <w:rPr>
                <w:noProof/>
                <w:webHidden/>
              </w:rPr>
              <w:t>69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52" w:history="1">
            <w:r w:rsidR="00D05779" w:rsidRPr="00AF21F8">
              <w:rPr>
                <w:rStyle w:val="Hyperlink"/>
                <w:noProof/>
              </w:rPr>
              <w:t>25.3.2.</w:t>
            </w:r>
            <w:r w:rsidR="00D05779">
              <w:rPr>
                <w:rFonts w:asciiTheme="minorHAnsi" w:eastAsiaTheme="minorEastAsia" w:hAnsiTheme="minorHAnsi" w:cstheme="minorBidi"/>
                <w:noProof/>
                <w:spacing w:val="0"/>
                <w:sz w:val="22"/>
                <w:szCs w:val="22"/>
              </w:rPr>
              <w:tab/>
            </w:r>
            <w:r w:rsidR="00D05779" w:rsidRPr="00AF21F8">
              <w:rPr>
                <w:rStyle w:val="Hyperlink"/>
                <w:noProof/>
              </w:rPr>
              <w:t>Berekening van het uit te betalen bedrag bij uitstel</w:t>
            </w:r>
            <w:r w:rsidR="00D05779">
              <w:rPr>
                <w:noProof/>
                <w:webHidden/>
              </w:rPr>
              <w:tab/>
            </w:r>
            <w:r w:rsidR="00D05779">
              <w:rPr>
                <w:noProof/>
                <w:webHidden/>
              </w:rPr>
              <w:fldChar w:fldCharType="begin"/>
            </w:r>
            <w:r w:rsidR="00D05779">
              <w:rPr>
                <w:noProof/>
                <w:webHidden/>
              </w:rPr>
              <w:instrText xml:space="preserve"> PAGEREF _Toc7418452 \h </w:instrText>
            </w:r>
            <w:r w:rsidR="00D05779">
              <w:rPr>
                <w:noProof/>
                <w:webHidden/>
              </w:rPr>
            </w:r>
            <w:r w:rsidR="00D05779">
              <w:rPr>
                <w:noProof/>
                <w:webHidden/>
              </w:rPr>
              <w:fldChar w:fldCharType="separate"/>
            </w:r>
            <w:r w:rsidR="00D05779">
              <w:rPr>
                <w:noProof/>
                <w:webHidden/>
              </w:rPr>
              <w:t>69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53" w:history="1">
            <w:r w:rsidR="00D05779" w:rsidRPr="00AF21F8">
              <w:rPr>
                <w:rStyle w:val="Hyperlink"/>
                <w:noProof/>
              </w:rPr>
              <w:t>25.3.3.</w:t>
            </w:r>
            <w:r w:rsidR="00D05779">
              <w:rPr>
                <w:rFonts w:asciiTheme="minorHAnsi" w:eastAsiaTheme="minorEastAsia" w:hAnsiTheme="minorHAnsi" w:cstheme="minorBidi"/>
                <w:noProof/>
                <w:spacing w:val="0"/>
                <w:sz w:val="22"/>
                <w:szCs w:val="22"/>
              </w:rPr>
              <w:tab/>
            </w:r>
            <w:r w:rsidR="00D05779" w:rsidRPr="00AF21F8">
              <w:rPr>
                <w:rStyle w:val="Hyperlink"/>
                <w:noProof/>
              </w:rPr>
              <w:t>Beslissing op het verzoek om uitstel in verband met een uit te betalen bedrag</w:t>
            </w:r>
            <w:r w:rsidR="00D05779">
              <w:rPr>
                <w:noProof/>
                <w:webHidden/>
              </w:rPr>
              <w:tab/>
            </w:r>
            <w:r w:rsidR="00D05779">
              <w:rPr>
                <w:noProof/>
                <w:webHidden/>
              </w:rPr>
              <w:fldChar w:fldCharType="begin"/>
            </w:r>
            <w:r w:rsidR="00D05779">
              <w:rPr>
                <w:noProof/>
                <w:webHidden/>
              </w:rPr>
              <w:instrText xml:space="preserve"> PAGEREF _Toc7418453 \h </w:instrText>
            </w:r>
            <w:r w:rsidR="00D05779">
              <w:rPr>
                <w:noProof/>
                <w:webHidden/>
              </w:rPr>
            </w:r>
            <w:r w:rsidR="00D05779">
              <w:rPr>
                <w:noProof/>
                <w:webHidden/>
              </w:rPr>
              <w:fldChar w:fldCharType="separate"/>
            </w:r>
            <w:r w:rsidR="00D05779">
              <w:rPr>
                <w:noProof/>
                <w:webHidden/>
              </w:rPr>
              <w:t>70</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54" w:history="1">
            <w:r w:rsidR="00D05779" w:rsidRPr="00AF21F8">
              <w:rPr>
                <w:rStyle w:val="Hyperlink"/>
                <w:noProof/>
              </w:rPr>
              <w:t>25.3.4.</w:t>
            </w:r>
            <w:r w:rsidR="00D05779">
              <w:rPr>
                <w:rFonts w:asciiTheme="minorHAnsi" w:eastAsiaTheme="minorEastAsia" w:hAnsiTheme="minorHAnsi" w:cstheme="minorBidi"/>
                <w:noProof/>
                <w:spacing w:val="0"/>
                <w:sz w:val="22"/>
                <w:szCs w:val="22"/>
              </w:rPr>
              <w:tab/>
            </w:r>
            <w:r w:rsidR="00D05779" w:rsidRPr="00AF21F8">
              <w:rPr>
                <w:rStyle w:val="Hyperlink"/>
                <w:noProof/>
              </w:rPr>
              <w:t>Verrekening en uitstel in verband met een te verwachten uit te betalen bedrag</w:t>
            </w:r>
            <w:r w:rsidR="00D05779">
              <w:rPr>
                <w:noProof/>
                <w:webHidden/>
              </w:rPr>
              <w:tab/>
            </w:r>
            <w:r w:rsidR="00D05779">
              <w:rPr>
                <w:noProof/>
                <w:webHidden/>
              </w:rPr>
              <w:fldChar w:fldCharType="begin"/>
            </w:r>
            <w:r w:rsidR="00D05779">
              <w:rPr>
                <w:noProof/>
                <w:webHidden/>
              </w:rPr>
              <w:instrText xml:space="preserve"> PAGEREF _Toc7418454 \h </w:instrText>
            </w:r>
            <w:r w:rsidR="00D05779">
              <w:rPr>
                <w:noProof/>
                <w:webHidden/>
              </w:rPr>
            </w:r>
            <w:r w:rsidR="00D05779">
              <w:rPr>
                <w:noProof/>
                <w:webHidden/>
              </w:rPr>
              <w:fldChar w:fldCharType="separate"/>
            </w:r>
            <w:r w:rsidR="00D05779">
              <w:rPr>
                <w:noProof/>
                <w:webHidden/>
              </w:rPr>
              <w:t>70</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455" w:history="1">
            <w:r w:rsidR="00D05779" w:rsidRPr="00AF21F8">
              <w:rPr>
                <w:rStyle w:val="Hyperlink"/>
                <w:noProof/>
              </w:rPr>
              <w:t>25.4.</w:t>
            </w:r>
            <w:r w:rsidR="00D05779">
              <w:rPr>
                <w:rFonts w:asciiTheme="minorHAnsi" w:eastAsiaTheme="minorEastAsia" w:hAnsiTheme="minorHAnsi" w:cstheme="minorBidi"/>
                <w:noProof/>
                <w:spacing w:val="0"/>
                <w:sz w:val="22"/>
                <w:szCs w:val="22"/>
              </w:rPr>
              <w:tab/>
            </w:r>
            <w:r w:rsidR="00D05779" w:rsidRPr="00AF21F8">
              <w:rPr>
                <w:rStyle w:val="Hyperlink"/>
                <w:noProof/>
              </w:rPr>
              <w:t>Uitstel in verband met betalingsproblemen</w:t>
            </w:r>
            <w:r w:rsidR="00D05779">
              <w:rPr>
                <w:noProof/>
                <w:webHidden/>
              </w:rPr>
              <w:tab/>
            </w:r>
            <w:r w:rsidR="00D05779">
              <w:rPr>
                <w:noProof/>
                <w:webHidden/>
              </w:rPr>
              <w:fldChar w:fldCharType="begin"/>
            </w:r>
            <w:r w:rsidR="00D05779">
              <w:rPr>
                <w:noProof/>
                <w:webHidden/>
              </w:rPr>
              <w:instrText xml:space="preserve"> PAGEREF _Toc7418455 \h </w:instrText>
            </w:r>
            <w:r w:rsidR="00D05779">
              <w:rPr>
                <w:noProof/>
                <w:webHidden/>
              </w:rPr>
            </w:r>
            <w:r w:rsidR="00D05779">
              <w:rPr>
                <w:noProof/>
                <w:webHidden/>
              </w:rPr>
              <w:fldChar w:fldCharType="separate"/>
            </w:r>
            <w:r w:rsidR="00D05779">
              <w:rPr>
                <w:noProof/>
                <w:webHidden/>
              </w:rPr>
              <w:t>70</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56" w:history="1">
            <w:r w:rsidR="00D05779" w:rsidRPr="00AF21F8">
              <w:rPr>
                <w:rStyle w:val="Hyperlink"/>
                <w:noProof/>
              </w:rPr>
              <w:t>25.4.1.</w:t>
            </w:r>
            <w:r w:rsidR="00D05779">
              <w:rPr>
                <w:rFonts w:asciiTheme="minorHAnsi" w:eastAsiaTheme="minorEastAsia" w:hAnsiTheme="minorHAnsi" w:cstheme="minorBidi"/>
                <w:noProof/>
                <w:spacing w:val="0"/>
                <w:sz w:val="22"/>
                <w:szCs w:val="22"/>
              </w:rPr>
              <w:tab/>
            </w:r>
            <w:r w:rsidR="00D05779" w:rsidRPr="00AF21F8">
              <w:rPr>
                <w:rStyle w:val="Hyperlink"/>
                <w:noProof/>
              </w:rPr>
              <w:t>Beslissing op een verzoek om uitstel in verband met betalingsproblemen</w:t>
            </w:r>
            <w:r w:rsidR="00D05779">
              <w:rPr>
                <w:noProof/>
                <w:webHidden/>
              </w:rPr>
              <w:tab/>
            </w:r>
            <w:r w:rsidR="00D05779">
              <w:rPr>
                <w:noProof/>
                <w:webHidden/>
              </w:rPr>
              <w:fldChar w:fldCharType="begin"/>
            </w:r>
            <w:r w:rsidR="00D05779">
              <w:rPr>
                <w:noProof/>
                <w:webHidden/>
              </w:rPr>
              <w:instrText xml:space="preserve"> PAGEREF _Toc7418456 \h </w:instrText>
            </w:r>
            <w:r w:rsidR="00D05779">
              <w:rPr>
                <w:noProof/>
                <w:webHidden/>
              </w:rPr>
            </w:r>
            <w:r w:rsidR="00D05779">
              <w:rPr>
                <w:noProof/>
                <w:webHidden/>
              </w:rPr>
              <w:fldChar w:fldCharType="separate"/>
            </w:r>
            <w:r w:rsidR="00D05779">
              <w:rPr>
                <w:noProof/>
                <w:webHidden/>
              </w:rPr>
              <w:t>70</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57" w:history="1">
            <w:r w:rsidR="00D05779" w:rsidRPr="00AF21F8">
              <w:rPr>
                <w:rStyle w:val="Hyperlink"/>
                <w:noProof/>
              </w:rPr>
              <w:t>25.4.2.</w:t>
            </w:r>
            <w:r w:rsidR="00D05779">
              <w:rPr>
                <w:rFonts w:asciiTheme="minorHAnsi" w:eastAsiaTheme="minorEastAsia" w:hAnsiTheme="minorHAnsi" w:cstheme="minorBidi"/>
                <w:noProof/>
                <w:spacing w:val="0"/>
                <w:sz w:val="22"/>
                <w:szCs w:val="22"/>
              </w:rPr>
              <w:tab/>
            </w:r>
            <w:r w:rsidR="00D05779" w:rsidRPr="00AF21F8">
              <w:rPr>
                <w:rStyle w:val="Hyperlink"/>
                <w:noProof/>
              </w:rPr>
              <w:t>Uitstel en motorrijtuigenbelasting</w:t>
            </w:r>
            <w:r w:rsidR="00D05779">
              <w:rPr>
                <w:noProof/>
                <w:webHidden/>
              </w:rPr>
              <w:tab/>
            </w:r>
            <w:r w:rsidR="00D05779">
              <w:rPr>
                <w:noProof/>
                <w:webHidden/>
              </w:rPr>
              <w:fldChar w:fldCharType="begin"/>
            </w:r>
            <w:r w:rsidR="00D05779">
              <w:rPr>
                <w:noProof/>
                <w:webHidden/>
              </w:rPr>
              <w:instrText xml:space="preserve"> PAGEREF _Toc7418457 \h </w:instrText>
            </w:r>
            <w:r w:rsidR="00D05779">
              <w:rPr>
                <w:noProof/>
                <w:webHidden/>
              </w:rPr>
            </w:r>
            <w:r w:rsidR="00D05779">
              <w:rPr>
                <w:noProof/>
                <w:webHidden/>
              </w:rPr>
              <w:fldChar w:fldCharType="separate"/>
            </w:r>
            <w:r w:rsidR="00D05779">
              <w:rPr>
                <w:noProof/>
                <w:webHidden/>
              </w:rPr>
              <w:t>70</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58" w:history="1">
            <w:r w:rsidR="00D05779" w:rsidRPr="00AF21F8">
              <w:rPr>
                <w:rStyle w:val="Hyperlink"/>
                <w:noProof/>
              </w:rPr>
              <w:t>25.4.3.</w:t>
            </w:r>
            <w:r w:rsidR="00D05779">
              <w:rPr>
                <w:rFonts w:asciiTheme="minorHAnsi" w:eastAsiaTheme="minorEastAsia" w:hAnsiTheme="minorHAnsi" w:cstheme="minorBidi"/>
                <w:noProof/>
                <w:spacing w:val="0"/>
                <w:sz w:val="22"/>
                <w:szCs w:val="22"/>
              </w:rPr>
              <w:tab/>
            </w:r>
            <w:r w:rsidR="00D05779" w:rsidRPr="00AF21F8">
              <w:rPr>
                <w:rStyle w:val="Hyperlink"/>
                <w:noProof/>
              </w:rPr>
              <w:t>Verrekening tijdens een betalingsregeling</w:t>
            </w:r>
            <w:r w:rsidR="00D05779">
              <w:rPr>
                <w:noProof/>
                <w:webHidden/>
              </w:rPr>
              <w:tab/>
            </w:r>
            <w:r w:rsidR="00D05779">
              <w:rPr>
                <w:noProof/>
                <w:webHidden/>
              </w:rPr>
              <w:fldChar w:fldCharType="begin"/>
            </w:r>
            <w:r w:rsidR="00D05779">
              <w:rPr>
                <w:noProof/>
                <w:webHidden/>
              </w:rPr>
              <w:instrText xml:space="preserve"> PAGEREF _Toc7418458 \h </w:instrText>
            </w:r>
            <w:r w:rsidR="00D05779">
              <w:rPr>
                <w:noProof/>
                <w:webHidden/>
              </w:rPr>
            </w:r>
            <w:r w:rsidR="00D05779">
              <w:rPr>
                <w:noProof/>
                <w:webHidden/>
              </w:rPr>
              <w:fldChar w:fldCharType="separate"/>
            </w:r>
            <w:r w:rsidR="00D05779">
              <w:rPr>
                <w:noProof/>
                <w:webHidden/>
              </w:rPr>
              <w:t>70</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59" w:history="1">
            <w:r w:rsidR="00D05779" w:rsidRPr="00AF21F8">
              <w:rPr>
                <w:rStyle w:val="Hyperlink"/>
                <w:noProof/>
              </w:rPr>
              <w:t>25.4.4</w:t>
            </w:r>
            <w:r w:rsidR="00D05779">
              <w:rPr>
                <w:rFonts w:asciiTheme="minorHAnsi" w:eastAsiaTheme="minorEastAsia" w:hAnsiTheme="minorHAnsi" w:cstheme="minorBidi"/>
                <w:noProof/>
                <w:spacing w:val="0"/>
                <w:sz w:val="22"/>
                <w:szCs w:val="22"/>
              </w:rPr>
              <w:tab/>
            </w:r>
            <w:r w:rsidR="00D05779" w:rsidRPr="00AF21F8">
              <w:rPr>
                <w:rStyle w:val="Hyperlink"/>
                <w:noProof/>
              </w:rPr>
              <w:t>Uitstel in verband met faillissement, WSNP en surseance</w:t>
            </w:r>
            <w:r w:rsidR="00D05779">
              <w:rPr>
                <w:noProof/>
                <w:webHidden/>
              </w:rPr>
              <w:tab/>
            </w:r>
            <w:r w:rsidR="00D05779">
              <w:rPr>
                <w:noProof/>
                <w:webHidden/>
              </w:rPr>
              <w:fldChar w:fldCharType="begin"/>
            </w:r>
            <w:r w:rsidR="00D05779">
              <w:rPr>
                <w:noProof/>
                <w:webHidden/>
              </w:rPr>
              <w:instrText xml:space="preserve"> PAGEREF _Toc7418459 \h </w:instrText>
            </w:r>
            <w:r w:rsidR="00D05779">
              <w:rPr>
                <w:noProof/>
                <w:webHidden/>
              </w:rPr>
            </w:r>
            <w:r w:rsidR="00D05779">
              <w:rPr>
                <w:noProof/>
                <w:webHidden/>
              </w:rPr>
              <w:fldChar w:fldCharType="separate"/>
            </w:r>
            <w:r w:rsidR="00D05779">
              <w:rPr>
                <w:noProof/>
                <w:webHidden/>
              </w:rPr>
              <w:t>70</w:t>
            </w:r>
            <w:r w:rsidR="00D05779">
              <w:rPr>
                <w:noProof/>
                <w:webHidden/>
              </w:rPr>
              <w:fldChar w:fldCharType="end"/>
            </w:r>
          </w:hyperlink>
        </w:p>
        <w:p w:rsidR="00D05779" w:rsidRDefault="00EE0E9F" w:rsidP="00D05779">
          <w:pPr>
            <w:pStyle w:val="Inhopg3"/>
            <w:ind w:left="1134" w:hanging="992"/>
            <w:rPr>
              <w:rFonts w:asciiTheme="minorHAnsi" w:eastAsiaTheme="minorEastAsia" w:hAnsiTheme="minorHAnsi" w:cstheme="minorBidi"/>
              <w:noProof/>
              <w:spacing w:val="0"/>
              <w:sz w:val="22"/>
              <w:szCs w:val="22"/>
            </w:rPr>
          </w:pPr>
          <w:hyperlink w:anchor="_Toc7418460" w:history="1">
            <w:r w:rsidR="00D05779" w:rsidRPr="00AF21F8">
              <w:rPr>
                <w:rStyle w:val="Hyperlink"/>
                <w:noProof/>
              </w:rPr>
              <w:t xml:space="preserve">25.4.5 </w:t>
            </w:r>
            <w:r w:rsidR="00D05779">
              <w:rPr>
                <w:rFonts w:asciiTheme="minorHAnsi" w:eastAsiaTheme="minorEastAsia" w:hAnsiTheme="minorHAnsi" w:cstheme="minorBidi"/>
                <w:noProof/>
                <w:spacing w:val="0"/>
                <w:sz w:val="22"/>
                <w:szCs w:val="22"/>
              </w:rPr>
              <w:tab/>
            </w:r>
            <w:r w:rsidR="00D05779" w:rsidRPr="00AF21F8">
              <w:rPr>
                <w:rStyle w:val="Hyperlink"/>
                <w:noProof/>
              </w:rPr>
              <w:t>Uitstel van betaling erfbelasting bij verkrijging eigen woning door broers of zussen van de erflater</w:t>
            </w:r>
            <w:r w:rsidR="00D05779">
              <w:rPr>
                <w:noProof/>
                <w:webHidden/>
              </w:rPr>
              <w:tab/>
            </w:r>
            <w:r w:rsidR="00D05779">
              <w:rPr>
                <w:noProof/>
                <w:webHidden/>
              </w:rPr>
              <w:fldChar w:fldCharType="begin"/>
            </w:r>
            <w:r w:rsidR="00D05779">
              <w:rPr>
                <w:noProof/>
                <w:webHidden/>
              </w:rPr>
              <w:instrText xml:space="preserve"> PAGEREF _Toc7418460 \h </w:instrText>
            </w:r>
            <w:r w:rsidR="00D05779">
              <w:rPr>
                <w:noProof/>
                <w:webHidden/>
              </w:rPr>
            </w:r>
            <w:r w:rsidR="00D05779">
              <w:rPr>
                <w:noProof/>
                <w:webHidden/>
              </w:rPr>
              <w:fldChar w:fldCharType="separate"/>
            </w:r>
            <w:r w:rsidR="00D05779">
              <w:rPr>
                <w:noProof/>
                <w:webHidden/>
              </w:rPr>
              <w:t>71</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461" w:history="1">
            <w:r w:rsidR="00D05779" w:rsidRPr="00AF21F8">
              <w:rPr>
                <w:rStyle w:val="Hyperlink"/>
                <w:noProof/>
              </w:rPr>
              <w:t>25.5.</w:t>
            </w:r>
            <w:r w:rsidR="00D05779">
              <w:rPr>
                <w:rFonts w:asciiTheme="minorHAnsi" w:eastAsiaTheme="minorEastAsia" w:hAnsiTheme="minorHAnsi" w:cstheme="minorBidi"/>
                <w:noProof/>
                <w:spacing w:val="0"/>
                <w:sz w:val="22"/>
                <w:szCs w:val="22"/>
              </w:rPr>
              <w:tab/>
            </w:r>
            <w:r w:rsidR="00D05779" w:rsidRPr="00AF21F8">
              <w:rPr>
                <w:rStyle w:val="Hyperlink"/>
                <w:noProof/>
              </w:rPr>
              <w:t>Betalingsregeling voor particulieren</w:t>
            </w:r>
            <w:r w:rsidR="00D05779">
              <w:rPr>
                <w:noProof/>
                <w:webHidden/>
              </w:rPr>
              <w:tab/>
            </w:r>
            <w:r w:rsidR="00D05779">
              <w:rPr>
                <w:noProof/>
                <w:webHidden/>
              </w:rPr>
              <w:fldChar w:fldCharType="begin"/>
            </w:r>
            <w:r w:rsidR="00D05779">
              <w:rPr>
                <w:noProof/>
                <w:webHidden/>
              </w:rPr>
              <w:instrText xml:space="preserve"> PAGEREF _Toc7418461 \h </w:instrText>
            </w:r>
            <w:r w:rsidR="00D05779">
              <w:rPr>
                <w:noProof/>
                <w:webHidden/>
              </w:rPr>
            </w:r>
            <w:r w:rsidR="00D05779">
              <w:rPr>
                <w:noProof/>
                <w:webHidden/>
              </w:rPr>
              <w:fldChar w:fldCharType="separate"/>
            </w:r>
            <w:r w:rsidR="00D05779">
              <w:rPr>
                <w:noProof/>
                <w:webHidden/>
              </w:rPr>
              <w:t>71</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62" w:history="1">
            <w:r w:rsidR="00D05779" w:rsidRPr="00AF21F8">
              <w:rPr>
                <w:rStyle w:val="Hyperlink"/>
                <w:noProof/>
              </w:rPr>
              <w:t>25.5.1.</w:t>
            </w:r>
            <w:r w:rsidR="00D05779">
              <w:rPr>
                <w:rFonts w:asciiTheme="minorHAnsi" w:eastAsiaTheme="minorEastAsia" w:hAnsiTheme="minorHAnsi" w:cstheme="minorBidi"/>
                <w:noProof/>
                <w:spacing w:val="0"/>
                <w:sz w:val="22"/>
                <w:szCs w:val="22"/>
              </w:rPr>
              <w:tab/>
            </w:r>
            <w:r w:rsidR="00D05779" w:rsidRPr="00AF21F8">
              <w:rPr>
                <w:rStyle w:val="Hyperlink"/>
                <w:noProof/>
              </w:rPr>
              <w:t>Duur betalingsregeling particulieren</w:t>
            </w:r>
            <w:r w:rsidR="00D05779">
              <w:rPr>
                <w:noProof/>
                <w:webHidden/>
              </w:rPr>
              <w:tab/>
            </w:r>
            <w:r w:rsidR="00D05779">
              <w:rPr>
                <w:noProof/>
                <w:webHidden/>
              </w:rPr>
              <w:fldChar w:fldCharType="begin"/>
            </w:r>
            <w:r w:rsidR="00D05779">
              <w:rPr>
                <w:noProof/>
                <w:webHidden/>
              </w:rPr>
              <w:instrText xml:space="preserve"> PAGEREF _Toc7418462 \h </w:instrText>
            </w:r>
            <w:r w:rsidR="00D05779">
              <w:rPr>
                <w:noProof/>
                <w:webHidden/>
              </w:rPr>
            </w:r>
            <w:r w:rsidR="00D05779">
              <w:rPr>
                <w:noProof/>
                <w:webHidden/>
              </w:rPr>
              <w:fldChar w:fldCharType="separate"/>
            </w:r>
            <w:r w:rsidR="00D05779">
              <w:rPr>
                <w:noProof/>
                <w:webHidden/>
              </w:rPr>
              <w:t>71</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63" w:history="1">
            <w:r w:rsidR="00D05779" w:rsidRPr="00AF21F8">
              <w:rPr>
                <w:rStyle w:val="Hyperlink"/>
                <w:noProof/>
              </w:rPr>
              <w:t>25.5.2.</w:t>
            </w:r>
            <w:r w:rsidR="00D05779">
              <w:rPr>
                <w:rFonts w:asciiTheme="minorHAnsi" w:eastAsiaTheme="minorEastAsia" w:hAnsiTheme="minorHAnsi" w:cstheme="minorBidi"/>
                <w:noProof/>
                <w:spacing w:val="0"/>
                <w:sz w:val="22"/>
                <w:szCs w:val="22"/>
              </w:rPr>
              <w:tab/>
            </w:r>
            <w:r w:rsidR="00D05779" w:rsidRPr="00AF21F8">
              <w:rPr>
                <w:rStyle w:val="Hyperlink"/>
                <w:noProof/>
              </w:rPr>
              <w:t>Voorwaarden aan betalingsregeling particulieren</w:t>
            </w:r>
            <w:r w:rsidR="00D05779">
              <w:rPr>
                <w:noProof/>
                <w:webHidden/>
              </w:rPr>
              <w:tab/>
            </w:r>
            <w:r w:rsidR="00D05779">
              <w:rPr>
                <w:noProof/>
                <w:webHidden/>
              </w:rPr>
              <w:fldChar w:fldCharType="begin"/>
            </w:r>
            <w:r w:rsidR="00D05779">
              <w:rPr>
                <w:noProof/>
                <w:webHidden/>
              </w:rPr>
              <w:instrText xml:space="preserve"> PAGEREF _Toc7418463 \h </w:instrText>
            </w:r>
            <w:r w:rsidR="00D05779">
              <w:rPr>
                <w:noProof/>
                <w:webHidden/>
              </w:rPr>
            </w:r>
            <w:r w:rsidR="00D05779">
              <w:rPr>
                <w:noProof/>
                <w:webHidden/>
              </w:rPr>
              <w:fldChar w:fldCharType="separate"/>
            </w:r>
            <w:r w:rsidR="00D05779">
              <w:rPr>
                <w:noProof/>
                <w:webHidden/>
              </w:rPr>
              <w:t>71</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64" w:history="1">
            <w:r w:rsidR="00D05779" w:rsidRPr="00AF21F8">
              <w:rPr>
                <w:rStyle w:val="Hyperlink"/>
                <w:noProof/>
              </w:rPr>
              <w:t>25.5.3.</w:t>
            </w:r>
            <w:r w:rsidR="00D05779">
              <w:rPr>
                <w:rFonts w:asciiTheme="minorHAnsi" w:eastAsiaTheme="minorEastAsia" w:hAnsiTheme="minorHAnsi" w:cstheme="minorBidi"/>
                <w:noProof/>
                <w:spacing w:val="0"/>
                <w:sz w:val="22"/>
                <w:szCs w:val="22"/>
              </w:rPr>
              <w:tab/>
            </w:r>
            <w:r w:rsidR="00D05779" w:rsidRPr="00AF21F8">
              <w:rPr>
                <w:rStyle w:val="Hyperlink"/>
                <w:noProof/>
              </w:rPr>
              <w:t>Kort uitstel particulieren</w:t>
            </w:r>
            <w:r w:rsidR="00D05779">
              <w:rPr>
                <w:noProof/>
                <w:webHidden/>
              </w:rPr>
              <w:tab/>
            </w:r>
            <w:r w:rsidR="00D05779">
              <w:rPr>
                <w:noProof/>
                <w:webHidden/>
              </w:rPr>
              <w:fldChar w:fldCharType="begin"/>
            </w:r>
            <w:r w:rsidR="00D05779">
              <w:rPr>
                <w:noProof/>
                <w:webHidden/>
              </w:rPr>
              <w:instrText xml:space="preserve"> PAGEREF _Toc7418464 \h </w:instrText>
            </w:r>
            <w:r w:rsidR="00D05779">
              <w:rPr>
                <w:noProof/>
                <w:webHidden/>
              </w:rPr>
            </w:r>
            <w:r w:rsidR="00D05779">
              <w:rPr>
                <w:noProof/>
                <w:webHidden/>
              </w:rPr>
              <w:fldChar w:fldCharType="separate"/>
            </w:r>
            <w:r w:rsidR="00D05779">
              <w:rPr>
                <w:noProof/>
                <w:webHidden/>
              </w:rPr>
              <w:t>71</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65" w:history="1">
            <w:r w:rsidR="00D05779" w:rsidRPr="00AF21F8">
              <w:rPr>
                <w:rStyle w:val="Hyperlink"/>
                <w:noProof/>
              </w:rPr>
              <w:t>25.5.4.</w:t>
            </w:r>
            <w:r w:rsidR="00D05779">
              <w:rPr>
                <w:rFonts w:asciiTheme="minorHAnsi" w:eastAsiaTheme="minorEastAsia" w:hAnsiTheme="minorHAnsi" w:cstheme="minorBidi"/>
                <w:noProof/>
                <w:spacing w:val="0"/>
                <w:sz w:val="22"/>
                <w:szCs w:val="22"/>
              </w:rPr>
              <w:tab/>
            </w:r>
            <w:r w:rsidR="00D05779" w:rsidRPr="00AF21F8">
              <w:rPr>
                <w:rStyle w:val="Hyperlink"/>
                <w:noProof/>
              </w:rPr>
              <w:t>Behandeling verzoek betalingsregeling particulieren</w:t>
            </w:r>
            <w:r w:rsidR="00D05779">
              <w:rPr>
                <w:noProof/>
                <w:webHidden/>
              </w:rPr>
              <w:tab/>
            </w:r>
            <w:r w:rsidR="00D05779">
              <w:rPr>
                <w:noProof/>
                <w:webHidden/>
              </w:rPr>
              <w:fldChar w:fldCharType="begin"/>
            </w:r>
            <w:r w:rsidR="00D05779">
              <w:rPr>
                <w:noProof/>
                <w:webHidden/>
              </w:rPr>
              <w:instrText xml:space="preserve"> PAGEREF _Toc7418465 \h </w:instrText>
            </w:r>
            <w:r w:rsidR="00D05779">
              <w:rPr>
                <w:noProof/>
                <w:webHidden/>
              </w:rPr>
            </w:r>
            <w:r w:rsidR="00D05779">
              <w:rPr>
                <w:noProof/>
                <w:webHidden/>
              </w:rPr>
              <w:fldChar w:fldCharType="separate"/>
            </w:r>
            <w:r w:rsidR="00D05779">
              <w:rPr>
                <w:noProof/>
                <w:webHidden/>
              </w:rPr>
              <w:t>72</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66" w:history="1">
            <w:r w:rsidR="00D05779" w:rsidRPr="00AF21F8">
              <w:rPr>
                <w:rStyle w:val="Hyperlink"/>
                <w:noProof/>
              </w:rPr>
              <w:t>25.5.5.</w:t>
            </w:r>
            <w:r w:rsidR="00D05779">
              <w:rPr>
                <w:rFonts w:asciiTheme="minorHAnsi" w:eastAsiaTheme="minorEastAsia" w:hAnsiTheme="minorHAnsi" w:cstheme="minorBidi"/>
                <w:noProof/>
                <w:spacing w:val="0"/>
                <w:sz w:val="22"/>
                <w:szCs w:val="22"/>
              </w:rPr>
              <w:tab/>
            </w:r>
            <w:r w:rsidR="00D05779" w:rsidRPr="00AF21F8">
              <w:rPr>
                <w:rStyle w:val="Hyperlink"/>
                <w:noProof/>
              </w:rPr>
              <w:t>Vermogen en betalingsregeling particulieren</w:t>
            </w:r>
            <w:r w:rsidR="00D05779">
              <w:rPr>
                <w:noProof/>
                <w:webHidden/>
              </w:rPr>
              <w:tab/>
            </w:r>
            <w:r w:rsidR="00D05779">
              <w:rPr>
                <w:noProof/>
                <w:webHidden/>
              </w:rPr>
              <w:fldChar w:fldCharType="begin"/>
            </w:r>
            <w:r w:rsidR="00D05779">
              <w:rPr>
                <w:noProof/>
                <w:webHidden/>
              </w:rPr>
              <w:instrText xml:space="preserve"> PAGEREF _Toc7418466 \h </w:instrText>
            </w:r>
            <w:r w:rsidR="00D05779">
              <w:rPr>
                <w:noProof/>
                <w:webHidden/>
              </w:rPr>
            </w:r>
            <w:r w:rsidR="00D05779">
              <w:rPr>
                <w:noProof/>
                <w:webHidden/>
              </w:rPr>
              <w:fldChar w:fldCharType="separate"/>
            </w:r>
            <w:r w:rsidR="00D05779">
              <w:rPr>
                <w:noProof/>
                <w:webHidden/>
              </w:rPr>
              <w:t>72</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67" w:history="1">
            <w:r w:rsidR="00D05779" w:rsidRPr="00AF21F8">
              <w:rPr>
                <w:rStyle w:val="Hyperlink"/>
                <w:noProof/>
              </w:rPr>
              <w:t>25.5.6.</w:t>
            </w:r>
            <w:r w:rsidR="00D05779">
              <w:rPr>
                <w:rFonts w:asciiTheme="minorHAnsi" w:eastAsiaTheme="minorEastAsia" w:hAnsiTheme="minorHAnsi" w:cstheme="minorBidi"/>
                <w:noProof/>
                <w:spacing w:val="0"/>
                <w:sz w:val="22"/>
                <w:szCs w:val="22"/>
              </w:rPr>
              <w:tab/>
            </w:r>
            <w:r w:rsidR="00D05779" w:rsidRPr="00AF21F8">
              <w:rPr>
                <w:rStyle w:val="Hyperlink"/>
                <w:noProof/>
              </w:rPr>
              <w:t>Betalingscapaciteit en betalingsregeling particulieren</w:t>
            </w:r>
            <w:r w:rsidR="00D05779">
              <w:rPr>
                <w:noProof/>
                <w:webHidden/>
              </w:rPr>
              <w:tab/>
            </w:r>
            <w:r w:rsidR="00D05779">
              <w:rPr>
                <w:noProof/>
                <w:webHidden/>
              </w:rPr>
              <w:fldChar w:fldCharType="begin"/>
            </w:r>
            <w:r w:rsidR="00D05779">
              <w:rPr>
                <w:noProof/>
                <w:webHidden/>
              </w:rPr>
              <w:instrText xml:space="preserve"> PAGEREF _Toc7418467 \h </w:instrText>
            </w:r>
            <w:r w:rsidR="00D05779">
              <w:rPr>
                <w:noProof/>
                <w:webHidden/>
              </w:rPr>
            </w:r>
            <w:r w:rsidR="00D05779">
              <w:rPr>
                <w:noProof/>
                <w:webHidden/>
              </w:rPr>
              <w:fldChar w:fldCharType="separate"/>
            </w:r>
            <w:r w:rsidR="00D05779">
              <w:rPr>
                <w:noProof/>
                <w:webHidden/>
              </w:rPr>
              <w:t>72</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68" w:history="1">
            <w:r w:rsidR="00D05779" w:rsidRPr="00AF21F8">
              <w:rPr>
                <w:rStyle w:val="Hyperlink"/>
                <w:noProof/>
              </w:rPr>
              <w:t>25.5.7.</w:t>
            </w:r>
            <w:r w:rsidR="00D05779">
              <w:rPr>
                <w:rFonts w:asciiTheme="minorHAnsi" w:eastAsiaTheme="minorEastAsia" w:hAnsiTheme="minorHAnsi" w:cstheme="minorBidi"/>
                <w:noProof/>
                <w:spacing w:val="0"/>
                <w:sz w:val="22"/>
                <w:szCs w:val="22"/>
              </w:rPr>
              <w:tab/>
            </w:r>
            <w:r w:rsidR="00D05779" w:rsidRPr="00AF21F8">
              <w:rPr>
                <w:rStyle w:val="Hyperlink"/>
                <w:noProof/>
              </w:rPr>
              <w:t>Berekening betalingscapaciteit: bijzondere uitgaven</w:t>
            </w:r>
            <w:r w:rsidR="00D05779">
              <w:rPr>
                <w:noProof/>
                <w:webHidden/>
              </w:rPr>
              <w:tab/>
            </w:r>
            <w:r w:rsidR="00D05779">
              <w:rPr>
                <w:noProof/>
                <w:webHidden/>
              </w:rPr>
              <w:fldChar w:fldCharType="begin"/>
            </w:r>
            <w:r w:rsidR="00D05779">
              <w:rPr>
                <w:noProof/>
                <w:webHidden/>
              </w:rPr>
              <w:instrText xml:space="preserve"> PAGEREF _Toc7418468 \h </w:instrText>
            </w:r>
            <w:r w:rsidR="00D05779">
              <w:rPr>
                <w:noProof/>
                <w:webHidden/>
              </w:rPr>
            </w:r>
            <w:r w:rsidR="00D05779">
              <w:rPr>
                <w:noProof/>
                <w:webHidden/>
              </w:rPr>
              <w:fldChar w:fldCharType="separate"/>
            </w:r>
            <w:r w:rsidR="00D05779">
              <w:rPr>
                <w:noProof/>
                <w:webHidden/>
              </w:rPr>
              <w:t>73</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69" w:history="1">
            <w:r w:rsidR="00D05779" w:rsidRPr="00AF21F8">
              <w:rPr>
                <w:rStyle w:val="Hyperlink"/>
                <w:noProof/>
              </w:rPr>
              <w:t>25.5.8.</w:t>
            </w:r>
            <w:r w:rsidR="00D05779">
              <w:rPr>
                <w:rFonts w:asciiTheme="minorHAnsi" w:eastAsiaTheme="minorEastAsia" w:hAnsiTheme="minorHAnsi" w:cstheme="minorBidi"/>
                <w:noProof/>
                <w:spacing w:val="0"/>
                <w:sz w:val="22"/>
                <w:szCs w:val="22"/>
              </w:rPr>
              <w:tab/>
            </w:r>
            <w:r w:rsidR="00D05779" w:rsidRPr="00AF21F8">
              <w:rPr>
                <w:rStyle w:val="Hyperlink"/>
                <w:noProof/>
              </w:rPr>
              <w:t>Berekening betalingscapaciteit: aflossingsverplichtingen aan derden</w:t>
            </w:r>
            <w:r w:rsidR="00D05779">
              <w:rPr>
                <w:noProof/>
                <w:webHidden/>
              </w:rPr>
              <w:tab/>
            </w:r>
            <w:r w:rsidR="00D05779">
              <w:rPr>
                <w:noProof/>
                <w:webHidden/>
              </w:rPr>
              <w:fldChar w:fldCharType="begin"/>
            </w:r>
            <w:r w:rsidR="00D05779">
              <w:rPr>
                <w:noProof/>
                <w:webHidden/>
              </w:rPr>
              <w:instrText xml:space="preserve"> PAGEREF _Toc7418469 \h </w:instrText>
            </w:r>
            <w:r w:rsidR="00D05779">
              <w:rPr>
                <w:noProof/>
                <w:webHidden/>
              </w:rPr>
            </w:r>
            <w:r w:rsidR="00D05779">
              <w:rPr>
                <w:noProof/>
                <w:webHidden/>
              </w:rPr>
              <w:fldChar w:fldCharType="separate"/>
            </w:r>
            <w:r w:rsidR="00D05779">
              <w:rPr>
                <w:noProof/>
                <w:webHidden/>
              </w:rPr>
              <w:t>73</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70" w:history="1">
            <w:r w:rsidR="00D05779" w:rsidRPr="00AF21F8">
              <w:rPr>
                <w:rStyle w:val="Hyperlink"/>
                <w:noProof/>
              </w:rPr>
              <w:t>25.5.9.</w:t>
            </w:r>
            <w:r w:rsidR="00D05779">
              <w:rPr>
                <w:rFonts w:asciiTheme="minorHAnsi" w:eastAsiaTheme="minorEastAsia" w:hAnsiTheme="minorHAnsi" w:cstheme="minorBidi"/>
                <w:noProof/>
                <w:spacing w:val="0"/>
                <w:sz w:val="22"/>
                <w:szCs w:val="22"/>
              </w:rPr>
              <w:tab/>
            </w:r>
            <w:r w:rsidR="00D05779" w:rsidRPr="00AF21F8">
              <w:rPr>
                <w:rStyle w:val="Hyperlink"/>
                <w:noProof/>
              </w:rPr>
              <w:t>Berekening betalingscapaciteit: extra inkomsten</w:t>
            </w:r>
            <w:r w:rsidR="00D05779">
              <w:rPr>
                <w:noProof/>
                <w:webHidden/>
              </w:rPr>
              <w:tab/>
            </w:r>
            <w:r w:rsidR="00D05779">
              <w:rPr>
                <w:noProof/>
                <w:webHidden/>
              </w:rPr>
              <w:fldChar w:fldCharType="begin"/>
            </w:r>
            <w:r w:rsidR="00D05779">
              <w:rPr>
                <w:noProof/>
                <w:webHidden/>
              </w:rPr>
              <w:instrText xml:space="preserve"> PAGEREF _Toc7418470 \h </w:instrText>
            </w:r>
            <w:r w:rsidR="00D05779">
              <w:rPr>
                <w:noProof/>
                <w:webHidden/>
              </w:rPr>
            </w:r>
            <w:r w:rsidR="00D05779">
              <w:rPr>
                <w:noProof/>
                <w:webHidden/>
              </w:rPr>
              <w:fldChar w:fldCharType="separate"/>
            </w:r>
            <w:r w:rsidR="00D05779">
              <w:rPr>
                <w:noProof/>
                <w:webHidden/>
              </w:rPr>
              <w:t>73</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71" w:history="1">
            <w:r w:rsidR="00D05779" w:rsidRPr="00AF21F8">
              <w:rPr>
                <w:rStyle w:val="Hyperlink"/>
                <w:noProof/>
              </w:rPr>
              <w:t>25.5.10.</w:t>
            </w:r>
            <w:r w:rsidR="00D05779">
              <w:rPr>
                <w:rFonts w:asciiTheme="minorHAnsi" w:eastAsiaTheme="minorEastAsia" w:hAnsiTheme="minorHAnsi" w:cstheme="minorBidi"/>
                <w:noProof/>
                <w:spacing w:val="0"/>
                <w:sz w:val="22"/>
                <w:szCs w:val="22"/>
              </w:rPr>
              <w:tab/>
            </w:r>
            <w:r w:rsidR="00D05779" w:rsidRPr="00AF21F8">
              <w:rPr>
                <w:rStyle w:val="Hyperlink"/>
                <w:noProof/>
              </w:rPr>
              <w:t>Belastingschuldige stelt zelf een betalingsregeling voor</w:t>
            </w:r>
            <w:r w:rsidR="00D05779">
              <w:rPr>
                <w:noProof/>
                <w:webHidden/>
              </w:rPr>
              <w:tab/>
            </w:r>
            <w:r w:rsidR="00D05779">
              <w:rPr>
                <w:noProof/>
                <w:webHidden/>
              </w:rPr>
              <w:fldChar w:fldCharType="begin"/>
            </w:r>
            <w:r w:rsidR="00D05779">
              <w:rPr>
                <w:noProof/>
                <w:webHidden/>
              </w:rPr>
              <w:instrText xml:space="preserve"> PAGEREF _Toc7418471 \h </w:instrText>
            </w:r>
            <w:r w:rsidR="00D05779">
              <w:rPr>
                <w:noProof/>
                <w:webHidden/>
              </w:rPr>
            </w:r>
            <w:r w:rsidR="00D05779">
              <w:rPr>
                <w:noProof/>
                <w:webHidden/>
              </w:rPr>
              <w:fldChar w:fldCharType="separate"/>
            </w:r>
            <w:r w:rsidR="00D05779">
              <w:rPr>
                <w:noProof/>
                <w:webHidden/>
              </w:rPr>
              <w:t>73</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72" w:history="1">
            <w:r w:rsidR="00D05779" w:rsidRPr="00AF21F8">
              <w:rPr>
                <w:rStyle w:val="Hyperlink"/>
                <w:noProof/>
              </w:rPr>
              <w:t>25.5.11.</w:t>
            </w:r>
            <w:r w:rsidR="00D05779">
              <w:rPr>
                <w:rFonts w:asciiTheme="minorHAnsi" w:eastAsiaTheme="minorEastAsia" w:hAnsiTheme="minorHAnsi" w:cstheme="minorBidi"/>
                <w:noProof/>
                <w:spacing w:val="0"/>
                <w:sz w:val="22"/>
                <w:szCs w:val="22"/>
              </w:rPr>
              <w:tab/>
            </w:r>
            <w:r w:rsidR="00D05779" w:rsidRPr="00AF21F8">
              <w:rPr>
                <w:rStyle w:val="Hyperlink"/>
                <w:noProof/>
              </w:rPr>
              <w:t>Betalingsregeling langer dan tien maanden</w:t>
            </w:r>
            <w:r w:rsidR="00D05779">
              <w:rPr>
                <w:noProof/>
                <w:webHidden/>
              </w:rPr>
              <w:tab/>
            </w:r>
            <w:r w:rsidR="00D05779">
              <w:rPr>
                <w:noProof/>
                <w:webHidden/>
              </w:rPr>
              <w:fldChar w:fldCharType="begin"/>
            </w:r>
            <w:r w:rsidR="00D05779">
              <w:rPr>
                <w:noProof/>
                <w:webHidden/>
              </w:rPr>
              <w:instrText xml:space="preserve"> PAGEREF _Toc7418472 \h </w:instrText>
            </w:r>
            <w:r w:rsidR="00D05779">
              <w:rPr>
                <w:noProof/>
                <w:webHidden/>
              </w:rPr>
            </w:r>
            <w:r w:rsidR="00D05779">
              <w:rPr>
                <w:noProof/>
                <w:webHidden/>
              </w:rPr>
              <w:fldChar w:fldCharType="separate"/>
            </w:r>
            <w:r w:rsidR="00D05779">
              <w:rPr>
                <w:noProof/>
                <w:webHidden/>
              </w:rPr>
              <w:t>73</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473" w:history="1">
            <w:r w:rsidR="00D05779" w:rsidRPr="00AF21F8">
              <w:rPr>
                <w:rStyle w:val="Hyperlink"/>
                <w:noProof/>
              </w:rPr>
              <w:t>25.6.</w:t>
            </w:r>
            <w:r w:rsidR="00D05779">
              <w:rPr>
                <w:rFonts w:asciiTheme="minorHAnsi" w:eastAsiaTheme="minorEastAsia" w:hAnsiTheme="minorHAnsi" w:cstheme="minorBidi"/>
                <w:noProof/>
                <w:spacing w:val="0"/>
                <w:sz w:val="22"/>
                <w:szCs w:val="22"/>
              </w:rPr>
              <w:tab/>
            </w:r>
            <w:r w:rsidR="00D05779" w:rsidRPr="00AF21F8">
              <w:rPr>
                <w:rStyle w:val="Hyperlink"/>
                <w:noProof/>
              </w:rPr>
              <w:t>Betalingsregeling voor ondernemers</w:t>
            </w:r>
            <w:r w:rsidR="00D05779">
              <w:rPr>
                <w:noProof/>
                <w:webHidden/>
              </w:rPr>
              <w:tab/>
            </w:r>
            <w:r w:rsidR="00D05779">
              <w:rPr>
                <w:noProof/>
                <w:webHidden/>
              </w:rPr>
              <w:fldChar w:fldCharType="begin"/>
            </w:r>
            <w:r w:rsidR="00D05779">
              <w:rPr>
                <w:noProof/>
                <w:webHidden/>
              </w:rPr>
              <w:instrText xml:space="preserve"> PAGEREF _Toc7418473 \h </w:instrText>
            </w:r>
            <w:r w:rsidR="00D05779">
              <w:rPr>
                <w:noProof/>
                <w:webHidden/>
              </w:rPr>
            </w:r>
            <w:r w:rsidR="00D05779">
              <w:rPr>
                <w:noProof/>
                <w:webHidden/>
              </w:rPr>
              <w:fldChar w:fldCharType="separate"/>
            </w:r>
            <w:r w:rsidR="00D05779">
              <w:rPr>
                <w:noProof/>
                <w:webHidden/>
              </w:rPr>
              <w:t>74</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74" w:history="1">
            <w:r w:rsidR="00D05779" w:rsidRPr="00AF21F8">
              <w:rPr>
                <w:rStyle w:val="Hyperlink"/>
                <w:noProof/>
              </w:rPr>
              <w:t>25.6.1.</w:t>
            </w:r>
            <w:r w:rsidR="00D05779">
              <w:rPr>
                <w:rFonts w:asciiTheme="minorHAnsi" w:eastAsiaTheme="minorEastAsia" w:hAnsiTheme="minorHAnsi" w:cstheme="minorBidi"/>
                <w:noProof/>
                <w:spacing w:val="0"/>
                <w:sz w:val="22"/>
                <w:szCs w:val="22"/>
              </w:rPr>
              <w:tab/>
            </w:r>
            <w:r w:rsidR="00D05779" w:rsidRPr="00AF21F8">
              <w:rPr>
                <w:rStyle w:val="Hyperlink"/>
                <w:noProof/>
              </w:rPr>
              <w:t>Duur betalingsregeling ondernemers</w:t>
            </w:r>
            <w:r w:rsidR="00D05779">
              <w:rPr>
                <w:noProof/>
                <w:webHidden/>
              </w:rPr>
              <w:tab/>
            </w:r>
            <w:r w:rsidR="00D05779">
              <w:rPr>
                <w:noProof/>
                <w:webHidden/>
              </w:rPr>
              <w:fldChar w:fldCharType="begin"/>
            </w:r>
            <w:r w:rsidR="00D05779">
              <w:rPr>
                <w:noProof/>
                <w:webHidden/>
              </w:rPr>
              <w:instrText xml:space="preserve"> PAGEREF _Toc7418474 \h </w:instrText>
            </w:r>
            <w:r w:rsidR="00D05779">
              <w:rPr>
                <w:noProof/>
                <w:webHidden/>
              </w:rPr>
            </w:r>
            <w:r w:rsidR="00D05779">
              <w:rPr>
                <w:noProof/>
                <w:webHidden/>
              </w:rPr>
              <w:fldChar w:fldCharType="separate"/>
            </w:r>
            <w:r w:rsidR="00D05779">
              <w:rPr>
                <w:noProof/>
                <w:webHidden/>
              </w:rPr>
              <w:t>74</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75" w:history="1">
            <w:r w:rsidR="00D05779" w:rsidRPr="00AF21F8">
              <w:rPr>
                <w:rStyle w:val="Hyperlink"/>
                <w:noProof/>
              </w:rPr>
              <w:t>25.6.2.</w:t>
            </w:r>
            <w:r w:rsidR="00D05779">
              <w:rPr>
                <w:rFonts w:asciiTheme="minorHAnsi" w:eastAsiaTheme="minorEastAsia" w:hAnsiTheme="minorHAnsi" w:cstheme="minorBidi"/>
                <w:noProof/>
                <w:spacing w:val="0"/>
                <w:sz w:val="22"/>
                <w:szCs w:val="22"/>
              </w:rPr>
              <w:tab/>
            </w:r>
            <w:r w:rsidR="00D05779" w:rsidRPr="00AF21F8">
              <w:rPr>
                <w:rStyle w:val="Hyperlink"/>
                <w:noProof/>
              </w:rPr>
              <w:t>Voorwaarden betalingsregeling ondernemers</w:t>
            </w:r>
            <w:r w:rsidR="00D05779">
              <w:rPr>
                <w:noProof/>
                <w:webHidden/>
              </w:rPr>
              <w:tab/>
            </w:r>
            <w:r w:rsidR="00D05779">
              <w:rPr>
                <w:noProof/>
                <w:webHidden/>
              </w:rPr>
              <w:fldChar w:fldCharType="begin"/>
            </w:r>
            <w:r w:rsidR="00D05779">
              <w:rPr>
                <w:noProof/>
                <w:webHidden/>
              </w:rPr>
              <w:instrText xml:space="preserve"> PAGEREF _Toc7418475 \h </w:instrText>
            </w:r>
            <w:r w:rsidR="00D05779">
              <w:rPr>
                <w:noProof/>
                <w:webHidden/>
              </w:rPr>
            </w:r>
            <w:r w:rsidR="00D05779">
              <w:rPr>
                <w:noProof/>
                <w:webHidden/>
              </w:rPr>
              <w:fldChar w:fldCharType="separate"/>
            </w:r>
            <w:r w:rsidR="00D05779">
              <w:rPr>
                <w:noProof/>
                <w:webHidden/>
              </w:rPr>
              <w:t>74</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76" w:history="1">
            <w:r w:rsidR="00D05779" w:rsidRPr="00AF21F8">
              <w:rPr>
                <w:rStyle w:val="Hyperlink"/>
                <w:noProof/>
              </w:rPr>
              <w:t>25.6.2a.</w:t>
            </w:r>
            <w:r w:rsidR="00D05779">
              <w:rPr>
                <w:rFonts w:asciiTheme="minorHAnsi" w:eastAsiaTheme="minorEastAsia" w:hAnsiTheme="minorHAnsi" w:cstheme="minorBidi"/>
                <w:noProof/>
                <w:spacing w:val="0"/>
                <w:sz w:val="22"/>
                <w:szCs w:val="22"/>
              </w:rPr>
              <w:tab/>
            </w:r>
            <w:r w:rsidR="00D05779" w:rsidRPr="00AF21F8">
              <w:rPr>
                <w:rStyle w:val="Hyperlink"/>
                <w:noProof/>
              </w:rPr>
              <w:t>Bijzondere omstandigheden betalingsregeling ondernemers</w:t>
            </w:r>
            <w:r w:rsidR="00D05779">
              <w:rPr>
                <w:noProof/>
                <w:webHidden/>
              </w:rPr>
              <w:tab/>
            </w:r>
            <w:r w:rsidR="00D05779">
              <w:rPr>
                <w:noProof/>
                <w:webHidden/>
              </w:rPr>
              <w:fldChar w:fldCharType="begin"/>
            </w:r>
            <w:r w:rsidR="00D05779">
              <w:rPr>
                <w:noProof/>
                <w:webHidden/>
              </w:rPr>
              <w:instrText xml:space="preserve"> PAGEREF _Toc7418476 \h </w:instrText>
            </w:r>
            <w:r w:rsidR="00D05779">
              <w:rPr>
                <w:noProof/>
                <w:webHidden/>
              </w:rPr>
            </w:r>
            <w:r w:rsidR="00D05779">
              <w:rPr>
                <w:noProof/>
                <w:webHidden/>
              </w:rPr>
              <w:fldChar w:fldCharType="separate"/>
            </w:r>
            <w:r w:rsidR="00D05779">
              <w:rPr>
                <w:noProof/>
                <w:webHidden/>
              </w:rPr>
              <w:t>74</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77" w:history="1">
            <w:r w:rsidR="00D05779" w:rsidRPr="00AF21F8">
              <w:rPr>
                <w:rStyle w:val="Hyperlink"/>
                <w:noProof/>
              </w:rPr>
              <w:t>25.6.2b.</w:t>
            </w:r>
            <w:r w:rsidR="00D05779">
              <w:rPr>
                <w:rFonts w:asciiTheme="minorHAnsi" w:eastAsiaTheme="minorEastAsia" w:hAnsiTheme="minorHAnsi" w:cstheme="minorBidi"/>
                <w:noProof/>
                <w:spacing w:val="0"/>
                <w:sz w:val="22"/>
                <w:szCs w:val="22"/>
              </w:rPr>
              <w:tab/>
            </w:r>
            <w:r w:rsidR="00D05779" w:rsidRPr="00AF21F8">
              <w:rPr>
                <w:rStyle w:val="Hyperlink"/>
                <w:noProof/>
              </w:rPr>
              <w:t>Verklaring derde deskundige</w:t>
            </w:r>
            <w:r w:rsidR="00D05779">
              <w:rPr>
                <w:noProof/>
                <w:webHidden/>
              </w:rPr>
              <w:tab/>
            </w:r>
            <w:r w:rsidR="00D05779">
              <w:rPr>
                <w:noProof/>
                <w:webHidden/>
              </w:rPr>
              <w:fldChar w:fldCharType="begin"/>
            </w:r>
            <w:r w:rsidR="00D05779">
              <w:rPr>
                <w:noProof/>
                <w:webHidden/>
              </w:rPr>
              <w:instrText xml:space="preserve"> PAGEREF _Toc7418477 \h </w:instrText>
            </w:r>
            <w:r w:rsidR="00D05779">
              <w:rPr>
                <w:noProof/>
                <w:webHidden/>
              </w:rPr>
            </w:r>
            <w:r w:rsidR="00D05779">
              <w:rPr>
                <w:noProof/>
                <w:webHidden/>
              </w:rPr>
              <w:fldChar w:fldCharType="separate"/>
            </w:r>
            <w:r w:rsidR="00D05779">
              <w:rPr>
                <w:noProof/>
                <w:webHidden/>
              </w:rPr>
              <w:t>74</w:t>
            </w:r>
            <w:r w:rsidR="00D05779">
              <w:rPr>
                <w:noProof/>
                <w:webHidden/>
              </w:rPr>
              <w:fldChar w:fldCharType="end"/>
            </w:r>
          </w:hyperlink>
        </w:p>
        <w:p w:rsidR="00D05779" w:rsidRDefault="00EE0E9F" w:rsidP="00D05779">
          <w:pPr>
            <w:pStyle w:val="Inhopg3"/>
            <w:ind w:left="1134" w:hanging="992"/>
            <w:rPr>
              <w:rFonts w:asciiTheme="minorHAnsi" w:eastAsiaTheme="minorEastAsia" w:hAnsiTheme="minorHAnsi" w:cstheme="minorBidi"/>
              <w:noProof/>
              <w:spacing w:val="0"/>
              <w:sz w:val="22"/>
              <w:szCs w:val="22"/>
            </w:rPr>
          </w:pPr>
          <w:hyperlink w:anchor="_Toc7418478" w:history="1">
            <w:r w:rsidR="00D05779" w:rsidRPr="00AF21F8">
              <w:rPr>
                <w:rStyle w:val="Hyperlink"/>
                <w:noProof/>
              </w:rPr>
              <w:t>25.6.2c.</w:t>
            </w:r>
            <w:r w:rsidR="00D05779">
              <w:rPr>
                <w:rFonts w:asciiTheme="minorHAnsi" w:eastAsiaTheme="minorEastAsia" w:hAnsiTheme="minorHAnsi" w:cstheme="minorBidi"/>
                <w:noProof/>
                <w:spacing w:val="0"/>
                <w:sz w:val="22"/>
                <w:szCs w:val="22"/>
              </w:rPr>
              <w:tab/>
            </w:r>
            <w:r w:rsidR="00D05779" w:rsidRPr="00AF21F8">
              <w:rPr>
                <w:rStyle w:val="Hyperlink"/>
                <w:noProof/>
              </w:rPr>
              <w:t>Geen uitstel voor ondernemers in verband met betalingsproblemen als al kort uitstel is verleend</w:t>
            </w:r>
            <w:r w:rsidR="00D05779">
              <w:rPr>
                <w:noProof/>
                <w:webHidden/>
              </w:rPr>
              <w:tab/>
            </w:r>
            <w:r w:rsidR="00D05779">
              <w:rPr>
                <w:noProof/>
                <w:webHidden/>
              </w:rPr>
              <w:fldChar w:fldCharType="begin"/>
            </w:r>
            <w:r w:rsidR="00D05779">
              <w:rPr>
                <w:noProof/>
                <w:webHidden/>
              </w:rPr>
              <w:instrText xml:space="preserve"> PAGEREF _Toc7418478 \h </w:instrText>
            </w:r>
            <w:r w:rsidR="00D05779">
              <w:rPr>
                <w:noProof/>
                <w:webHidden/>
              </w:rPr>
            </w:r>
            <w:r w:rsidR="00D05779">
              <w:rPr>
                <w:noProof/>
                <w:webHidden/>
              </w:rPr>
              <w:fldChar w:fldCharType="separate"/>
            </w:r>
            <w:r w:rsidR="00D05779">
              <w:rPr>
                <w:noProof/>
                <w:webHidden/>
              </w:rPr>
              <w:t>75</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79" w:history="1">
            <w:r w:rsidR="00D05779" w:rsidRPr="00AF21F8">
              <w:rPr>
                <w:rStyle w:val="Hyperlink"/>
                <w:noProof/>
              </w:rPr>
              <w:t>25.6.2d.</w:t>
            </w:r>
            <w:r w:rsidR="00D05779">
              <w:rPr>
                <w:rFonts w:asciiTheme="minorHAnsi" w:eastAsiaTheme="minorEastAsia" w:hAnsiTheme="minorHAnsi" w:cstheme="minorBidi"/>
                <w:noProof/>
                <w:spacing w:val="0"/>
                <w:sz w:val="22"/>
                <w:szCs w:val="22"/>
              </w:rPr>
              <w:tab/>
            </w:r>
            <w:r w:rsidR="00D05779" w:rsidRPr="00AF21F8">
              <w:rPr>
                <w:rStyle w:val="Hyperlink"/>
                <w:noProof/>
              </w:rPr>
              <w:t>Kort uitstel van betaling voor ondernemers</w:t>
            </w:r>
            <w:r w:rsidR="00D05779">
              <w:rPr>
                <w:noProof/>
                <w:webHidden/>
              </w:rPr>
              <w:tab/>
            </w:r>
            <w:r w:rsidR="00D05779">
              <w:rPr>
                <w:noProof/>
                <w:webHidden/>
              </w:rPr>
              <w:fldChar w:fldCharType="begin"/>
            </w:r>
            <w:r w:rsidR="00D05779">
              <w:rPr>
                <w:noProof/>
                <w:webHidden/>
              </w:rPr>
              <w:instrText xml:space="preserve"> PAGEREF _Toc7418479 \h </w:instrText>
            </w:r>
            <w:r w:rsidR="00D05779">
              <w:rPr>
                <w:noProof/>
                <w:webHidden/>
              </w:rPr>
            </w:r>
            <w:r w:rsidR="00D05779">
              <w:rPr>
                <w:noProof/>
                <w:webHidden/>
              </w:rPr>
              <w:fldChar w:fldCharType="separate"/>
            </w:r>
            <w:r w:rsidR="00D05779">
              <w:rPr>
                <w:noProof/>
                <w:webHidden/>
              </w:rPr>
              <w:t>75</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80" w:history="1">
            <w:r w:rsidR="00D05779" w:rsidRPr="00AF21F8">
              <w:rPr>
                <w:rStyle w:val="Hyperlink"/>
                <w:noProof/>
              </w:rPr>
              <w:t>25.6.3</w:t>
            </w:r>
            <w:r w:rsidR="00D05779">
              <w:rPr>
                <w:rFonts w:asciiTheme="minorHAnsi" w:eastAsiaTheme="minorEastAsia" w:hAnsiTheme="minorHAnsi" w:cstheme="minorBidi"/>
                <w:noProof/>
                <w:spacing w:val="0"/>
                <w:sz w:val="22"/>
                <w:szCs w:val="22"/>
              </w:rPr>
              <w:tab/>
            </w:r>
            <w:r w:rsidR="00D05779" w:rsidRPr="00AF21F8">
              <w:rPr>
                <w:rStyle w:val="Hyperlink"/>
                <w:noProof/>
              </w:rPr>
              <w:t>Uitstelbeleid particulieren geldt voor ex-ondernemers</w:t>
            </w:r>
            <w:r w:rsidR="00D05779">
              <w:rPr>
                <w:noProof/>
                <w:webHidden/>
              </w:rPr>
              <w:tab/>
            </w:r>
            <w:r w:rsidR="00D05779">
              <w:rPr>
                <w:noProof/>
                <w:webHidden/>
              </w:rPr>
              <w:fldChar w:fldCharType="begin"/>
            </w:r>
            <w:r w:rsidR="00D05779">
              <w:rPr>
                <w:noProof/>
                <w:webHidden/>
              </w:rPr>
              <w:instrText xml:space="preserve"> PAGEREF _Toc7418480 \h </w:instrText>
            </w:r>
            <w:r w:rsidR="00D05779">
              <w:rPr>
                <w:noProof/>
                <w:webHidden/>
              </w:rPr>
            </w:r>
            <w:r w:rsidR="00D05779">
              <w:rPr>
                <w:noProof/>
                <w:webHidden/>
              </w:rPr>
              <w:fldChar w:fldCharType="separate"/>
            </w:r>
            <w:r w:rsidR="00D05779">
              <w:rPr>
                <w:noProof/>
                <w:webHidden/>
              </w:rPr>
              <w:t>75</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81" w:history="1">
            <w:r w:rsidR="00D05779" w:rsidRPr="00AF21F8">
              <w:rPr>
                <w:rStyle w:val="Hyperlink"/>
                <w:noProof/>
              </w:rPr>
              <w:t>25.6.4.</w:t>
            </w:r>
            <w:r w:rsidR="00D05779">
              <w:rPr>
                <w:rFonts w:asciiTheme="minorHAnsi" w:eastAsiaTheme="minorEastAsia" w:hAnsiTheme="minorHAnsi" w:cstheme="minorBidi"/>
                <w:noProof/>
                <w:spacing w:val="0"/>
                <w:sz w:val="22"/>
                <w:szCs w:val="22"/>
              </w:rPr>
              <w:tab/>
            </w:r>
            <w:r w:rsidR="00D05779" w:rsidRPr="00AF21F8">
              <w:rPr>
                <w:rStyle w:val="Hyperlink"/>
                <w:noProof/>
              </w:rPr>
              <w:t>Uitstel voor ondernemers en overheidssteun/subsidie</w:t>
            </w:r>
            <w:r w:rsidR="00D05779">
              <w:rPr>
                <w:noProof/>
                <w:webHidden/>
              </w:rPr>
              <w:tab/>
            </w:r>
            <w:r w:rsidR="00D05779">
              <w:rPr>
                <w:noProof/>
                <w:webHidden/>
              </w:rPr>
              <w:fldChar w:fldCharType="begin"/>
            </w:r>
            <w:r w:rsidR="00D05779">
              <w:rPr>
                <w:noProof/>
                <w:webHidden/>
              </w:rPr>
              <w:instrText xml:space="preserve"> PAGEREF _Toc7418481 \h </w:instrText>
            </w:r>
            <w:r w:rsidR="00D05779">
              <w:rPr>
                <w:noProof/>
                <w:webHidden/>
              </w:rPr>
            </w:r>
            <w:r w:rsidR="00D05779">
              <w:rPr>
                <w:noProof/>
                <w:webHidden/>
              </w:rPr>
              <w:fldChar w:fldCharType="separate"/>
            </w:r>
            <w:r w:rsidR="00D05779">
              <w:rPr>
                <w:noProof/>
                <w:webHidden/>
              </w:rPr>
              <w:t>75</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482" w:history="1">
            <w:r w:rsidR="00D05779" w:rsidRPr="00AF21F8">
              <w:rPr>
                <w:rStyle w:val="Hyperlink"/>
                <w:noProof/>
              </w:rPr>
              <w:t>25.7.</w:t>
            </w:r>
            <w:r w:rsidR="00D05779">
              <w:rPr>
                <w:rFonts w:asciiTheme="minorHAnsi" w:eastAsiaTheme="minorEastAsia" w:hAnsiTheme="minorHAnsi" w:cstheme="minorBidi"/>
                <w:noProof/>
                <w:spacing w:val="0"/>
                <w:sz w:val="22"/>
                <w:szCs w:val="22"/>
              </w:rPr>
              <w:tab/>
            </w:r>
            <w:r w:rsidR="00D05779" w:rsidRPr="00AF21F8">
              <w:rPr>
                <w:rStyle w:val="Hyperlink"/>
                <w:noProof/>
              </w:rPr>
              <w:t>Administratief beroep</w:t>
            </w:r>
            <w:r w:rsidR="00D05779">
              <w:rPr>
                <w:noProof/>
                <w:webHidden/>
              </w:rPr>
              <w:tab/>
            </w:r>
            <w:r w:rsidR="00D05779">
              <w:rPr>
                <w:noProof/>
                <w:webHidden/>
              </w:rPr>
              <w:fldChar w:fldCharType="begin"/>
            </w:r>
            <w:r w:rsidR="00D05779">
              <w:rPr>
                <w:noProof/>
                <w:webHidden/>
              </w:rPr>
              <w:instrText xml:space="preserve"> PAGEREF _Toc7418482 \h </w:instrText>
            </w:r>
            <w:r w:rsidR="00D05779">
              <w:rPr>
                <w:noProof/>
                <w:webHidden/>
              </w:rPr>
            </w:r>
            <w:r w:rsidR="00D05779">
              <w:rPr>
                <w:noProof/>
                <w:webHidden/>
              </w:rPr>
              <w:fldChar w:fldCharType="separate"/>
            </w:r>
            <w:r w:rsidR="00D05779">
              <w:rPr>
                <w:noProof/>
                <w:webHidden/>
              </w:rPr>
              <w:t>75</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83" w:history="1">
            <w:r w:rsidR="00D05779" w:rsidRPr="00AF21F8">
              <w:rPr>
                <w:rStyle w:val="Hyperlink"/>
                <w:noProof/>
              </w:rPr>
              <w:t>25.7.1.</w:t>
            </w:r>
            <w:r w:rsidR="00D05779">
              <w:rPr>
                <w:rFonts w:asciiTheme="minorHAnsi" w:eastAsiaTheme="minorEastAsia" w:hAnsiTheme="minorHAnsi" w:cstheme="minorBidi"/>
                <w:noProof/>
                <w:spacing w:val="0"/>
                <w:sz w:val="22"/>
                <w:szCs w:val="22"/>
              </w:rPr>
              <w:tab/>
            </w:r>
            <w:r w:rsidR="00D05779" w:rsidRPr="00AF21F8">
              <w:rPr>
                <w:rStyle w:val="Hyperlink"/>
                <w:noProof/>
              </w:rPr>
              <w:t>Toetsing uitstelbeschikking door het dagelijks bestuur</w:t>
            </w:r>
            <w:r w:rsidR="00D05779">
              <w:rPr>
                <w:noProof/>
                <w:webHidden/>
              </w:rPr>
              <w:tab/>
            </w:r>
            <w:r w:rsidR="00D05779">
              <w:rPr>
                <w:noProof/>
                <w:webHidden/>
              </w:rPr>
              <w:fldChar w:fldCharType="begin"/>
            </w:r>
            <w:r w:rsidR="00D05779">
              <w:rPr>
                <w:noProof/>
                <w:webHidden/>
              </w:rPr>
              <w:instrText xml:space="preserve"> PAGEREF _Toc7418483 \h </w:instrText>
            </w:r>
            <w:r w:rsidR="00D05779">
              <w:rPr>
                <w:noProof/>
                <w:webHidden/>
              </w:rPr>
            </w:r>
            <w:r w:rsidR="00D05779">
              <w:rPr>
                <w:noProof/>
                <w:webHidden/>
              </w:rPr>
              <w:fldChar w:fldCharType="separate"/>
            </w:r>
            <w:r w:rsidR="00D05779">
              <w:rPr>
                <w:noProof/>
                <w:webHidden/>
              </w:rPr>
              <w:t>75</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84" w:history="1">
            <w:r w:rsidR="00D05779" w:rsidRPr="00AF21F8">
              <w:rPr>
                <w:rStyle w:val="Hyperlink"/>
                <w:noProof/>
              </w:rPr>
              <w:t>25.7.2.</w:t>
            </w:r>
            <w:r w:rsidR="00D05779">
              <w:rPr>
                <w:rFonts w:asciiTheme="minorHAnsi" w:eastAsiaTheme="minorEastAsia" w:hAnsiTheme="minorHAnsi" w:cstheme="minorBidi"/>
                <w:noProof/>
                <w:spacing w:val="0"/>
                <w:sz w:val="22"/>
                <w:szCs w:val="22"/>
              </w:rPr>
              <w:tab/>
            </w:r>
            <w:r w:rsidR="00D05779" w:rsidRPr="00AF21F8">
              <w:rPr>
                <w:rStyle w:val="Hyperlink"/>
                <w:noProof/>
              </w:rPr>
              <w:t>Beroepsfase uitstel</w:t>
            </w:r>
            <w:r w:rsidR="00D05779">
              <w:rPr>
                <w:noProof/>
                <w:webHidden/>
              </w:rPr>
              <w:tab/>
            </w:r>
            <w:r w:rsidR="00D05779">
              <w:rPr>
                <w:noProof/>
                <w:webHidden/>
              </w:rPr>
              <w:fldChar w:fldCharType="begin"/>
            </w:r>
            <w:r w:rsidR="00D05779">
              <w:rPr>
                <w:noProof/>
                <w:webHidden/>
              </w:rPr>
              <w:instrText xml:space="preserve"> PAGEREF _Toc7418484 \h </w:instrText>
            </w:r>
            <w:r w:rsidR="00D05779">
              <w:rPr>
                <w:noProof/>
                <w:webHidden/>
              </w:rPr>
            </w:r>
            <w:r w:rsidR="00D05779">
              <w:rPr>
                <w:noProof/>
                <w:webHidden/>
              </w:rPr>
              <w:fldChar w:fldCharType="separate"/>
            </w:r>
            <w:r w:rsidR="00D05779">
              <w:rPr>
                <w:noProof/>
                <w:webHidden/>
              </w:rPr>
              <w:t>76</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85" w:history="1">
            <w:r w:rsidR="00D05779" w:rsidRPr="00AF21F8">
              <w:rPr>
                <w:rStyle w:val="Hyperlink"/>
                <w:noProof/>
              </w:rPr>
              <w:t>25.7.3.</w:t>
            </w:r>
            <w:r w:rsidR="00D05779">
              <w:rPr>
                <w:rFonts w:asciiTheme="minorHAnsi" w:eastAsiaTheme="minorEastAsia" w:hAnsiTheme="minorHAnsi" w:cstheme="minorBidi"/>
                <w:noProof/>
                <w:spacing w:val="0"/>
                <w:sz w:val="22"/>
                <w:szCs w:val="22"/>
              </w:rPr>
              <w:tab/>
            </w:r>
            <w:r w:rsidR="00D05779" w:rsidRPr="00AF21F8">
              <w:rPr>
                <w:rStyle w:val="Hyperlink"/>
                <w:noProof/>
              </w:rPr>
              <w:t>Beslissing dagelijks bestuur op beroepschrift bij uitstel</w:t>
            </w:r>
            <w:r w:rsidR="00D05779">
              <w:rPr>
                <w:noProof/>
                <w:webHidden/>
              </w:rPr>
              <w:tab/>
            </w:r>
            <w:r w:rsidR="00D05779">
              <w:rPr>
                <w:noProof/>
                <w:webHidden/>
              </w:rPr>
              <w:fldChar w:fldCharType="begin"/>
            </w:r>
            <w:r w:rsidR="00D05779">
              <w:rPr>
                <w:noProof/>
                <w:webHidden/>
              </w:rPr>
              <w:instrText xml:space="preserve"> PAGEREF _Toc7418485 \h </w:instrText>
            </w:r>
            <w:r w:rsidR="00D05779">
              <w:rPr>
                <w:noProof/>
                <w:webHidden/>
              </w:rPr>
            </w:r>
            <w:r w:rsidR="00D05779">
              <w:rPr>
                <w:noProof/>
                <w:webHidden/>
              </w:rPr>
              <w:fldChar w:fldCharType="separate"/>
            </w:r>
            <w:r w:rsidR="00D05779">
              <w:rPr>
                <w:noProof/>
                <w:webHidden/>
              </w:rPr>
              <w:t>76</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86" w:history="1">
            <w:r w:rsidR="00D05779" w:rsidRPr="00AF21F8">
              <w:rPr>
                <w:rStyle w:val="Hyperlink"/>
                <w:noProof/>
              </w:rPr>
              <w:t>25.7.4.</w:t>
            </w:r>
            <w:r w:rsidR="00D05779">
              <w:rPr>
                <w:rFonts w:asciiTheme="minorHAnsi" w:eastAsiaTheme="minorEastAsia" w:hAnsiTheme="minorHAnsi" w:cstheme="minorBidi"/>
                <w:noProof/>
                <w:spacing w:val="0"/>
                <w:sz w:val="22"/>
                <w:szCs w:val="22"/>
              </w:rPr>
              <w:tab/>
            </w:r>
            <w:r w:rsidR="00D05779" w:rsidRPr="00AF21F8">
              <w:rPr>
                <w:rStyle w:val="Hyperlink"/>
                <w:noProof/>
              </w:rPr>
              <w:t>Niet tijdig beslissen op een verzoek om uitstel</w:t>
            </w:r>
            <w:r w:rsidR="00D05779">
              <w:rPr>
                <w:noProof/>
                <w:webHidden/>
              </w:rPr>
              <w:tab/>
            </w:r>
            <w:r w:rsidR="00D05779">
              <w:rPr>
                <w:noProof/>
                <w:webHidden/>
              </w:rPr>
              <w:fldChar w:fldCharType="begin"/>
            </w:r>
            <w:r w:rsidR="00D05779">
              <w:rPr>
                <w:noProof/>
                <w:webHidden/>
              </w:rPr>
              <w:instrText xml:space="preserve"> PAGEREF _Toc7418486 \h </w:instrText>
            </w:r>
            <w:r w:rsidR="00D05779">
              <w:rPr>
                <w:noProof/>
                <w:webHidden/>
              </w:rPr>
            </w:r>
            <w:r w:rsidR="00D05779">
              <w:rPr>
                <w:noProof/>
                <w:webHidden/>
              </w:rPr>
              <w:fldChar w:fldCharType="separate"/>
            </w:r>
            <w:r w:rsidR="00D05779">
              <w:rPr>
                <w:noProof/>
                <w:webHidden/>
              </w:rPr>
              <w:t>76</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87" w:history="1">
            <w:r w:rsidR="00D05779" w:rsidRPr="00AF21F8">
              <w:rPr>
                <w:rStyle w:val="Hyperlink"/>
                <w:noProof/>
              </w:rPr>
              <w:t>25.7.5.</w:t>
            </w:r>
            <w:r w:rsidR="00D05779">
              <w:rPr>
                <w:rFonts w:asciiTheme="minorHAnsi" w:eastAsiaTheme="minorEastAsia" w:hAnsiTheme="minorHAnsi" w:cstheme="minorBidi"/>
                <w:noProof/>
                <w:spacing w:val="0"/>
                <w:sz w:val="22"/>
                <w:szCs w:val="22"/>
              </w:rPr>
              <w:tab/>
            </w:r>
            <w:r w:rsidR="00D05779" w:rsidRPr="00AF21F8">
              <w:rPr>
                <w:rStyle w:val="Hyperlink"/>
                <w:noProof/>
              </w:rPr>
              <w:t>Beroep of herhaald verzoek om uitstel bij de invorderingsambtenaar</w:t>
            </w:r>
            <w:r w:rsidR="00D05779">
              <w:rPr>
                <w:noProof/>
                <w:webHidden/>
              </w:rPr>
              <w:tab/>
            </w:r>
            <w:r w:rsidR="00D05779">
              <w:rPr>
                <w:noProof/>
                <w:webHidden/>
              </w:rPr>
              <w:fldChar w:fldCharType="begin"/>
            </w:r>
            <w:r w:rsidR="00D05779">
              <w:rPr>
                <w:noProof/>
                <w:webHidden/>
              </w:rPr>
              <w:instrText xml:space="preserve"> PAGEREF _Toc7418487 \h </w:instrText>
            </w:r>
            <w:r w:rsidR="00D05779">
              <w:rPr>
                <w:noProof/>
                <w:webHidden/>
              </w:rPr>
            </w:r>
            <w:r w:rsidR="00D05779">
              <w:rPr>
                <w:noProof/>
                <w:webHidden/>
              </w:rPr>
              <w:fldChar w:fldCharType="separate"/>
            </w:r>
            <w:r w:rsidR="00D05779">
              <w:rPr>
                <w:noProof/>
                <w:webHidden/>
              </w:rPr>
              <w:t>76</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488" w:history="1">
            <w:r w:rsidR="00D05779" w:rsidRPr="00AF21F8">
              <w:rPr>
                <w:rStyle w:val="Hyperlink"/>
              </w:rPr>
              <w:t>Artikel 25a Uitstel van betaling exitheffingen inkomstenbelasting</w:t>
            </w:r>
            <w:r w:rsidR="00D05779">
              <w:rPr>
                <w:webHidden/>
              </w:rPr>
              <w:tab/>
            </w:r>
            <w:r w:rsidR="00D05779">
              <w:rPr>
                <w:webHidden/>
              </w:rPr>
              <w:fldChar w:fldCharType="begin"/>
            </w:r>
            <w:r w:rsidR="00D05779">
              <w:rPr>
                <w:webHidden/>
              </w:rPr>
              <w:instrText xml:space="preserve"> PAGEREF _Toc7418488 \h </w:instrText>
            </w:r>
            <w:r w:rsidR="00D05779">
              <w:rPr>
                <w:webHidden/>
              </w:rPr>
            </w:r>
            <w:r w:rsidR="00D05779">
              <w:rPr>
                <w:webHidden/>
              </w:rPr>
              <w:fldChar w:fldCharType="separate"/>
            </w:r>
            <w:r w:rsidR="00D05779">
              <w:rPr>
                <w:webHidden/>
              </w:rPr>
              <w:t>76</w:t>
            </w:r>
            <w:r w:rsidR="00D05779">
              <w:rPr>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489" w:history="1">
            <w:r w:rsidR="00D05779" w:rsidRPr="00AF21F8">
              <w:rPr>
                <w:rStyle w:val="Hyperlink"/>
              </w:rPr>
              <w:t>Artikel 25a.1. Beoordeling zekerheid bij uitstel van betaling van exitheffingen</w:t>
            </w:r>
            <w:r w:rsidR="00D05779">
              <w:rPr>
                <w:webHidden/>
              </w:rPr>
              <w:tab/>
            </w:r>
            <w:r w:rsidR="00D05779">
              <w:rPr>
                <w:webHidden/>
              </w:rPr>
              <w:fldChar w:fldCharType="begin"/>
            </w:r>
            <w:r w:rsidR="00D05779">
              <w:rPr>
                <w:webHidden/>
              </w:rPr>
              <w:instrText xml:space="preserve"> PAGEREF _Toc7418489 \h </w:instrText>
            </w:r>
            <w:r w:rsidR="00D05779">
              <w:rPr>
                <w:webHidden/>
              </w:rPr>
            </w:r>
            <w:r w:rsidR="00D05779">
              <w:rPr>
                <w:webHidden/>
              </w:rPr>
              <w:fldChar w:fldCharType="separate"/>
            </w:r>
            <w:r w:rsidR="00D05779">
              <w:rPr>
                <w:webHidden/>
              </w:rPr>
              <w:t>76</w:t>
            </w:r>
            <w:r w:rsidR="00D05779">
              <w:rPr>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490" w:history="1">
            <w:r w:rsidR="00D05779" w:rsidRPr="00AF21F8">
              <w:rPr>
                <w:rStyle w:val="Hyperlink"/>
              </w:rPr>
              <w:t>Artikel 25b.Uitstel van betaling exitheffingen vennootschapsbelasting</w:t>
            </w:r>
            <w:r w:rsidR="00D05779">
              <w:rPr>
                <w:webHidden/>
              </w:rPr>
              <w:tab/>
            </w:r>
            <w:r w:rsidR="00D05779">
              <w:rPr>
                <w:webHidden/>
              </w:rPr>
              <w:fldChar w:fldCharType="begin"/>
            </w:r>
            <w:r w:rsidR="00D05779">
              <w:rPr>
                <w:webHidden/>
              </w:rPr>
              <w:instrText xml:space="preserve"> PAGEREF _Toc7418490 \h </w:instrText>
            </w:r>
            <w:r w:rsidR="00D05779">
              <w:rPr>
                <w:webHidden/>
              </w:rPr>
            </w:r>
            <w:r w:rsidR="00D05779">
              <w:rPr>
                <w:webHidden/>
              </w:rPr>
              <w:fldChar w:fldCharType="separate"/>
            </w:r>
            <w:r w:rsidR="00D05779">
              <w:rPr>
                <w:webHidden/>
              </w:rPr>
              <w:t>76</w:t>
            </w:r>
            <w:r w:rsidR="00D05779">
              <w:rPr>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491" w:history="1">
            <w:r w:rsidR="00D05779" w:rsidRPr="00AF21F8">
              <w:rPr>
                <w:rStyle w:val="Hyperlink"/>
              </w:rPr>
              <w:t>Artikel 25b.1. Beoordeling zekerheid bij uitstel van betaling ter zake van exitheffingen</w:t>
            </w:r>
            <w:r w:rsidR="00D05779">
              <w:rPr>
                <w:webHidden/>
              </w:rPr>
              <w:tab/>
            </w:r>
            <w:r w:rsidR="00D05779">
              <w:rPr>
                <w:webHidden/>
              </w:rPr>
              <w:fldChar w:fldCharType="begin"/>
            </w:r>
            <w:r w:rsidR="00D05779">
              <w:rPr>
                <w:webHidden/>
              </w:rPr>
              <w:instrText xml:space="preserve"> PAGEREF _Toc7418491 \h </w:instrText>
            </w:r>
            <w:r w:rsidR="00D05779">
              <w:rPr>
                <w:webHidden/>
              </w:rPr>
            </w:r>
            <w:r w:rsidR="00D05779">
              <w:rPr>
                <w:webHidden/>
              </w:rPr>
              <w:fldChar w:fldCharType="separate"/>
            </w:r>
            <w:r w:rsidR="00D05779">
              <w:rPr>
                <w:webHidden/>
              </w:rPr>
              <w:t>77</w:t>
            </w:r>
            <w:r w:rsidR="00D05779">
              <w:rPr>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492" w:history="1">
            <w:r w:rsidR="00D05779" w:rsidRPr="00AF21F8">
              <w:rPr>
                <w:rStyle w:val="Hyperlink"/>
              </w:rPr>
              <w:t>Artikel 26 Kwijtschelding van belastingen</w:t>
            </w:r>
            <w:r w:rsidR="00D05779">
              <w:rPr>
                <w:webHidden/>
              </w:rPr>
              <w:tab/>
            </w:r>
            <w:r w:rsidR="00D05779">
              <w:rPr>
                <w:webHidden/>
              </w:rPr>
              <w:fldChar w:fldCharType="begin"/>
            </w:r>
            <w:r w:rsidR="00D05779">
              <w:rPr>
                <w:webHidden/>
              </w:rPr>
              <w:instrText xml:space="preserve"> PAGEREF _Toc7418492 \h </w:instrText>
            </w:r>
            <w:r w:rsidR="00D05779">
              <w:rPr>
                <w:webHidden/>
              </w:rPr>
            </w:r>
            <w:r w:rsidR="00D05779">
              <w:rPr>
                <w:webHidden/>
              </w:rPr>
              <w:fldChar w:fldCharType="separate"/>
            </w:r>
            <w:r w:rsidR="00D05779">
              <w:rPr>
                <w:webHidden/>
              </w:rPr>
              <w:t>77</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493" w:history="1">
            <w:r w:rsidR="00D05779" w:rsidRPr="00AF21F8">
              <w:rPr>
                <w:rStyle w:val="Hyperlink"/>
                <w:noProof/>
              </w:rPr>
              <w:t>26.1.</w:t>
            </w:r>
            <w:r w:rsidR="00D05779">
              <w:rPr>
                <w:rFonts w:asciiTheme="minorHAnsi" w:eastAsiaTheme="minorEastAsia" w:hAnsiTheme="minorHAnsi" w:cstheme="minorBidi"/>
                <w:noProof/>
                <w:spacing w:val="0"/>
                <w:sz w:val="22"/>
                <w:szCs w:val="22"/>
              </w:rPr>
              <w:tab/>
            </w:r>
            <w:r w:rsidR="00D05779" w:rsidRPr="00AF21F8">
              <w:rPr>
                <w:rStyle w:val="Hyperlink"/>
                <w:noProof/>
              </w:rPr>
              <w:t>Algemene uitgangspunten kwijtscheldingsbeleid</w:t>
            </w:r>
            <w:r w:rsidR="00D05779">
              <w:rPr>
                <w:noProof/>
                <w:webHidden/>
              </w:rPr>
              <w:tab/>
            </w:r>
            <w:r w:rsidR="00D05779">
              <w:rPr>
                <w:noProof/>
                <w:webHidden/>
              </w:rPr>
              <w:fldChar w:fldCharType="begin"/>
            </w:r>
            <w:r w:rsidR="00D05779">
              <w:rPr>
                <w:noProof/>
                <w:webHidden/>
              </w:rPr>
              <w:instrText xml:space="preserve"> PAGEREF _Toc7418493 \h </w:instrText>
            </w:r>
            <w:r w:rsidR="00D05779">
              <w:rPr>
                <w:noProof/>
                <w:webHidden/>
              </w:rPr>
            </w:r>
            <w:r w:rsidR="00D05779">
              <w:rPr>
                <w:noProof/>
                <w:webHidden/>
              </w:rPr>
              <w:fldChar w:fldCharType="separate"/>
            </w:r>
            <w:r w:rsidR="00D05779">
              <w:rPr>
                <w:noProof/>
                <w:webHidden/>
              </w:rPr>
              <w:t>77</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94" w:history="1">
            <w:r w:rsidR="00D05779" w:rsidRPr="00AF21F8">
              <w:rPr>
                <w:rStyle w:val="Hyperlink"/>
                <w:noProof/>
              </w:rPr>
              <w:t>26.1.1.</w:t>
            </w:r>
            <w:r w:rsidR="00D05779">
              <w:rPr>
                <w:rFonts w:asciiTheme="minorHAnsi" w:eastAsiaTheme="minorEastAsia" w:hAnsiTheme="minorHAnsi" w:cstheme="minorBidi"/>
                <w:noProof/>
                <w:spacing w:val="0"/>
                <w:sz w:val="22"/>
                <w:szCs w:val="22"/>
              </w:rPr>
              <w:tab/>
            </w:r>
            <w:r w:rsidR="00D05779" w:rsidRPr="00AF21F8">
              <w:rPr>
                <w:rStyle w:val="Hyperlink"/>
                <w:noProof/>
              </w:rPr>
              <w:t>Kwijtschelding van betaalde belastingschulden</w:t>
            </w:r>
            <w:r w:rsidR="00D05779">
              <w:rPr>
                <w:noProof/>
                <w:webHidden/>
              </w:rPr>
              <w:tab/>
            </w:r>
            <w:r w:rsidR="00D05779">
              <w:rPr>
                <w:noProof/>
                <w:webHidden/>
              </w:rPr>
              <w:fldChar w:fldCharType="begin"/>
            </w:r>
            <w:r w:rsidR="00D05779">
              <w:rPr>
                <w:noProof/>
                <w:webHidden/>
              </w:rPr>
              <w:instrText xml:space="preserve"> PAGEREF _Toc7418494 \h </w:instrText>
            </w:r>
            <w:r w:rsidR="00D05779">
              <w:rPr>
                <w:noProof/>
                <w:webHidden/>
              </w:rPr>
            </w:r>
            <w:r w:rsidR="00D05779">
              <w:rPr>
                <w:noProof/>
                <w:webHidden/>
              </w:rPr>
              <w:fldChar w:fldCharType="separate"/>
            </w:r>
            <w:r w:rsidR="00D05779">
              <w:rPr>
                <w:noProof/>
                <w:webHidden/>
              </w:rPr>
              <w:t>77</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95" w:history="1">
            <w:r w:rsidR="00D05779" w:rsidRPr="00AF21F8">
              <w:rPr>
                <w:rStyle w:val="Hyperlink"/>
                <w:noProof/>
              </w:rPr>
              <w:t>26.1.2.</w:t>
            </w:r>
            <w:r w:rsidR="00D05779">
              <w:rPr>
                <w:rFonts w:asciiTheme="minorHAnsi" w:eastAsiaTheme="minorEastAsia" w:hAnsiTheme="minorHAnsi" w:cstheme="minorBidi"/>
                <w:noProof/>
                <w:spacing w:val="0"/>
                <w:sz w:val="22"/>
                <w:szCs w:val="22"/>
              </w:rPr>
              <w:tab/>
            </w:r>
            <w:r w:rsidR="00D05779" w:rsidRPr="00AF21F8">
              <w:rPr>
                <w:rStyle w:val="Hyperlink"/>
                <w:noProof/>
              </w:rPr>
              <w:t>Het indienen van een verzoek om kwijtschelding</w:t>
            </w:r>
            <w:r w:rsidR="00D05779">
              <w:rPr>
                <w:noProof/>
                <w:webHidden/>
              </w:rPr>
              <w:tab/>
            </w:r>
            <w:r w:rsidR="00D05779">
              <w:rPr>
                <w:noProof/>
                <w:webHidden/>
              </w:rPr>
              <w:fldChar w:fldCharType="begin"/>
            </w:r>
            <w:r w:rsidR="00D05779">
              <w:rPr>
                <w:noProof/>
                <w:webHidden/>
              </w:rPr>
              <w:instrText xml:space="preserve"> PAGEREF _Toc7418495 \h </w:instrText>
            </w:r>
            <w:r w:rsidR="00D05779">
              <w:rPr>
                <w:noProof/>
                <w:webHidden/>
              </w:rPr>
            </w:r>
            <w:r w:rsidR="00D05779">
              <w:rPr>
                <w:noProof/>
                <w:webHidden/>
              </w:rPr>
              <w:fldChar w:fldCharType="separate"/>
            </w:r>
            <w:r w:rsidR="00D05779">
              <w:rPr>
                <w:noProof/>
                <w:webHidden/>
              </w:rPr>
              <w:t>78</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96" w:history="1">
            <w:r w:rsidR="00D05779" w:rsidRPr="00AF21F8">
              <w:rPr>
                <w:rStyle w:val="Hyperlink"/>
                <w:noProof/>
              </w:rPr>
              <w:t>26.1.3.</w:t>
            </w:r>
            <w:r w:rsidR="00D05779">
              <w:rPr>
                <w:rFonts w:asciiTheme="minorHAnsi" w:eastAsiaTheme="minorEastAsia" w:hAnsiTheme="minorHAnsi" w:cstheme="minorBidi"/>
                <w:noProof/>
                <w:spacing w:val="0"/>
                <w:sz w:val="22"/>
                <w:szCs w:val="22"/>
              </w:rPr>
              <w:tab/>
            </w:r>
            <w:r w:rsidR="00D05779" w:rsidRPr="00AF21F8">
              <w:rPr>
                <w:rStyle w:val="Hyperlink"/>
                <w:noProof/>
              </w:rPr>
              <w:t>Niet ingevuld of onjuist ingevuld verzoekformulier om kwijtschelding</w:t>
            </w:r>
            <w:r w:rsidR="00D05779">
              <w:rPr>
                <w:noProof/>
                <w:webHidden/>
              </w:rPr>
              <w:tab/>
            </w:r>
            <w:r w:rsidR="00D05779">
              <w:rPr>
                <w:noProof/>
                <w:webHidden/>
              </w:rPr>
              <w:fldChar w:fldCharType="begin"/>
            </w:r>
            <w:r w:rsidR="00D05779">
              <w:rPr>
                <w:noProof/>
                <w:webHidden/>
              </w:rPr>
              <w:instrText xml:space="preserve"> PAGEREF _Toc7418496 \h </w:instrText>
            </w:r>
            <w:r w:rsidR="00D05779">
              <w:rPr>
                <w:noProof/>
                <w:webHidden/>
              </w:rPr>
            </w:r>
            <w:r w:rsidR="00D05779">
              <w:rPr>
                <w:noProof/>
                <w:webHidden/>
              </w:rPr>
              <w:fldChar w:fldCharType="separate"/>
            </w:r>
            <w:r w:rsidR="00D05779">
              <w:rPr>
                <w:noProof/>
                <w:webHidden/>
              </w:rPr>
              <w:t>78</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97" w:history="1">
            <w:r w:rsidR="00D05779" w:rsidRPr="00AF21F8">
              <w:rPr>
                <w:rStyle w:val="Hyperlink"/>
                <w:noProof/>
              </w:rPr>
              <w:t>26.1.4.</w:t>
            </w:r>
            <w:r w:rsidR="00D05779">
              <w:rPr>
                <w:rFonts w:asciiTheme="minorHAnsi" w:eastAsiaTheme="minorEastAsia" w:hAnsiTheme="minorHAnsi" w:cstheme="minorBidi"/>
                <w:noProof/>
                <w:spacing w:val="0"/>
                <w:sz w:val="22"/>
                <w:szCs w:val="22"/>
              </w:rPr>
              <w:tab/>
            </w:r>
            <w:r w:rsidR="00D05779" w:rsidRPr="00AF21F8">
              <w:rPr>
                <w:rStyle w:val="Hyperlink"/>
                <w:noProof/>
              </w:rPr>
              <w:t>Gegevens en normen ten tijde van indiening verzoek om kwijtschelding</w:t>
            </w:r>
            <w:r w:rsidR="00D05779">
              <w:rPr>
                <w:noProof/>
                <w:webHidden/>
              </w:rPr>
              <w:tab/>
            </w:r>
            <w:r w:rsidR="00D05779">
              <w:rPr>
                <w:noProof/>
                <w:webHidden/>
              </w:rPr>
              <w:fldChar w:fldCharType="begin"/>
            </w:r>
            <w:r w:rsidR="00D05779">
              <w:rPr>
                <w:noProof/>
                <w:webHidden/>
              </w:rPr>
              <w:instrText xml:space="preserve"> PAGEREF _Toc7418497 \h </w:instrText>
            </w:r>
            <w:r w:rsidR="00D05779">
              <w:rPr>
                <w:noProof/>
                <w:webHidden/>
              </w:rPr>
            </w:r>
            <w:r w:rsidR="00D05779">
              <w:rPr>
                <w:noProof/>
                <w:webHidden/>
              </w:rPr>
              <w:fldChar w:fldCharType="separate"/>
            </w:r>
            <w:r w:rsidR="00D05779">
              <w:rPr>
                <w:noProof/>
                <w:webHidden/>
              </w:rPr>
              <w:t>78</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98" w:history="1">
            <w:r w:rsidR="00D05779" w:rsidRPr="00AF21F8">
              <w:rPr>
                <w:rStyle w:val="Hyperlink"/>
                <w:noProof/>
              </w:rPr>
              <w:t>26.1.5.</w:t>
            </w:r>
            <w:r w:rsidR="00D05779">
              <w:rPr>
                <w:rFonts w:asciiTheme="minorHAnsi" w:eastAsiaTheme="minorEastAsia" w:hAnsiTheme="minorHAnsi" w:cstheme="minorBidi"/>
                <w:noProof/>
                <w:spacing w:val="0"/>
                <w:sz w:val="22"/>
                <w:szCs w:val="22"/>
              </w:rPr>
              <w:tab/>
            </w:r>
            <w:r w:rsidR="00D05779" w:rsidRPr="00AF21F8">
              <w:rPr>
                <w:rStyle w:val="Hyperlink"/>
                <w:noProof/>
              </w:rPr>
              <w:t>Toewijzing van het verzoek om kwijtschelding onder voorwaarden</w:t>
            </w:r>
            <w:r w:rsidR="00D05779">
              <w:rPr>
                <w:noProof/>
                <w:webHidden/>
              </w:rPr>
              <w:tab/>
            </w:r>
            <w:r w:rsidR="00D05779">
              <w:rPr>
                <w:noProof/>
                <w:webHidden/>
              </w:rPr>
              <w:fldChar w:fldCharType="begin"/>
            </w:r>
            <w:r w:rsidR="00D05779">
              <w:rPr>
                <w:noProof/>
                <w:webHidden/>
              </w:rPr>
              <w:instrText xml:space="preserve"> PAGEREF _Toc7418498 \h </w:instrText>
            </w:r>
            <w:r w:rsidR="00D05779">
              <w:rPr>
                <w:noProof/>
                <w:webHidden/>
              </w:rPr>
            </w:r>
            <w:r w:rsidR="00D05779">
              <w:rPr>
                <w:noProof/>
                <w:webHidden/>
              </w:rPr>
              <w:fldChar w:fldCharType="separate"/>
            </w:r>
            <w:r w:rsidR="00D05779">
              <w:rPr>
                <w:noProof/>
                <w:webHidden/>
              </w:rPr>
              <w:t>78</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499" w:history="1">
            <w:r w:rsidR="00D05779" w:rsidRPr="00AF21F8">
              <w:rPr>
                <w:rStyle w:val="Hyperlink"/>
                <w:noProof/>
              </w:rPr>
              <w:t>26.1.6.</w:t>
            </w:r>
            <w:r w:rsidR="00D05779">
              <w:rPr>
                <w:rFonts w:asciiTheme="minorHAnsi" w:eastAsiaTheme="minorEastAsia" w:hAnsiTheme="minorHAnsi" w:cstheme="minorBidi"/>
                <w:noProof/>
                <w:spacing w:val="0"/>
                <w:sz w:val="22"/>
                <w:szCs w:val="22"/>
              </w:rPr>
              <w:tab/>
            </w:r>
            <w:r w:rsidR="00D05779" w:rsidRPr="00AF21F8">
              <w:rPr>
                <w:rStyle w:val="Hyperlink"/>
                <w:noProof/>
              </w:rPr>
              <w:t>Motivering afwijzing van het verzoek om kwijtschelding</w:t>
            </w:r>
            <w:r w:rsidR="00D05779">
              <w:rPr>
                <w:noProof/>
                <w:webHidden/>
              </w:rPr>
              <w:tab/>
            </w:r>
            <w:r w:rsidR="00D05779">
              <w:rPr>
                <w:noProof/>
                <w:webHidden/>
              </w:rPr>
              <w:fldChar w:fldCharType="begin"/>
            </w:r>
            <w:r w:rsidR="00D05779">
              <w:rPr>
                <w:noProof/>
                <w:webHidden/>
              </w:rPr>
              <w:instrText xml:space="preserve"> PAGEREF _Toc7418499 \h </w:instrText>
            </w:r>
            <w:r w:rsidR="00D05779">
              <w:rPr>
                <w:noProof/>
                <w:webHidden/>
              </w:rPr>
            </w:r>
            <w:r w:rsidR="00D05779">
              <w:rPr>
                <w:noProof/>
                <w:webHidden/>
              </w:rPr>
              <w:fldChar w:fldCharType="separate"/>
            </w:r>
            <w:r w:rsidR="00D05779">
              <w:rPr>
                <w:noProof/>
                <w:webHidden/>
              </w:rPr>
              <w:t>79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00" w:history="1">
            <w:r w:rsidR="00D05779" w:rsidRPr="00AF21F8">
              <w:rPr>
                <w:rStyle w:val="Hyperlink"/>
                <w:noProof/>
              </w:rPr>
              <w:t>26.1.7.</w:t>
            </w:r>
            <w:r w:rsidR="00D05779">
              <w:rPr>
                <w:rFonts w:asciiTheme="minorHAnsi" w:eastAsiaTheme="minorEastAsia" w:hAnsiTheme="minorHAnsi" w:cstheme="minorBidi"/>
                <w:noProof/>
                <w:spacing w:val="0"/>
                <w:sz w:val="22"/>
                <w:szCs w:val="22"/>
              </w:rPr>
              <w:tab/>
            </w:r>
            <w:r w:rsidR="00D05779" w:rsidRPr="00AF21F8">
              <w:rPr>
                <w:rStyle w:val="Hyperlink"/>
                <w:noProof/>
              </w:rPr>
              <w:t>Na afwijzen kwijtschelding tien dagen wachttijd bij voortzetting invordering</w:t>
            </w:r>
            <w:r w:rsidR="00D05779">
              <w:rPr>
                <w:noProof/>
                <w:webHidden/>
              </w:rPr>
              <w:tab/>
            </w:r>
            <w:r w:rsidR="00D05779">
              <w:rPr>
                <w:noProof/>
                <w:webHidden/>
              </w:rPr>
              <w:fldChar w:fldCharType="begin"/>
            </w:r>
            <w:r w:rsidR="00D05779">
              <w:rPr>
                <w:noProof/>
                <w:webHidden/>
              </w:rPr>
              <w:instrText xml:space="preserve"> PAGEREF _Toc7418500 \h </w:instrText>
            </w:r>
            <w:r w:rsidR="00D05779">
              <w:rPr>
                <w:noProof/>
                <w:webHidden/>
              </w:rPr>
            </w:r>
            <w:r w:rsidR="00D05779">
              <w:rPr>
                <w:noProof/>
                <w:webHidden/>
              </w:rPr>
              <w:fldChar w:fldCharType="separate"/>
            </w:r>
            <w:r w:rsidR="00D05779">
              <w:rPr>
                <w:noProof/>
                <w:webHidden/>
              </w:rPr>
              <w:t>79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01" w:history="1">
            <w:r w:rsidR="00D05779" w:rsidRPr="00AF21F8">
              <w:rPr>
                <w:rStyle w:val="Hyperlink"/>
                <w:noProof/>
              </w:rPr>
              <w:t>26.1.8.</w:t>
            </w:r>
            <w:r w:rsidR="00D05779">
              <w:rPr>
                <w:rFonts w:asciiTheme="minorHAnsi" w:eastAsiaTheme="minorEastAsia" w:hAnsiTheme="minorHAnsi" w:cstheme="minorBidi"/>
                <w:noProof/>
                <w:spacing w:val="0"/>
                <w:sz w:val="22"/>
                <w:szCs w:val="22"/>
              </w:rPr>
              <w:tab/>
            </w:r>
            <w:r w:rsidR="00D05779" w:rsidRPr="00AF21F8">
              <w:rPr>
                <w:rStyle w:val="Hyperlink"/>
                <w:noProof/>
              </w:rPr>
              <w:t>Mondeling meedelen afwijzen kwijtschelding</w:t>
            </w:r>
            <w:r w:rsidR="00D05779">
              <w:rPr>
                <w:noProof/>
                <w:webHidden/>
              </w:rPr>
              <w:tab/>
            </w:r>
            <w:r w:rsidR="00D05779">
              <w:rPr>
                <w:noProof/>
                <w:webHidden/>
              </w:rPr>
              <w:fldChar w:fldCharType="begin"/>
            </w:r>
            <w:r w:rsidR="00D05779">
              <w:rPr>
                <w:noProof/>
                <w:webHidden/>
              </w:rPr>
              <w:instrText xml:space="preserve"> PAGEREF _Toc7418501 \h </w:instrText>
            </w:r>
            <w:r w:rsidR="00D05779">
              <w:rPr>
                <w:noProof/>
                <w:webHidden/>
              </w:rPr>
            </w:r>
            <w:r w:rsidR="00D05779">
              <w:rPr>
                <w:noProof/>
                <w:webHidden/>
              </w:rPr>
              <w:fldChar w:fldCharType="separate"/>
            </w:r>
            <w:r w:rsidR="00D05779">
              <w:rPr>
                <w:noProof/>
                <w:webHidden/>
              </w:rPr>
              <w:t>79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02" w:history="1">
            <w:r w:rsidR="00D05779" w:rsidRPr="00AF21F8">
              <w:rPr>
                <w:rStyle w:val="Hyperlink"/>
                <w:noProof/>
              </w:rPr>
              <w:t>26.1.9.</w:t>
            </w:r>
            <w:r w:rsidR="00D05779">
              <w:rPr>
                <w:rFonts w:asciiTheme="minorHAnsi" w:eastAsiaTheme="minorEastAsia" w:hAnsiTheme="minorHAnsi" w:cstheme="minorBidi"/>
                <w:noProof/>
                <w:spacing w:val="0"/>
                <w:sz w:val="22"/>
                <w:szCs w:val="22"/>
              </w:rPr>
              <w:tab/>
            </w:r>
            <w:r w:rsidR="00D05779" w:rsidRPr="00AF21F8">
              <w:rPr>
                <w:rStyle w:val="Hyperlink"/>
                <w:noProof/>
              </w:rPr>
              <w:t>Wanneer wordt geen kwijtschelding verleend</w:t>
            </w:r>
            <w:r w:rsidR="00D05779">
              <w:rPr>
                <w:noProof/>
                <w:webHidden/>
              </w:rPr>
              <w:tab/>
            </w:r>
            <w:r w:rsidR="00D05779">
              <w:rPr>
                <w:noProof/>
                <w:webHidden/>
              </w:rPr>
              <w:fldChar w:fldCharType="begin"/>
            </w:r>
            <w:r w:rsidR="00D05779">
              <w:rPr>
                <w:noProof/>
                <w:webHidden/>
              </w:rPr>
              <w:instrText xml:space="preserve"> PAGEREF _Toc7418502 \h </w:instrText>
            </w:r>
            <w:r w:rsidR="00D05779">
              <w:rPr>
                <w:noProof/>
                <w:webHidden/>
              </w:rPr>
            </w:r>
            <w:r w:rsidR="00D05779">
              <w:rPr>
                <w:noProof/>
                <w:webHidden/>
              </w:rPr>
              <w:fldChar w:fldCharType="separate"/>
            </w:r>
            <w:r w:rsidR="00D05779">
              <w:rPr>
                <w:noProof/>
                <w:webHidden/>
              </w:rPr>
              <w:t>79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03" w:history="1">
            <w:r w:rsidR="00D05779" w:rsidRPr="00AF21F8">
              <w:rPr>
                <w:rStyle w:val="Hyperlink"/>
                <w:noProof/>
              </w:rPr>
              <w:t>26.1.10.</w:t>
            </w:r>
            <w:r w:rsidR="00D05779">
              <w:rPr>
                <w:rFonts w:asciiTheme="minorHAnsi" w:eastAsiaTheme="minorEastAsia" w:hAnsiTheme="minorHAnsi" w:cstheme="minorBidi"/>
                <w:noProof/>
                <w:spacing w:val="0"/>
                <w:sz w:val="22"/>
                <w:szCs w:val="22"/>
              </w:rPr>
              <w:tab/>
            </w:r>
            <w:r w:rsidR="00D05779" w:rsidRPr="00AF21F8">
              <w:rPr>
                <w:rStyle w:val="Hyperlink"/>
                <w:noProof/>
              </w:rPr>
              <w:t>Begrip ‘ex-ondernemer’ en kwijtschelding</w:t>
            </w:r>
            <w:r w:rsidR="00D05779">
              <w:rPr>
                <w:noProof/>
                <w:webHidden/>
              </w:rPr>
              <w:tab/>
            </w:r>
            <w:r w:rsidR="00D05779">
              <w:rPr>
                <w:noProof/>
                <w:webHidden/>
              </w:rPr>
              <w:fldChar w:fldCharType="begin"/>
            </w:r>
            <w:r w:rsidR="00D05779">
              <w:rPr>
                <w:noProof/>
                <w:webHidden/>
              </w:rPr>
              <w:instrText xml:space="preserve"> PAGEREF _Toc7418503 \h </w:instrText>
            </w:r>
            <w:r w:rsidR="00D05779">
              <w:rPr>
                <w:noProof/>
                <w:webHidden/>
              </w:rPr>
            </w:r>
            <w:r w:rsidR="00D05779">
              <w:rPr>
                <w:noProof/>
                <w:webHidden/>
              </w:rPr>
              <w:fldChar w:fldCharType="separate"/>
            </w:r>
            <w:r w:rsidR="00D05779">
              <w:rPr>
                <w:noProof/>
                <w:webHidden/>
              </w:rPr>
              <w:t>81</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04" w:history="1">
            <w:r w:rsidR="00D05779" w:rsidRPr="00AF21F8">
              <w:rPr>
                <w:rStyle w:val="Hyperlink"/>
                <w:noProof/>
              </w:rPr>
              <w:t>26.1.11.</w:t>
            </w:r>
            <w:r w:rsidR="00D05779">
              <w:rPr>
                <w:rFonts w:asciiTheme="minorHAnsi" w:eastAsiaTheme="minorEastAsia" w:hAnsiTheme="minorHAnsi" w:cstheme="minorBidi"/>
                <w:noProof/>
                <w:spacing w:val="0"/>
                <w:sz w:val="22"/>
                <w:szCs w:val="22"/>
              </w:rPr>
              <w:tab/>
            </w:r>
            <w:r w:rsidR="00D05779" w:rsidRPr="00AF21F8">
              <w:rPr>
                <w:rStyle w:val="Hyperlink"/>
                <w:noProof/>
              </w:rPr>
              <w:t>Verzoekschriften aan andere instellingen</w:t>
            </w:r>
            <w:r w:rsidR="00D05779">
              <w:rPr>
                <w:noProof/>
                <w:webHidden/>
              </w:rPr>
              <w:tab/>
            </w:r>
            <w:r w:rsidR="00D05779">
              <w:rPr>
                <w:noProof/>
                <w:webHidden/>
              </w:rPr>
              <w:fldChar w:fldCharType="begin"/>
            </w:r>
            <w:r w:rsidR="00D05779">
              <w:rPr>
                <w:noProof/>
                <w:webHidden/>
              </w:rPr>
              <w:instrText xml:space="preserve"> PAGEREF _Toc7418504 \h </w:instrText>
            </w:r>
            <w:r w:rsidR="00D05779">
              <w:rPr>
                <w:noProof/>
                <w:webHidden/>
              </w:rPr>
            </w:r>
            <w:r w:rsidR="00D05779">
              <w:rPr>
                <w:noProof/>
                <w:webHidden/>
              </w:rPr>
              <w:fldChar w:fldCharType="separate"/>
            </w:r>
            <w:r w:rsidR="00D05779">
              <w:rPr>
                <w:noProof/>
                <w:webHidden/>
              </w:rPr>
              <w:t>81</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05" w:history="1">
            <w:r w:rsidR="00D05779" w:rsidRPr="00AF21F8">
              <w:rPr>
                <w:rStyle w:val="Hyperlink"/>
                <w:noProof/>
              </w:rPr>
              <w:t>26.2.</w:t>
            </w:r>
            <w:r w:rsidR="00D05779">
              <w:rPr>
                <w:rFonts w:asciiTheme="minorHAnsi" w:eastAsiaTheme="minorEastAsia" w:hAnsiTheme="minorHAnsi" w:cstheme="minorBidi"/>
                <w:noProof/>
                <w:spacing w:val="0"/>
                <w:sz w:val="22"/>
                <w:szCs w:val="22"/>
              </w:rPr>
              <w:tab/>
            </w:r>
            <w:r w:rsidR="00D05779" w:rsidRPr="00AF21F8">
              <w:rPr>
                <w:rStyle w:val="Hyperlink"/>
                <w:noProof/>
              </w:rPr>
              <w:t>Kwijtschelding van belastingen voor particulieren</w:t>
            </w:r>
            <w:r w:rsidR="00D05779">
              <w:rPr>
                <w:noProof/>
                <w:webHidden/>
              </w:rPr>
              <w:tab/>
            </w:r>
            <w:r w:rsidR="00D05779">
              <w:rPr>
                <w:noProof/>
                <w:webHidden/>
              </w:rPr>
              <w:fldChar w:fldCharType="begin"/>
            </w:r>
            <w:r w:rsidR="00D05779">
              <w:rPr>
                <w:noProof/>
                <w:webHidden/>
              </w:rPr>
              <w:instrText xml:space="preserve"> PAGEREF _Toc7418505 \h </w:instrText>
            </w:r>
            <w:r w:rsidR="00D05779">
              <w:rPr>
                <w:noProof/>
                <w:webHidden/>
              </w:rPr>
            </w:r>
            <w:r w:rsidR="00D05779">
              <w:rPr>
                <w:noProof/>
                <w:webHidden/>
              </w:rPr>
              <w:fldChar w:fldCharType="separate"/>
            </w:r>
            <w:r w:rsidR="00D05779">
              <w:rPr>
                <w:noProof/>
                <w:webHidden/>
              </w:rPr>
              <w:t>81</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06" w:history="1">
            <w:r w:rsidR="00D05779" w:rsidRPr="00AF21F8">
              <w:rPr>
                <w:rStyle w:val="Hyperlink"/>
                <w:noProof/>
              </w:rPr>
              <w:t>26.2.1.</w:t>
            </w:r>
            <w:r w:rsidR="00D05779">
              <w:rPr>
                <w:rFonts w:asciiTheme="minorHAnsi" w:eastAsiaTheme="minorEastAsia" w:hAnsiTheme="minorHAnsi" w:cstheme="minorBidi"/>
                <w:noProof/>
                <w:spacing w:val="0"/>
                <w:sz w:val="22"/>
                <w:szCs w:val="22"/>
              </w:rPr>
              <w:tab/>
            </w:r>
            <w:r w:rsidR="00D05779" w:rsidRPr="00AF21F8">
              <w:rPr>
                <w:rStyle w:val="Hyperlink"/>
                <w:noProof/>
              </w:rPr>
              <w:t>Vermogen en kwijtschelding particulieren</w:t>
            </w:r>
            <w:r w:rsidR="00D05779">
              <w:rPr>
                <w:noProof/>
                <w:webHidden/>
              </w:rPr>
              <w:tab/>
            </w:r>
            <w:r w:rsidR="00D05779">
              <w:rPr>
                <w:noProof/>
                <w:webHidden/>
              </w:rPr>
              <w:fldChar w:fldCharType="begin"/>
            </w:r>
            <w:r w:rsidR="00D05779">
              <w:rPr>
                <w:noProof/>
                <w:webHidden/>
              </w:rPr>
              <w:instrText xml:space="preserve"> PAGEREF _Toc7418506 \h </w:instrText>
            </w:r>
            <w:r w:rsidR="00D05779">
              <w:rPr>
                <w:noProof/>
                <w:webHidden/>
              </w:rPr>
            </w:r>
            <w:r w:rsidR="00D05779">
              <w:rPr>
                <w:noProof/>
                <w:webHidden/>
              </w:rPr>
              <w:fldChar w:fldCharType="separate"/>
            </w:r>
            <w:r w:rsidR="00D05779">
              <w:rPr>
                <w:noProof/>
                <w:webHidden/>
              </w:rPr>
              <w:t>81</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07" w:history="1">
            <w:r w:rsidR="00D05779" w:rsidRPr="00AF21F8">
              <w:rPr>
                <w:rStyle w:val="Hyperlink"/>
                <w:noProof/>
              </w:rPr>
              <w:t>26.2.2.</w:t>
            </w:r>
            <w:r w:rsidR="00D05779">
              <w:rPr>
                <w:rFonts w:asciiTheme="minorHAnsi" w:eastAsiaTheme="minorEastAsia" w:hAnsiTheme="minorHAnsi" w:cstheme="minorBidi"/>
                <w:noProof/>
                <w:spacing w:val="0"/>
                <w:sz w:val="22"/>
                <w:szCs w:val="22"/>
              </w:rPr>
              <w:tab/>
            </w:r>
            <w:r w:rsidR="00D05779" w:rsidRPr="00AF21F8">
              <w:rPr>
                <w:rStyle w:val="Hyperlink"/>
                <w:noProof/>
              </w:rPr>
              <w:t>De inboedel en kwijtschelding particulieren</w:t>
            </w:r>
            <w:r w:rsidR="00D05779">
              <w:rPr>
                <w:noProof/>
                <w:webHidden/>
              </w:rPr>
              <w:tab/>
            </w:r>
            <w:r w:rsidR="00D05779">
              <w:rPr>
                <w:noProof/>
                <w:webHidden/>
              </w:rPr>
              <w:fldChar w:fldCharType="begin"/>
            </w:r>
            <w:r w:rsidR="00D05779">
              <w:rPr>
                <w:noProof/>
                <w:webHidden/>
              </w:rPr>
              <w:instrText xml:space="preserve"> PAGEREF _Toc7418507 \h </w:instrText>
            </w:r>
            <w:r w:rsidR="00D05779">
              <w:rPr>
                <w:noProof/>
                <w:webHidden/>
              </w:rPr>
            </w:r>
            <w:r w:rsidR="00D05779">
              <w:rPr>
                <w:noProof/>
                <w:webHidden/>
              </w:rPr>
              <w:fldChar w:fldCharType="separate"/>
            </w:r>
            <w:r w:rsidR="00D05779">
              <w:rPr>
                <w:noProof/>
                <w:webHidden/>
              </w:rPr>
              <w:t>81</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08" w:history="1">
            <w:r w:rsidR="00D05779" w:rsidRPr="00AF21F8">
              <w:rPr>
                <w:rStyle w:val="Hyperlink"/>
                <w:noProof/>
              </w:rPr>
              <w:t>26.2.3.</w:t>
            </w:r>
            <w:r w:rsidR="00D05779">
              <w:rPr>
                <w:rFonts w:asciiTheme="minorHAnsi" w:eastAsiaTheme="minorEastAsia" w:hAnsiTheme="minorHAnsi" w:cstheme="minorBidi"/>
                <w:noProof/>
                <w:spacing w:val="0"/>
                <w:sz w:val="22"/>
                <w:szCs w:val="22"/>
              </w:rPr>
              <w:tab/>
            </w:r>
            <w:r w:rsidR="00D05779" w:rsidRPr="00AF21F8">
              <w:rPr>
                <w:rStyle w:val="Hyperlink"/>
                <w:noProof/>
              </w:rPr>
              <w:t>De auto en kwijtschelding particulieren</w:t>
            </w:r>
            <w:r w:rsidR="00D05779">
              <w:rPr>
                <w:noProof/>
                <w:webHidden/>
              </w:rPr>
              <w:tab/>
            </w:r>
            <w:r w:rsidR="00D05779">
              <w:rPr>
                <w:noProof/>
                <w:webHidden/>
              </w:rPr>
              <w:fldChar w:fldCharType="begin"/>
            </w:r>
            <w:r w:rsidR="00D05779">
              <w:rPr>
                <w:noProof/>
                <w:webHidden/>
              </w:rPr>
              <w:instrText xml:space="preserve"> PAGEREF _Toc7418508 \h </w:instrText>
            </w:r>
            <w:r w:rsidR="00D05779">
              <w:rPr>
                <w:noProof/>
                <w:webHidden/>
              </w:rPr>
            </w:r>
            <w:r w:rsidR="00D05779">
              <w:rPr>
                <w:noProof/>
                <w:webHidden/>
              </w:rPr>
              <w:fldChar w:fldCharType="separate"/>
            </w:r>
            <w:r w:rsidR="00D05779">
              <w:rPr>
                <w:noProof/>
                <w:webHidden/>
              </w:rPr>
              <w:t>82</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09" w:history="1">
            <w:r w:rsidR="00D05779" w:rsidRPr="00AF21F8">
              <w:rPr>
                <w:rStyle w:val="Hyperlink"/>
                <w:noProof/>
              </w:rPr>
              <w:t>26.2.4.</w:t>
            </w:r>
            <w:r w:rsidR="00D05779">
              <w:rPr>
                <w:rFonts w:asciiTheme="minorHAnsi" w:eastAsiaTheme="minorEastAsia" w:hAnsiTheme="minorHAnsi" w:cstheme="minorBidi"/>
                <w:noProof/>
                <w:spacing w:val="0"/>
                <w:sz w:val="22"/>
                <w:szCs w:val="22"/>
              </w:rPr>
              <w:tab/>
            </w:r>
            <w:r w:rsidR="00D05779" w:rsidRPr="00AF21F8">
              <w:rPr>
                <w:rStyle w:val="Hyperlink"/>
                <w:noProof/>
              </w:rPr>
              <w:t>Saldo op bankrekening en kwijtschelding voor particulieren</w:t>
            </w:r>
            <w:r w:rsidR="00D05779">
              <w:rPr>
                <w:noProof/>
                <w:webHidden/>
              </w:rPr>
              <w:tab/>
            </w:r>
            <w:r w:rsidR="00D05779">
              <w:rPr>
                <w:noProof/>
                <w:webHidden/>
              </w:rPr>
              <w:fldChar w:fldCharType="begin"/>
            </w:r>
            <w:r w:rsidR="00D05779">
              <w:rPr>
                <w:noProof/>
                <w:webHidden/>
              </w:rPr>
              <w:instrText xml:space="preserve"> PAGEREF _Toc7418509 \h </w:instrText>
            </w:r>
            <w:r w:rsidR="00D05779">
              <w:rPr>
                <w:noProof/>
                <w:webHidden/>
              </w:rPr>
            </w:r>
            <w:r w:rsidR="00D05779">
              <w:rPr>
                <w:noProof/>
                <w:webHidden/>
              </w:rPr>
              <w:fldChar w:fldCharType="separate"/>
            </w:r>
            <w:r w:rsidR="00D05779">
              <w:rPr>
                <w:noProof/>
                <w:webHidden/>
              </w:rPr>
              <w:t>82</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10" w:history="1">
            <w:r w:rsidR="00D05779" w:rsidRPr="00AF21F8">
              <w:rPr>
                <w:rStyle w:val="Hyperlink"/>
                <w:noProof/>
              </w:rPr>
              <w:t>26.2.5.</w:t>
            </w:r>
            <w:r w:rsidR="00D05779">
              <w:rPr>
                <w:rFonts w:asciiTheme="minorHAnsi" w:eastAsiaTheme="minorEastAsia" w:hAnsiTheme="minorHAnsi" w:cstheme="minorBidi"/>
                <w:noProof/>
                <w:spacing w:val="0"/>
                <w:sz w:val="22"/>
                <w:szCs w:val="22"/>
              </w:rPr>
              <w:tab/>
            </w:r>
            <w:r w:rsidR="00D05779" w:rsidRPr="00AF21F8">
              <w:rPr>
                <w:rStyle w:val="Hyperlink"/>
                <w:noProof/>
              </w:rPr>
              <w:t>De eigen woning en kwijtschelding voor particulieren</w:t>
            </w:r>
            <w:r w:rsidR="00D05779">
              <w:rPr>
                <w:noProof/>
                <w:webHidden/>
              </w:rPr>
              <w:tab/>
            </w:r>
            <w:r w:rsidR="00D05779">
              <w:rPr>
                <w:noProof/>
                <w:webHidden/>
              </w:rPr>
              <w:fldChar w:fldCharType="begin"/>
            </w:r>
            <w:r w:rsidR="00D05779">
              <w:rPr>
                <w:noProof/>
                <w:webHidden/>
              </w:rPr>
              <w:instrText xml:space="preserve"> PAGEREF _Toc7418510 \h </w:instrText>
            </w:r>
            <w:r w:rsidR="00D05779">
              <w:rPr>
                <w:noProof/>
                <w:webHidden/>
              </w:rPr>
            </w:r>
            <w:r w:rsidR="00D05779">
              <w:rPr>
                <w:noProof/>
                <w:webHidden/>
              </w:rPr>
              <w:fldChar w:fldCharType="separate"/>
            </w:r>
            <w:r w:rsidR="00D05779">
              <w:rPr>
                <w:noProof/>
                <w:webHidden/>
              </w:rPr>
              <w:t>82</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11" w:history="1">
            <w:r w:rsidR="00D05779" w:rsidRPr="00AF21F8">
              <w:rPr>
                <w:rStyle w:val="Hyperlink"/>
                <w:noProof/>
              </w:rPr>
              <w:t>26.2.6.</w:t>
            </w:r>
            <w:r w:rsidR="00D05779">
              <w:rPr>
                <w:rFonts w:asciiTheme="minorHAnsi" w:eastAsiaTheme="minorEastAsia" w:hAnsiTheme="minorHAnsi" w:cstheme="minorBidi"/>
                <w:noProof/>
                <w:spacing w:val="0"/>
                <w:sz w:val="22"/>
                <w:szCs w:val="22"/>
              </w:rPr>
              <w:tab/>
            </w:r>
            <w:r w:rsidR="00D05779" w:rsidRPr="00AF21F8">
              <w:rPr>
                <w:rStyle w:val="Hyperlink"/>
                <w:noProof/>
              </w:rPr>
              <w:t>Vermogen van kinderen en kwijtschelding voor particulieren</w:t>
            </w:r>
            <w:r w:rsidR="00D05779">
              <w:rPr>
                <w:noProof/>
                <w:webHidden/>
              </w:rPr>
              <w:tab/>
            </w:r>
            <w:r w:rsidR="00D05779">
              <w:rPr>
                <w:noProof/>
                <w:webHidden/>
              </w:rPr>
              <w:fldChar w:fldCharType="begin"/>
            </w:r>
            <w:r w:rsidR="00D05779">
              <w:rPr>
                <w:noProof/>
                <w:webHidden/>
              </w:rPr>
              <w:instrText xml:space="preserve"> PAGEREF _Toc7418511 \h </w:instrText>
            </w:r>
            <w:r w:rsidR="00D05779">
              <w:rPr>
                <w:noProof/>
                <w:webHidden/>
              </w:rPr>
            </w:r>
            <w:r w:rsidR="00D05779">
              <w:rPr>
                <w:noProof/>
                <w:webHidden/>
              </w:rPr>
              <w:fldChar w:fldCharType="separate"/>
            </w:r>
            <w:r w:rsidR="00D05779">
              <w:rPr>
                <w:noProof/>
                <w:webHidden/>
              </w:rPr>
              <w:t>82</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12" w:history="1">
            <w:r w:rsidR="00D05779" w:rsidRPr="00AF21F8">
              <w:rPr>
                <w:rStyle w:val="Hyperlink"/>
                <w:noProof/>
              </w:rPr>
              <w:t>26.2.7.</w:t>
            </w:r>
            <w:r w:rsidR="00D05779">
              <w:rPr>
                <w:rFonts w:asciiTheme="minorHAnsi" w:eastAsiaTheme="minorEastAsia" w:hAnsiTheme="minorHAnsi" w:cstheme="minorBidi"/>
                <w:noProof/>
                <w:spacing w:val="0"/>
                <w:sz w:val="22"/>
                <w:szCs w:val="22"/>
              </w:rPr>
              <w:tab/>
            </w:r>
            <w:r w:rsidR="00D05779" w:rsidRPr="00AF21F8">
              <w:rPr>
                <w:rStyle w:val="Hyperlink"/>
                <w:noProof/>
              </w:rPr>
              <w:t>Nalatenschappen en kwijtschelding voor particulieren</w:t>
            </w:r>
            <w:r w:rsidR="00D05779">
              <w:rPr>
                <w:noProof/>
                <w:webHidden/>
              </w:rPr>
              <w:tab/>
            </w:r>
            <w:r w:rsidR="00D05779">
              <w:rPr>
                <w:noProof/>
                <w:webHidden/>
              </w:rPr>
              <w:fldChar w:fldCharType="begin"/>
            </w:r>
            <w:r w:rsidR="00D05779">
              <w:rPr>
                <w:noProof/>
                <w:webHidden/>
              </w:rPr>
              <w:instrText xml:space="preserve"> PAGEREF _Toc7418512 \h </w:instrText>
            </w:r>
            <w:r w:rsidR="00D05779">
              <w:rPr>
                <w:noProof/>
                <w:webHidden/>
              </w:rPr>
            </w:r>
            <w:r w:rsidR="00D05779">
              <w:rPr>
                <w:noProof/>
                <w:webHidden/>
              </w:rPr>
              <w:fldChar w:fldCharType="separate"/>
            </w:r>
            <w:r w:rsidR="00D05779">
              <w:rPr>
                <w:noProof/>
                <w:webHidden/>
              </w:rPr>
              <w:t>83</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13" w:history="1">
            <w:r w:rsidR="00D05779" w:rsidRPr="00AF21F8">
              <w:rPr>
                <w:rStyle w:val="Hyperlink"/>
                <w:noProof/>
              </w:rPr>
              <w:t>26.2.8.</w:t>
            </w:r>
            <w:r w:rsidR="00D05779">
              <w:rPr>
                <w:rFonts w:asciiTheme="minorHAnsi" w:eastAsiaTheme="minorEastAsia" w:hAnsiTheme="minorHAnsi" w:cstheme="minorBidi"/>
                <w:noProof/>
                <w:spacing w:val="0"/>
                <w:sz w:val="22"/>
                <w:szCs w:val="22"/>
              </w:rPr>
              <w:tab/>
            </w:r>
            <w:r w:rsidR="00D05779" w:rsidRPr="00AF21F8">
              <w:rPr>
                <w:rStyle w:val="Hyperlink"/>
                <w:noProof/>
              </w:rPr>
              <w:t>Levensloopregeling en kwijtschelding voor particulieren</w:t>
            </w:r>
            <w:r w:rsidR="00D05779">
              <w:rPr>
                <w:noProof/>
                <w:webHidden/>
              </w:rPr>
              <w:tab/>
            </w:r>
            <w:r w:rsidR="00D05779">
              <w:rPr>
                <w:noProof/>
                <w:webHidden/>
              </w:rPr>
              <w:fldChar w:fldCharType="begin"/>
            </w:r>
            <w:r w:rsidR="00D05779">
              <w:rPr>
                <w:noProof/>
                <w:webHidden/>
              </w:rPr>
              <w:instrText xml:space="preserve"> PAGEREF _Toc7418513 \h </w:instrText>
            </w:r>
            <w:r w:rsidR="00D05779">
              <w:rPr>
                <w:noProof/>
                <w:webHidden/>
              </w:rPr>
            </w:r>
            <w:r w:rsidR="00D05779">
              <w:rPr>
                <w:noProof/>
                <w:webHidden/>
              </w:rPr>
              <w:fldChar w:fldCharType="separate"/>
            </w:r>
            <w:r w:rsidR="00D05779">
              <w:rPr>
                <w:noProof/>
                <w:webHidden/>
              </w:rPr>
              <w:t>83</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14" w:history="1">
            <w:r w:rsidR="00D05779" w:rsidRPr="00AF21F8">
              <w:rPr>
                <w:rStyle w:val="Hyperlink"/>
                <w:noProof/>
              </w:rPr>
              <w:t>26.2.9.</w:t>
            </w:r>
            <w:r w:rsidR="00D05779">
              <w:rPr>
                <w:rFonts w:asciiTheme="minorHAnsi" w:eastAsiaTheme="minorEastAsia" w:hAnsiTheme="minorHAnsi" w:cstheme="minorBidi"/>
                <w:noProof/>
                <w:spacing w:val="0"/>
                <w:sz w:val="22"/>
                <w:szCs w:val="22"/>
              </w:rPr>
              <w:tab/>
            </w:r>
            <w:r w:rsidR="00D05779" w:rsidRPr="00AF21F8">
              <w:rPr>
                <w:rStyle w:val="Hyperlink"/>
                <w:noProof/>
              </w:rPr>
              <w:t>Beroepsvermogen wikker en kwijtschelding voor particulieren</w:t>
            </w:r>
            <w:r w:rsidR="00D05779">
              <w:rPr>
                <w:noProof/>
                <w:webHidden/>
              </w:rPr>
              <w:tab/>
            </w:r>
            <w:r w:rsidR="00D05779">
              <w:rPr>
                <w:noProof/>
                <w:webHidden/>
              </w:rPr>
              <w:fldChar w:fldCharType="begin"/>
            </w:r>
            <w:r w:rsidR="00D05779">
              <w:rPr>
                <w:noProof/>
                <w:webHidden/>
              </w:rPr>
              <w:instrText xml:space="preserve"> PAGEREF _Toc7418514 \h </w:instrText>
            </w:r>
            <w:r w:rsidR="00D05779">
              <w:rPr>
                <w:noProof/>
                <w:webHidden/>
              </w:rPr>
            </w:r>
            <w:r w:rsidR="00D05779">
              <w:rPr>
                <w:noProof/>
                <w:webHidden/>
              </w:rPr>
              <w:fldChar w:fldCharType="separate"/>
            </w:r>
            <w:r w:rsidR="00D05779">
              <w:rPr>
                <w:noProof/>
                <w:webHidden/>
              </w:rPr>
              <w:t>83</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15" w:history="1">
            <w:r w:rsidR="00D05779" w:rsidRPr="00AF21F8">
              <w:rPr>
                <w:rStyle w:val="Hyperlink"/>
                <w:noProof/>
              </w:rPr>
              <w:t>26.2.10.</w:t>
            </w:r>
            <w:r w:rsidR="00D05779">
              <w:rPr>
                <w:rFonts w:asciiTheme="minorHAnsi" w:eastAsiaTheme="minorEastAsia" w:hAnsiTheme="minorHAnsi" w:cstheme="minorBidi"/>
                <w:noProof/>
                <w:spacing w:val="0"/>
                <w:sz w:val="22"/>
                <w:szCs w:val="22"/>
              </w:rPr>
              <w:tab/>
            </w:r>
            <w:r w:rsidR="00D05779" w:rsidRPr="00AF21F8">
              <w:rPr>
                <w:rStyle w:val="Hyperlink"/>
                <w:noProof/>
              </w:rPr>
              <w:t>Betalingscapaciteit en kwijtschelding voor particulieren</w:t>
            </w:r>
            <w:r w:rsidR="00D05779">
              <w:rPr>
                <w:noProof/>
                <w:webHidden/>
              </w:rPr>
              <w:tab/>
            </w:r>
            <w:r w:rsidR="00D05779">
              <w:rPr>
                <w:noProof/>
                <w:webHidden/>
              </w:rPr>
              <w:fldChar w:fldCharType="begin"/>
            </w:r>
            <w:r w:rsidR="00D05779">
              <w:rPr>
                <w:noProof/>
                <w:webHidden/>
              </w:rPr>
              <w:instrText xml:space="preserve"> PAGEREF _Toc7418515 \h </w:instrText>
            </w:r>
            <w:r w:rsidR="00D05779">
              <w:rPr>
                <w:noProof/>
                <w:webHidden/>
              </w:rPr>
            </w:r>
            <w:r w:rsidR="00D05779">
              <w:rPr>
                <w:noProof/>
                <w:webHidden/>
              </w:rPr>
              <w:fldChar w:fldCharType="separate"/>
            </w:r>
            <w:r w:rsidR="00D05779">
              <w:rPr>
                <w:noProof/>
                <w:webHidden/>
              </w:rPr>
              <w:t>83</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16" w:history="1">
            <w:r w:rsidR="00D05779" w:rsidRPr="00AF21F8">
              <w:rPr>
                <w:rStyle w:val="Hyperlink"/>
                <w:noProof/>
              </w:rPr>
              <w:t>26.2.11.</w:t>
            </w:r>
            <w:r w:rsidR="00D05779">
              <w:rPr>
                <w:rFonts w:asciiTheme="minorHAnsi" w:eastAsiaTheme="minorEastAsia" w:hAnsiTheme="minorHAnsi" w:cstheme="minorBidi"/>
                <w:noProof/>
                <w:spacing w:val="0"/>
                <w:sz w:val="22"/>
                <w:szCs w:val="22"/>
              </w:rPr>
              <w:tab/>
            </w:r>
            <w:r w:rsidR="00D05779" w:rsidRPr="00AF21F8">
              <w:rPr>
                <w:rStyle w:val="Hyperlink"/>
                <w:noProof/>
              </w:rPr>
              <w:t>Vakantiegeld en kwijtschelding voor particulieren</w:t>
            </w:r>
            <w:r w:rsidR="00D05779">
              <w:rPr>
                <w:noProof/>
                <w:webHidden/>
              </w:rPr>
              <w:tab/>
            </w:r>
            <w:r w:rsidR="00D05779">
              <w:rPr>
                <w:noProof/>
                <w:webHidden/>
              </w:rPr>
              <w:fldChar w:fldCharType="begin"/>
            </w:r>
            <w:r w:rsidR="00D05779">
              <w:rPr>
                <w:noProof/>
                <w:webHidden/>
              </w:rPr>
              <w:instrText xml:space="preserve"> PAGEREF _Toc7418516 \h </w:instrText>
            </w:r>
            <w:r w:rsidR="00D05779">
              <w:rPr>
                <w:noProof/>
                <w:webHidden/>
              </w:rPr>
            </w:r>
            <w:r w:rsidR="00D05779">
              <w:rPr>
                <w:noProof/>
                <w:webHidden/>
              </w:rPr>
              <w:fldChar w:fldCharType="separate"/>
            </w:r>
            <w:r w:rsidR="00D05779">
              <w:rPr>
                <w:noProof/>
                <w:webHidden/>
              </w:rPr>
              <w:t>84</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17" w:history="1">
            <w:r w:rsidR="00D05779" w:rsidRPr="00AF21F8">
              <w:rPr>
                <w:rStyle w:val="Hyperlink"/>
                <w:noProof/>
              </w:rPr>
              <w:t>26.2.12.</w:t>
            </w:r>
            <w:r w:rsidR="00D05779">
              <w:rPr>
                <w:rFonts w:asciiTheme="minorHAnsi" w:eastAsiaTheme="minorEastAsia" w:hAnsiTheme="minorHAnsi" w:cstheme="minorBidi"/>
                <w:noProof/>
                <w:spacing w:val="0"/>
                <w:sz w:val="22"/>
                <w:szCs w:val="22"/>
              </w:rPr>
              <w:tab/>
            </w:r>
            <w:r w:rsidR="00D05779" w:rsidRPr="00AF21F8">
              <w:rPr>
                <w:rStyle w:val="Hyperlink"/>
                <w:noProof/>
              </w:rPr>
              <w:t>Studiefinanciering en kwijtschelding voor particulieren</w:t>
            </w:r>
            <w:r w:rsidR="00D05779">
              <w:rPr>
                <w:noProof/>
                <w:webHidden/>
              </w:rPr>
              <w:tab/>
            </w:r>
            <w:r w:rsidR="00D05779">
              <w:rPr>
                <w:noProof/>
                <w:webHidden/>
              </w:rPr>
              <w:fldChar w:fldCharType="begin"/>
            </w:r>
            <w:r w:rsidR="00D05779">
              <w:rPr>
                <w:noProof/>
                <w:webHidden/>
              </w:rPr>
              <w:instrText xml:space="preserve"> PAGEREF _Toc7418517 \h </w:instrText>
            </w:r>
            <w:r w:rsidR="00D05779">
              <w:rPr>
                <w:noProof/>
                <w:webHidden/>
              </w:rPr>
            </w:r>
            <w:r w:rsidR="00D05779">
              <w:rPr>
                <w:noProof/>
                <w:webHidden/>
              </w:rPr>
              <w:fldChar w:fldCharType="separate"/>
            </w:r>
            <w:r w:rsidR="00D05779">
              <w:rPr>
                <w:noProof/>
                <w:webHidden/>
              </w:rPr>
              <w:t>84</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18" w:history="1">
            <w:r w:rsidR="00D05779" w:rsidRPr="00AF21F8">
              <w:rPr>
                <w:rStyle w:val="Hyperlink"/>
                <w:noProof/>
              </w:rPr>
              <w:t>26.2.13.</w:t>
            </w:r>
            <w:r w:rsidR="00D05779">
              <w:rPr>
                <w:rFonts w:asciiTheme="minorHAnsi" w:eastAsiaTheme="minorEastAsia" w:hAnsiTheme="minorHAnsi" w:cstheme="minorBidi"/>
                <w:noProof/>
                <w:spacing w:val="0"/>
                <w:sz w:val="22"/>
                <w:szCs w:val="22"/>
              </w:rPr>
              <w:tab/>
            </w:r>
            <w:r w:rsidR="00D05779" w:rsidRPr="00AF21F8">
              <w:rPr>
                <w:rStyle w:val="Hyperlink"/>
                <w:noProof/>
              </w:rPr>
              <w:t>Bijzondere bijstand/ouderlijke bijdrage en kwijtschelding voor particulieren</w:t>
            </w:r>
            <w:r w:rsidR="00D05779">
              <w:rPr>
                <w:noProof/>
                <w:webHidden/>
              </w:rPr>
              <w:tab/>
            </w:r>
            <w:r w:rsidR="00D05779">
              <w:rPr>
                <w:noProof/>
                <w:webHidden/>
              </w:rPr>
              <w:fldChar w:fldCharType="begin"/>
            </w:r>
            <w:r w:rsidR="00D05779">
              <w:rPr>
                <w:noProof/>
                <w:webHidden/>
              </w:rPr>
              <w:instrText xml:space="preserve"> PAGEREF _Toc7418518 \h </w:instrText>
            </w:r>
            <w:r w:rsidR="00D05779">
              <w:rPr>
                <w:noProof/>
                <w:webHidden/>
              </w:rPr>
            </w:r>
            <w:r w:rsidR="00D05779">
              <w:rPr>
                <w:noProof/>
                <w:webHidden/>
              </w:rPr>
              <w:fldChar w:fldCharType="separate"/>
            </w:r>
            <w:r w:rsidR="00D05779">
              <w:rPr>
                <w:noProof/>
                <w:webHidden/>
              </w:rPr>
              <w:t>85</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19" w:history="1">
            <w:r w:rsidR="00D05779" w:rsidRPr="00AF21F8">
              <w:rPr>
                <w:rStyle w:val="Hyperlink"/>
                <w:noProof/>
              </w:rPr>
              <w:t>26.2.13.a</w:t>
            </w:r>
            <w:r w:rsidR="00D05779">
              <w:rPr>
                <w:rFonts w:asciiTheme="minorHAnsi" w:eastAsiaTheme="minorEastAsia" w:hAnsiTheme="minorHAnsi" w:cstheme="minorBidi"/>
                <w:noProof/>
                <w:spacing w:val="0"/>
                <w:sz w:val="22"/>
                <w:szCs w:val="22"/>
              </w:rPr>
              <w:tab/>
            </w:r>
            <w:r w:rsidR="00D05779" w:rsidRPr="00AF21F8">
              <w:rPr>
                <w:rStyle w:val="Hyperlink"/>
                <w:noProof/>
              </w:rPr>
              <w:t>Persoonsgebonden budget en kwijtschelding voor particulieren</w:t>
            </w:r>
            <w:r w:rsidR="00D05779">
              <w:rPr>
                <w:noProof/>
                <w:webHidden/>
              </w:rPr>
              <w:tab/>
            </w:r>
            <w:r w:rsidR="00D05779">
              <w:rPr>
                <w:noProof/>
                <w:webHidden/>
              </w:rPr>
              <w:fldChar w:fldCharType="begin"/>
            </w:r>
            <w:r w:rsidR="00D05779">
              <w:rPr>
                <w:noProof/>
                <w:webHidden/>
              </w:rPr>
              <w:instrText xml:space="preserve"> PAGEREF _Toc7418519 \h </w:instrText>
            </w:r>
            <w:r w:rsidR="00D05779">
              <w:rPr>
                <w:noProof/>
                <w:webHidden/>
              </w:rPr>
            </w:r>
            <w:r w:rsidR="00D05779">
              <w:rPr>
                <w:noProof/>
                <w:webHidden/>
              </w:rPr>
              <w:fldChar w:fldCharType="separate"/>
            </w:r>
            <w:r w:rsidR="00D05779">
              <w:rPr>
                <w:noProof/>
                <w:webHidden/>
              </w:rPr>
              <w:t>85</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20" w:history="1">
            <w:r w:rsidR="00D05779" w:rsidRPr="00AF21F8">
              <w:rPr>
                <w:rStyle w:val="Hyperlink"/>
                <w:noProof/>
              </w:rPr>
              <w:t>26.2.14.</w:t>
            </w:r>
            <w:r w:rsidR="00D05779">
              <w:rPr>
                <w:rFonts w:asciiTheme="minorHAnsi" w:eastAsiaTheme="minorEastAsia" w:hAnsiTheme="minorHAnsi" w:cstheme="minorBidi"/>
                <w:noProof/>
                <w:spacing w:val="0"/>
                <w:sz w:val="22"/>
                <w:szCs w:val="22"/>
              </w:rPr>
              <w:tab/>
            </w:r>
            <w:r w:rsidR="00D05779" w:rsidRPr="00AF21F8">
              <w:rPr>
                <w:rStyle w:val="Hyperlink"/>
                <w:noProof/>
              </w:rPr>
              <w:t>Betalingen op belastingschulden en kwijtschelding voor particulieren</w:t>
            </w:r>
            <w:r w:rsidR="00D05779">
              <w:rPr>
                <w:noProof/>
                <w:webHidden/>
              </w:rPr>
              <w:tab/>
            </w:r>
            <w:r w:rsidR="00D05779">
              <w:rPr>
                <w:noProof/>
                <w:webHidden/>
              </w:rPr>
              <w:fldChar w:fldCharType="begin"/>
            </w:r>
            <w:r w:rsidR="00D05779">
              <w:rPr>
                <w:noProof/>
                <w:webHidden/>
              </w:rPr>
              <w:instrText xml:space="preserve"> PAGEREF _Toc7418520 \h </w:instrText>
            </w:r>
            <w:r w:rsidR="00D05779">
              <w:rPr>
                <w:noProof/>
                <w:webHidden/>
              </w:rPr>
            </w:r>
            <w:r w:rsidR="00D05779">
              <w:rPr>
                <w:noProof/>
                <w:webHidden/>
              </w:rPr>
              <w:fldChar w:fldCharType="separate"/>
            </w:r>
            <w:r w:rsidR="00D05779">
              <w:rPr>
                <w:noProof/>
                <w:webHidden/>
              </w:rPr>
              <w:t>85</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21" w:history="1">
            <w:r w:rsidR="00D05779" w:rsidRPr="00AF21F8">
              <w:rPr>
                <w:rStyle w:val="Hyperlink"/>
                <w:noProof/>
              </w:rPr>
              <w:t>26.2.15.</w:t>
            </w:r>
            <w:r w:rsidR="00D05779">
              <w:rPr>
                <w:rFonts w:asciiTheme="minorHAnsi" w:eastAsiaTheme="minorEastAsia" w:hAnsiTheme="minorHAnsi" w:cstheme="minorBidi"/>
                <w:noProof/>
                <w:spacing w:val="0"/>
                <w:sz w:val="22"/>
                <w:szCs w:val="22"/>
              </w:rPr>
              <w:tab/>
            </w:r>
            <w:r w:rsidR="00D05779" w:rsidRPr="00AF21F8">
              <w:rPr>
                <w:rStyle w:val="Hyperlink"/>
                <w:noProof/>
              </w:rPr>
              <w:t>Woonlasten en kwijtschelding van belasting van voorhuwelijkse belastingschulden</w:t>
            </w:r>
            <w:r w:rsidR="00D05779">
              <w:rPr>
                <w:noProof/>
                <w:webHidden/>
              </w:rPr>
              <w:tab/>
            </w:r>
            <w:r w:rsidR="00D05779">
              <w:rPr>
                <w:noProof/>
                <w:webHidden/>
              </w:rPr>
              <w:fldChar w:fldCharType="begin"/>
            </w:r>
            <w:r w:rsidR="00D05779">
              <w:rPr>
                <w:noProof/>
                <w:webHidden/>
              </w:rPr>
              <w:instrText xml:space="preserve"> PAGEREF _Toc7418521 \h </w:instrText>
            </w:r>
            <w:r w:rsidR="00D05779">
              <w:rPr>
                <w:noProof/>
                <w:webHidden/>
              </w:rPr>
            </w:r>
            <w:r w:rsidR="00D05779">
              <w:rPr>
                <w:noProof/>
                <w:webHidden/>
              </w:rPr>
              <w:fldChar w:fldCharType="separate"/>
            </w:r>
            <w:r w:rsidR="00D05779">
              <w:rPr>
                <w:noProof/>
                <w:webHidden/>
              </w:rPr>
              <w:t>85</w:t>
            </w:r>
            <w:r w:rsidR="00D05779">
              <w:rPr>
                <w:noProof/>
                <w:webHidden/>
              </w:rPr>
              <w:fldChar w:fldCharType="end"/>
            </w:r>
          </w:hyperlink>
        </w:p>
        <w:p w:rsidR="00D05779" w:rsidRDefault="00EE0E9F" w:rsidP="00D05779">
          <w:pPr>
            <w:pStyle w:val="Inhopg3"/>
            <w:ind w:left="1134" w:hanging="992"/>
            <w:rPr>
              <w:rFonts w:asciiTheme="minorHAnsi" w:eastAsiaTheme="minorEastAsia" w:hAnsiTheme="minorHAnsi" w:cstheme="minorBidi"/>
              <w:noProof/>
              <w:spacing w:val="0"/>
              <w:sz w:val="22"/>
              <w:szCs w:val="22"/>
            </w:rPr>
          </w:pPr>
          <w:hyperlink w:anchor="_Toc7418522" w:history="1">
            <w:r w:rsidR="00D05779" w:rsidRPr="00AF21F8">
              <w:rPr>
                <w:rStyle w:val="Hyperlink"/>
                <w:noProof/>
              </w:rPr>
              <w:t>26.2.16.</w:t>
            </w:r>
            <w:r w:rsidR="00D05779">
              <w:rPr>
                <w:rFonts w:asciiTheme="minorHAnsi" w:eastAsiaTheme="minorEastAsia" w:hAnsiTheme="minorHAnsi" w:cstheme="minorBidi"/>
                <w:noProof/>
                <w:spacing w:val="0"/>
                <w:sz w:val="22"/>
                <w:szCs w:val="22"/>
              </w:rPr>
              <w:tab/>
            </w:r>
            <w:r w:rsidR="00D05779" w:rsidRPr="00AF21F8">
              <w:rPr>
                <w:rStyle w:val="Hyperlink"/>
                <w:noProof/>
              </w:rPr>
              <w:t>Uitgaven in verband met onderhoudsverplichtingen en kwijtschelding voor particulieren</w:t>
            </w:r>
            <w:r w:rsidR="00D05779">
              <w:rPr>
                <w:noProof/>
                <w:webHidden/>
              </w:rPr>
              <w:tab/>
            </w:r>
            <w:r w:rsidR="00D05779">
              <w:rPr>
                <w:noProof/>
                <w:webHidden/>
              </w:rPr>
              <w:fldChar w:fldCharType="begin"/>
            </w:r>
            <w:r w:rsidR="00D05779">
              <w:rPr>
                <w:noProof/>
                <w:webHidden/>
              </w:rPr>
              <w:instrText xml:space="preserve"> PAGEREF _Toc7418522 \h </w:instrText>
            </w:r>
            <w:r w:rsidR="00D05779">
              <w:rPr>
                <w:noProof/>
                <w:webHidden/>
              </w:rPr>
            </w:r>
            <w:r w:rsidR="00D05779">
              <w:rPr>
                <w:noProof/>
                <w:webHidden/>
              </w:rPr>
              <w:fldChar w:fldCharType="separate"/>
            </w:r>
            <w:r w:rsidR="00D05779">
              <w:rPr>
                <w:noProof/>
                <w:webHidden/>
              </w:rPr>
              <w:t>85</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23" w:history="1">
            <w:r w:rsidR="00D05779" w:rsidRPr="00AF21F8">
              <w:rPr>
                <w:rStyle w:val="Hyperlink"/>
                <w:noProof/>
              </w:rPr>
              <w:t>26.2.17.</w:t>
            </w:r>
            <w:r w:rsidR="00D05779">
              <w:rPr>
                <w:rFonts w:asciiTheme="minorHAnsi" w:eastAsiaTheme="minorEastAsia" w:hAnsiTheme="minorHAnsi" w:cstheme="minorBidi"/>
                <w:noProof/>
                <w:spacing w:val="0"/>
                <w:sz w:val="22"/>
                <w:szCs w:val="22"/>
              </w:rPr>
              <w:tab/>
            </w:r>
            <w:r w:rsidR="00D05779" w:rsidRPr="00AF21F8">
              <w:rPr>
                <w:rStyle w:val="Hyperlink"/>
                <w:noProof/>
              </w:rPr>
              <w:t>Kwijtschelding tijdens WSNP</w:t>
            </w:r>
            <w:r w:rsidR="00D05779">
              <w:rPr>
                <w:noProof/>
                <w:webHidden/>
              </w:rPr>
              <w:tab/>
            </w:r>
            <w:r w:rsidR="00D05779">
              <w:rPr>
                <w:noProof/>
                <w:webHidden/>
              </w:rPr>
              <w:fldChar w:fldCharType="begin"/>
            </w:r>
            <w:r w:rsidR="00D05779">
              <w:rPr>
                <w:noProof/>
                <w:webHidden/>
              </w:rPr>
              <w:instrText xml:space="preserve"> PAGEREF _Toc7418523 \h </w:instrText>
            </w:r>
            <w:r w:rsidR="00D05779">
              <w:rPr>
                <w:noProof/>
                <w:webHidden/>
              </w:rPr>
            </w:r>
            <w:r w:rsidR="00D05779">
              <w:rPr>
                <w:noProof/>
                <w:webHidden/>
              </w:rPr>
              <w:fldChar w:fldCharType="separate"/>
            </w:r>
            <w:r w:rsidR="00D05779">
              <w:rPr>
                <w:noProof/>
                <w:webHidden/>
              </w:rPr>
              <w:t>86</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24" w:history="1">
            <w:r w:rsidR="00D05779" w:rsidRPr="00AF21F8">
              <w:rPr>
                <w:rStyle w:val="Hyperlink"/>
                <w:noProof/>
              </w:rPr>
              <w:t>26.2.18.</w:t>
            </w:r>
            <w:r w:rsidR="00D05779">
              <w:rPr>
                <w:rFonts w:asciiTheme="minorHAnsi" w:eastAsiaTheme="minorEastAsia" w:hAnsiTheme="minorHAnsi" w:cstheme="minorBidi"/>
                <w:noProof/>
                <w:spacing w:val="0"/>
                <w:sz w:val="22"/>
                <w:szCs w:val="22"/>
              </w:rPr>
              <w:tab/>
            </w:r>
            <w:r w:rsidR="00D05779" w:rsidRPr="00AF21F8">
              <w:rPr>
                <w:rStyle w:val="Hyperlink"/>
                <w:noProof/>
              </w:rPr>
              <w:t>Inkomen wikker</w:t>
            </w:r>
            <w:r w:rsidR="00D05779">
              <w:rPr>
                <w:noProof/>
                <w:webHidden/>
              </w:rPr>
              <w:tab/>
            </w:r>
            <w:r w:rsidR="00D05779">
              <w:rPr>
                <w:noProof/>
                <w:webHidden/>
              </w:rPr>
              <w:fldChar w:fldCharType="begin"/>
            </w:r>
            <w:r w:rsidR="00D05779">
              <w:rPr>
                <w:noProof/>
                <w:webHidden/>
              </w:rPr>
              <w:instrText xml:space="preserve"> PAGEREF _Toc7418524 \h </w:instrText>
            </w:r>
            <w:r w:rsidR="00D05779">
              <w:rPr>
                <w:noProof/>
                <w:webHidden/>
              </w:rPr>
            </w:r>
            <w:r w:rsidR="00D05779">
              <w:rPr>
                <w:noProof/>
                <w:webHidden/>
              </w:rPr>
              <w:fldChar w:fldCharType="separate"/>
            </w:r>
            <w:r w:rsidR="00D05779">
              <w:rPr>
                <w:noProof/>
                <w:webHidden/>
              </w:rPr>
              <w:t>86</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25" w:history="1">
            <w:r w:rsidR="00D05779" w:rsidRPr="00AF21F8">
              <w:rPr>
                <w:rStyle w:val="Hyperlink"/>
                <w:noProof/>
              </w:rPr>
              <w:t>26.2.19.</w:t>
            </w:r>
            <w:r w:rsidR="00D05779">
              <w:rPr>
                <w:rFonts w:asciiTheme="minorHAnsi" w:eastAsiaTheme="minorEastAsia" w:hAnsiTheme="minorHAnsi" w:cstheme="minorBidi"/>
                <w:noProof/>
                <w:spacing w:val="0"/>
                <w:sz w:val="22"/>
                <w:szCs w:val="22"/>
              </w:rPr>
              <w:tab/>
            </w:r>
            <w:r w:rsidR="00D05779" w:rsidRPr="00AF21F8">
              <w:rPr>
                <w:rStyle w:val="Hyperlink"/>
                <w:noProof/>
              </w:rPr>
              <w:t>Normpremie ziektekostenverzekering begrepen in de bijstandsuitkering</w:t>
            </w:r>
            <w:r w:rsidR="00D05779">
              <w:rPr>
                <w:noProof/>
                <w:webHidden/>
              </w:rPr>
              <w:tab/>
            </w:r>
            <w:r w:rsidR="00D05779">
              <w:rPr>
                <w:noProof/>
                <w:webHidden/>
              </w:rPr>
              <w:fldChar w:fldCharType="begin"/>
            </w:r>
            <w:r w:rsidR="00D05779">
              <w:rPr>
                <w:noProof/>
                <w:webHidden/>
              </w:rPr>
              <w:instrText xml:space="preserve"> PAGEREF _Toc7418525 \h </w:instrText>
            </w:r>
            <w:r w:rsidR="00D05779">
              <w:rPr>
                <w:noProof/>
                <w:webHidden/>
              </w:rPr>
            </w:r>
            <w:r w:rsidR="00D05779">
              <w:rPr>
                <w:noProof/>
                <w:webHidden/>
              </w:rPr>
              <w:fldChar w:fldCharType="separate"/>
            </w:r>
            <w:r w:rsidR="00D05779">
              <w:rPr>
                <w:noProof/>
                <w:webHidden/>
              </w:rPr>
              <w:t>86</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26" w:history="1">
            <w:r w:rsidR="00D05779" w:rsidRPr="00AF21F8">
              <w:rPr>
                <w:rStyle w:val="Hyperlink"/>
                <w:noProof/>
              </w:rPr>
              <w:t>26.2.20.</w:t>
            </w:r>
            <w:r w:rsidR="00D05779">
              <w:rPr>
                <w:rFonts w:asciiTheme="minorHAnsi" w:eastAsiaTheme="minorEastAsia" w:hAnsiTheme="minorHAnsi" w:cstheme="minorBidi"/>
                <w:noProof/>
                <w:spacing w:val="0"/>
                <w:sz w:val="22"/>
                <w:szCs w:val="22"/>
              </w:rPr>
              <w:tab/>
            </w:r>
            <w:r w:rsidR="00D05779" w:rsidRPr="00AF21F8">
              <w:rPr>
                <w:rStyle w:val="Hyperlink"/>
                <w:noProof/>
              </w:rPr>
              <w:t>Onderhoud gezinsleden in het buitenland</w:t>
            </w:r>
            <w:r w:rsidR="00D05779">
              <w:rPr>
                <w:noProof/>
                <w:webHidden/>
              </w:rPr>
              <w:tab/>
            </w:r>
            <w:r w:rsidR="00D05779">
              <w:rPr>
                <w:noProof/>
                <w:webHidden/>
              </w:rPr>
              <w:fldChar w:fldCharType="begin"/>
            </w:r>
            <w:r w:rsidR="00D05779">
              <w:rPr>
                <w:noProof/>
                <w:webHidden/>
              </w:rPr>
              <w:instrText xml:space="preserve"> PAGEREF _Toc7418526 \h </w:instrText>
            </w:r>
            <w:r w:rsidR="00D05779">
              <w:rPr>
                <w:noProof/>
                <w:webHidden/>
              </w:rPr>
            </w:r>
            <w:r w:rsidR="00D05779">
              <w:rPr>
                <w:noProof/>
                <w:webHidden/>
              </w:rPr>
              <w:fldChar w:fldCharType="separate"/>
            </w:r>
            <w:r w:rsidR="00D05779">
              <w:rPr>
                <w:noProof/>
                <w:webHidden/>
              </w:rPr>
              <w:t>86</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27" w:history="1">
            <w:r w:rsidR="00D05779" w:rsidRPr="00AF21F8">
              <w:rPr>
                <w:rStyle w:val="Hyperlink"/>
                <w:noProof/>
              </w:rPr>
              <w:t>26.2.21.</w:t>
            </w:r>
            <w:r w:rsidR="00D05779">
              <w:rPr>
                <w:rFonts w:asciiTheme="minorHAnsi" w:eastAsiaTheme="minorEastAsia" w:hAnsiTheme="minorHAnsi" w:cstheme="minorBidi"/>
                <w:noProof/>
                <w:spacing w:val="0"/>
                <w:sz w:val="22"/>
                <w:szCs w:val="22"/>
              </w:rPr>
              <w:tab/>
            </w:r>
            <w:r w:rsidR="00D05779" w:rsidRPr="00AF21F8">
              <w:rPr>
                <w:rStyle w:val="Hyperlink"/>
                <w:noProof/>
              </w:rPr>
              <w:t>Kosten kinderopvang</w:t>
            </w:r>
            <w:r w:rsidR="00D05779">
              <w:rPr>
                <w:noProof/>
                <w:webHidden/>
              </w:rPr>
              <w:tab/>
            </w:r>
            <w:r w:rsidR="00D05779">
              <w:rPr>
                <w:noProof/>
                <w:webHidden/>
              </w:rPr>
              <w:fldChar w:fldCharType="begin"/>
            </w:r>
            <w:r w:rsidR="00D05779">
              <w:rPr>
                <w:noProof/>
                <w:webHidden/>
              </w:rPr>
              <w:instrText xml:space="preserve"> PAGEREF _Toc7418527 \h </w:instrText>
            </w:r>
            <w:r w:rsidR="00D05779">
              <w:rPr>
                <w:noProof/>
                <w:webHidden/>
              </w:rPr>
            </w:r>
            <w:r w:rsidR="00D05779">
              <w:rPr>
                <w:noProof/>
                <w:webHidden/>
              </w:rPr>
              <w:fldChar w:fldCharType="separate"/>
            </w:r>
            <w:r w:rsidR="00D05779">
              <w:rPr>
                <w:noProof/>
                <w:webHidden/>
              </w:rPr>
              <w:t>86</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28" w:history="1">
            <w:r w:rsidR="00D05779" w:rsidRPr="00AF21F8">
              <w:rPr>
                <w:rStyle w:val="Hyperlink"/>
                <w:noProof/>
              </w:rPr>
              <w:t>26.3.</w:t>
            </w:r>
            <w:r w:rsidR="00D05779">
              <w:rPr>
                <w:rFonts w:asciiTheme="minorHAnsi" w:eastAsiaTheme="minorEastAsia" w:hAnsiTheme="minorHAnsi" w:cstheme="minorBidi"/>
                <w:noProof/>
                <w:spacing w:val="0"/>
                <w:sz w:val="22"/>
                <w:szCs w:val="22"/>
              </w:rPr>
              <w:tab/>
            </w:r>
            <w:r w:rsidR="00D05779" w:rsidRPr="00AF21F8">
              <w:rPr>
                <w:rStyle w:val="Hyperlink"/>
                <w:noProof/>
              </w:rPr>
              <w:t>Kwijtschelding van belastingen voor ondernemers</w:t>
            </w:r>
            <w:r w:rsidR="00D05779">
              <w:rPr>
                <w:noProof/>
                <w:webHidden/>
              </w:rPr>
              <w:tab/>
            </w:r>
            <w:r w:rsidR="00D05779">
              <w:rPr>
                <w:noProof/>
                <w:webHidden/>
              </w:rPr>
              <w:fldChar w:fldCharType="begin"/>
            </w:r>
            <w:r w:rsidR="00D05779">
              <w:rPr>
                <w:noProof/>
                <w:webHidden/>
              </w:rPr>
              <w:instrText xml:space="preserve"> PAGEREF _Toc7418528 \h </w:instrText>
            </w:r>
            <w:r w:rsidR="00D05779">
              <w:rPr>
                <w:noProof/>
                <w:webHidden/>
              </w:rPr>
            </w:r>
            <w:r w:rsidR="00D05779">
              <w:rPr>
                <w:noProof/>
                <w:webHidden/>
              </w:rPr>
              <w:fldChar w:fldCharType="separate"/>
            </w:r>
            <w:r w:rsidR="00D05779">
              <w:rPr>
                <w:noProof/>
                <w:webHidden/>
              </w:rPr>
              <w:t>86</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29" w:history="1">
            <w:r w:rsidR="00D05779" w:rsidRPr="00AF21F8">
              <w:rPr>
                <w:rStyle w:val="Hyperlink"/>
                <w:noProof/>
              </w:rPr>
              <w:t>26.3.1.</w:t>
            </w:r>
            <w:r w:rsidR="00D05779">
              <w:rPr>
                <w:rFonts w:asciiTheme="minorHAnsi" w:eastAsiaTheme="minorEastAsia" w:hAnsiTheme="minorHAnsi" w:cstheme="minorBidi"/>
                <w:noProof/>
                <w:spacing w:val="0"/>
                <w:sz w:val="22"/>
                <w:szCs w:val="22"/>
              </w:rPr>
              <w:tab/>
            </w:r>
            <w:r w:rsidR="00D05779" w:rsidRPr="00AF21F8">
              <w:rPr>
                <w:rStyle w:val="Hyperlink"/>
                <w:noProof/>
              </w:rPr>
              <w:t>Kwijtschelding voor ondernemers bij een saneringsakkoord</w:t>
            </w:r>
            <w:r w:rsidR="00D05779">
              <w:rPr>
                <w:noProof/>
                <w:webHidden/>
              </w:rPr>
              <w:tab/>
            </w:r>
            <w:r w:rsidR="00D05779">
              <w:rPr>
                <w:noProof/>
                <w:webHidden/>
              </w:rPr>
              <w:fldChar w:fldCharType="begin"/>
            </w:r>
            <w:r w:rsidR="00D05779">
              <w:rPr>
                <w:noProof/>
                <w:webHidden/>
              </w:rPr>
              <w:instrText xml:space="preserve"> PAGEREF _Toc7418529 \h </w:instrText>
            </w:r>
            <w:r w:rsidR="00D05779">
              <w:rPr>
                <w:noProof/>
                <w:webHidden/>
              </w:rPr>
            </w:r>
            <w:r w:rsidR="00D05779">
              <w:rPr>
                <w:noProof/>
                <w:webHidden/>
              </w:rPr>
              <w:fldChar w:fldCharType="separate"/>
            </w:r>
            <w:r w:rsidR="00D05779">
              <w:rPr>
                <w:noProof/>
                <w:webHidden/>
              </w:rPr>
              <w:t>86</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30" w:history="1">
            <w:r w:rsidR="00D05779" w:rsidRPr="00AF21F8">
              <w:rPr>
                <w:rStyle w:val="Hyperlink"/>
                <w:noProof/>
              </w:rPr>
              <w:t>26.3.2.</w:t>
            </w:r>
            <w:r w:rsidR="00D05779">
              <w:rPr>
                <w:rFonts w:asciiTheme="minorHAnsi" w:eastAsiaTheme="minorEastAsia" w:hAnsiTheme="minorHAnsi" w:cstheme="minorBidi"/>
                <w:noProof/>
                <w:spacing w:val="0"/>
                <w:sz w:val="22"/>
                <w:szCs w:val="22"/>
              </w:rPr>
              <w:tab/>
            </w:r>
            <w:r w:rsidR="00D05779" w:rsidRPr="00AF21F8">
              <w:rPr>
                <w:rStyle w:val="Hyperlink"/>
                <w:noProof/>
              </w:rPr>
              <w:t>Aansprakelijkheid en kwijtschelding voor ondernemers</w:t>
            </w:r>
            <w:r w:rsidR="00D05779">
              <w:rPr>
                <w:noProof/>
                <w:webHidden/>
              </w:rPr>
              <w:tab/>
            </w:r>
            <w:r w:rsidR="00D05779">
              <w:rPr>
                <w:noProof/>
                <w:webHidden/>
              </w:rPr>
              <w:fldChar w:fldCharType="begin"/>
            </w:r>
            <w:r w:rsidR="00D05779">
              <w:rPr>
                <w:noProof/>
                <w:webHidden/>
              </w:rPr>
              <w:instrText xml:space="preserve"> PAGEREF _Toc7418530 \h </w:instrText>
            </w:r>
            <w:r w:rsidR="00D05779">
              <w:rPr>
                <w:noProof/>
                <w:webHidden/>
              </w:rPr>
            </w:r>
            <w:r w:rsidR="00D05779">
              <w:rPr>
                <w:noProof/>
                <w:webHidden/>
              </w:rPr>
              <w:fldChar w:fldCharType="separate"/>
            </w:r>
            <w:r w:rsidR="00D05779">
              <w:rPr>
                <w:noProof/>
                <w:webHidden/>
              </w:rPr>
              <w:t>87</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31" w:history="1">
            <w:r w:rsidR="00D05779" w:rsidRPr="00AF21F8">
              <w:rPr>
                <w:rStyle w:val="Hyperlink"/>
                <w:noProof/>
              </w:rPr>
              <w:t>26.3.3.</w:t>
            </w:r>
            <w:r w:rsidR="00D05779">
              <w:rPr>
                <w:rFonts w:asciiTheme="minorHAnsi" w:eastAsiaTheme="minorEastAsia" w:hAnsiTheme="minorHAnsi" w:cstheme="minorBidi"/>
                <w:noProof/>
                <w:spacing w:val="0"/>
                <w:sz w:val="22"/>
                <w:szCs w:val="22"/>
              </w:rPr>
              <w:tab/>
            </w:r>
            <w:r w:rsidR="00D05779" w:rsidRPr="00AF21F8">
              <w:rPr>
                <w:rStyle w:val="Hyperlink"/>
                <w:noProof/>
              </w:rPr>
              <w:t>Voorwaarden tot deelname aan een saneringsakkoord</w:t>
            </w:r>
            <w:r w:rsidR="00D05779">
              <w:rPr>
                <w:noProof/>
                <w:webHidden/>
              </w:rPr>
              <w:tab/>
            </w:r>
            <w:r w:rsidR="00D05779">
              <w:rPr>
                <w:noProof/>
                <w:webHidden/>
              </w:rPr>
              <w:fldChar w:fldCharType="begin"/>
            </w:r>
            <w:r w:rsidR="00D05779">
              <w:rPr>
                <w:noProof/>
                <w:webHidden/>
              </w:rPr>
              <w:instrText xml:space="preserve"> PAGEREF _Toc7418531 \h </w:instrText>
            </w:r>
            <w:r w:rsidR="00D05779">
              <w:rPr>
                <w:noProof/>
                <w:webHidden/>
              </w:rPr>
            </w:r>
            <w:r w:rsidR="00D05779">
              <w:rPr>
                <w:noProof/>
                <w:webHidden/>
              </w:rPr>
              <w:fldChar w:fldCharType="separate"/>
            </w:r>
            <w:r w:rsidR="00D05779">
              <w:rPr>
                <w:noProof/>
                <w:webHidden/>
              </w:rPr>
              <w:t>87</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32" w:history="1">
            <w:r w:rsidR="00D05779" w:rsidRPr="00AF21F8">
              <w:rPr>
                <w:rStyle w:val="Hyperlink"/>
                <w:noProof/>
              </w:rPr>
              <w:t>26.3.4.</w:t>
            </w:r>
            <w:r w:rsidR="00D05779">
              <w:rPr>
                <w:rFonts w:asciiTheme="minorHAnsi" w:eastAsiaTheme="minorEastAsia" w:hAnsiTheme="minorHAnsi" w:cstheme="minorBidi"/>
                <w:noProof/>
                <w:spacing w:val="0"/>
                <w:sz w:val="22"/>
                <w:szCs w:val="22"/>
              </w:rPr>
              <w:tab/>
            </w:r>
            <w:r w:rsidR="00D05779" w:rsidRPr="00AF21F8">
              <w:rPr>
                <w:rStyle w:val="Hyperlink"/>
                <w:noProof/>
              </w:rPr>
              <w:t>Toepassingsbereik saneringsakkoord</w:t>
            </w:r>
            <w:r w:rsidR="00D05779">
              <w:rPr>
                <w:noProof/>
                <w:webHidden/>
              </w:rPr>
              <w:tab/>
            </w:r>
            <w:r w:rsidR="00D05779">
              <w:rPr>
                <w:noProof/>
                <w:webHidden/>
              </w:rPr>
              <w:fldChar w:fldCharType="begin"/>
            </w:r>
            <w:r w:rsidR="00D05779">
              <w:rPr>
                <w:noProof/>
                <w:webHidden/>
              </w:rPr>
              <w:instrText xml:space="preserve"> PAGEREF _Toc7418532 \h </w:instrText>
            </w:r>
            <w:r w:rsidR="00D05779">
              <w:rPr>
                <w:noProof/>
                <w:webHidden/>
              </w:rPr>
            </w:r>
            <w:r w:rsidR="00D05779">
              <w:rPr>
                <w:noProof/>
                <w:webHidden/>
              </w:rPr>
              <w:fldChar w:fldCharType="separate"/>
            </w:r>
            <w:r w:rsidR="00D05779">
              <w:rPr>
                <w:noProof/>
                <w:webHidden/>
              </w:rPr>
              <w:t>87</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33" w:history="1">
            <w:r w:rsidR="00D05779" w:rsidRPr="00AF21F8">
              <w:rPr>
                <w:rStyle w:val="Hyperlink"/>
                <w:noProof/>
              </w:rPr>
              <w:t>26.3.5.</w:t>
            </w:r>
            <w:r w:rsidR="00D05779">
              <w:rPr>
                <w:rFonts w:asciiTheme="minorHAnsi" w:eastAsiaTheme="minorEastAsia" w:hAnsiTheme="minorHAnsi" w:cstheme="minorBidi"/>
                <w:noProof/>
                <w:spacing w:val="0"/>
                <w:sz w:val="22"/>
                <w:szCs w:val="22"/>
              </w:rPr>
              <w:tab/>
            </w:r>
            <w:r w:rsidR="00D05779" w:rsidRPr="00AF21F8">
              <w:rPr>
                <w:rStyle w:val="Hyperlink"/>
                <w:noProof/>
              </w:rPr>
              <w:t>Ten minste dubbele percentage en saneringsakkoord</w:t>
            </w:r>
            <w:r w:rsidR="00D05779">
              <w:rPr>
                <w:noProof/>
                <w:webHidden/>
              </w:rPr>
              <w:tab/>
            </w:r>
            <w:r w:rsidR="00D05779">
              <w:rPr>
                <w:noProof/>
                <w:webHidden/>
              </w:rPr>
              <w:fldChar w:fldCharType="begin"/>
            </w:r>
            <w:r w:rsidR="00D05779">
              <w:rPr>
                <w:noProof/>
                <w:webHidden/>
              </w:rPr>
              <w:instrText xml:space="preserve"> PAGEREF _Toc7418533 \h </w:instrText>
            </w:r>
            <w:r w:rsidR="00D05779">
              <w:rPr>
                <w:noProof/>
                <w:webHidden/>
              </w:rPr>
            </w:r>
            <w:r w:rsidR="00D05779">
              <w:rPr>
                <w:noProof/>
                <w:webHidden/>
              </w:rPr>
              <w:fldChar w:fldCharType="separate"/>
            </w:r>
            <w:r w:rsidR="00D05779">
              <w:rPr>
                <w:noProof/>
                <w:webHidden/>
              </w:rPr>
              <w:t>88</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34" w:history="1">
            <w:r w:rsidR="00D05779" w:rsidRPr="00AF21F8">
              <w:rPr>
                <w:rStyle w:val="Hyperlink"/>
                <w:noProof/>
              </w:rPr>
              <w:t>26.3.6.</w:t>
            </w:r>
            <w:r w:rsidR="00D05779">
              <w:rPr>
                <w:rFonts w:asciiTheme="minorHAnsi" w:eastAsiaTheme="minorEastAsia" w:hAnsiTheme="minorHAnsi" w:cstheme="minorBidi"/>
                <w:noProof/>
                <w:spacing w:val="0"/>
                <w:sz w:val="22"/>
                <w:szCs w:val="22"/>
              </w:rPr>
              <w:tab/>
            </w:r>
            <w:r w:rsidR="00D05779" w:rsidRPr="00AF21F8">
              <w:rPr>
                <w:rStyle w:val="Hyperlink"/>
                <w:noProof/>
              </w:rPr>
              <w:t>Bestuurlijke boeten en saneringsakkoord</w:t>
            </w:r>
            <w:r w:rsidR="00D05779">
              <w:rPr>
                <w:noProof/>
                <w:webHidden/>
              </w:rPr>
              <w:tab/>
            </w:r>
            <w:r w:rsidR="00D05779">
              <w:rPr>
                <w:noProof/>
                <w:webHidden/>
              </w:rPr>
              <w:fldChar w:fldCharType="begin"/>
            </w:r>
            <w:r w:rsidR="00D05779">
              <w:rPr>
                <w:noProof/>
                <w:webHidden/>
              </w:rPr>
              <w:instrText xml:space="preserve"> PAGEREF _Toc7418534 \h </w:instrText>
            </w:r>
            <w:r w:rsidR="00D05779">
              <w:rPr>
                <w:noProof/>
                <w:webHidden/>
              </w:rPr>
            </w:r>
            <w:r w:rsidR="00D05779">
              <w:rPr>
                <w:noProof/>
                <w:webHidden/>
              </w:rPr>
              <w:fldChar w:fldCharType="separate"/>
            </w:r>
            <w:r w:rsidR="00D05779">
              <w:rPr>
                <w:noProof/>
                <w:webHidden/>
              </w:rPr>
              <w:t>88</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35" w:history="1">
            <w:r w:rsidR="00D05779" w:rsidRPr="00AF21F8">
              <w:rPr>
                <w:rStyle w:val="Hyperlink"/>
                <w:noProof/>
              </w:rPr>
              <w:t>26.3.7.</w:t>
            </w:r>
            <w:r w:rsidR="00D05779">
              <w:rPr>
                <w:rFonts w:asciiTheme="minorHAnsi" w:eastAsiaTheme="minorEastAsia" w:hAnsiTheme="minorHAnsi" w:cstheme="minorBidi"/>
                <w:noProof/>
                <w:spacing w:val="0"/>
                <w:sz w:val="22"/>
                <w:szCs w:val="22"/>
              </w:rPr>
              <w:tab/>
            </w:r>
            <w:r w:rsidR="00D05779" w:rsidRPr="00AF21F8">
              <w:rPr>
                <w:rStyle w:val="Hyperlink"/>
                <w:noProof/>
              </w:rPr>
              <w:t>Rente en kosten en saneringsakkoord</w:t>
            </w:r>
            <w:r w:rsidR="00D05779">
              <w:rPr>
                <w:noProof/>
                <w:webHidden/>
              </w:rPr>
              <w:tab/>
            </w:r>
            <w:r w:rsidR="00D05779">
              <w:rPr>
                <w:noProof/>
                <w:webHidden/>
              </w:rPr>
              <w:fldChar w:fldCharType="begin"/>
            </w:r>
            <w:r w:rsidR="00D05779">
              <w:rPr>
                <w:noProof/>
                <w:webHidden/>
              </w:rPr>
              <w:instrText xml:space="preserve"> PAGEREF _Toc7418535 \h </w:instrText>
            </w:r>
            <w:r w:rsidR="00D05779">
              <w:rPr>
                <w:noProof/>
                <w:webHidden/>
              </w:rPr>
            </w:r>
            <w:r w:rsidR="00D05779">
              <w:rPr>
                <w:noProof/>
                <w:webHidden/>
              </w:rPr>
              <w:fldChar w:fldCharType="separate"/>
            </w:r>
            <w:r w:rsidR="00D05779">
              <w:rPr>
                <w:noProof/>
                <w:webHidden/>
              </w:rPr>
              <w:t>88</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36" w:history="1">
            <w:r w:rsidR="00D05779" w:rsidRPr="00AF21F8">
              <w:rPr>
                <w:rStyle w:val="Hyperlink"/>
                <w:noProof/>
              </w:rPr>
              <w:t>26.3.8.</w:t>
            </w:r>
            <w:r w:rsidR="00D05779">
              <w:rPr>
                <w:rFonts w:asciiTheme="minorHAnsi" w:eastAsiaTheme="minorEastAsia" w:hAnsiTheme="minorHAnsi" w:cstheme="minorBidi"/>
                <w:noProof/>
                <w:spacing w:val="0"/>
                <w:sz w:val="22"/>
                <w:szCs w:val="22"/>
              </w:rPr>
              <w:tab/>
            </w:r>
            <w:r w:rsidR="00D05779" w:rsidRPr="00AF21F8">
              <w:rPr>
                <w:rStyle w:val="Hyperlink"/>
                <w:noProof/>
              </w:rPr>
              <w:t>Speciale crediteuren en saneringsakkoord</w:t>
            </w:r>
            <w:r w:rsidR="00D05779">
              <w:rPr>
                <w:noProof/>
                <w:webHidden/>
              </w:rPr>
              <w:tab/>
            </w:r>
            <w:r w:rsidR="00D05779">
              <w:rPr>
                <w:noProof/>
                <w:webHidden/>
              </w:rPr>
              <w:fldChar w:fldCharType="begin"/>
            </w:r>
            <w:r w:rsidR="00D05779">
              <w:rPr>
                <w:noProof/>
                <w:webHidden/>
              </w:rPr>
              <w:instrText xml:space="preserve"> PAGEREF _Toc7418536 \h </w:instrText>
            </w:r>
            <w:r w:rsidR="00D05779">
              <w:rPr>
                <w:noProof/>
                <w:webHidden/>
              </w:rPr>
            </w:r>
            <w:r w:rsidR="00D05779">
              <w:rPr>
                <w:noProof/>
                <w:webHidden/>
              </w:rPr>
              <w:fldChar w:fldCharType="separate"/>
            </w:r>
            <w:r w:rsidR="00D05779">
              <w:rPr>
                <w:noProof/>
                <w:webHidden/>
              </w:rPr>
              <w:t>88</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37" w:history="1">
            <w:r w:rsidR="00D05779" w:rsidRPr="00AF21F8">
              <w:rPr>
                <w:rStyle w:val="Hyperlink"/>
                <w:noProof/>
              </w:rPr>
              <w:t>26.4.</w:t>
            </w:r>
            <w:r w:rsidR="00D05779">
              <w:rPr>
                <w:rFonts w:asciiTheme="minorHAnsi" w:eastAsiaTheme="minorEastAsia" w:hAnsiTheme="minorHAnsi" w:cstheme="minorBidi"/>
                <w:noProof/>
                <w:spacing w:val="0"/>
                <w:sz w:val="22"/>
                <w:szCs w:val="22"/>
              </w:rPr>
              <w:tab/>
            </w:r>
            <w:r w:rsidR="00D05779" w:rsidRPr="00AF21F8">
              <w:rPr>
                <w:rStyle w:val="Hyperlink"/>
                <w:noProof/>
              </w:rPr>
              <w:t>Administratief beroep</w:t>
            </w:r>
            <w:r w:rsidR="00D05779">
              <w:rPr>
                <w:noProof/>
                <w:webHidden/>
              </w:rPr>
              <w:tab/>
            </w:r>
            <w:r w:rsidR="00D05779">
              <w:rPr>
                <w:noProof/>
                <w:webHidden/>
              </w:rPr>
              <w:fldChar w:fldCharType="begin"/>
            </w:r>
            <w:r w:rsidR="00D05779">
              <w:rPr>
                <w:noProof/>
                <w:webHidden/>
              </w:rPr>
              <w:instrText xml:space="preserve"> PAGEREF _Toc7418537 \h </w:instrText>
            </w:r>
            <w:r w:rsidR="00D05779">
              <w:rPr>
                <w:noProof/>
                <w:webHidden/>
              </w:rPr>
            </w:r>
            <w:r w:rsidR="00D05779">
              <w:rPr>
                <w:noProof/>
                <w:webHidden/>
              </w:rPr>
              <w:fldChar w:fldCharType="separate"/>
            </w:r>
            <w:r w:rsidR="00D05779">
              <w:rPr>
                <w:noProof/>
                <w:webHidden/>
              </w:rPr>
              <w:t>89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38" w:history="1">
            <w:r w:rsidR="00D05779" w:rsidRPr="00AF21F8">
              <w:rPr>
                <w:rStyle w:val="Hyperlink"/>
                <w:noProof/>
              </w:rPr>
              <w:t>26.4.1.</w:t>
            </w:r>
            <w:r w:rsidR="00D05779">
              <w:rPr>
                <w:rFonts w:asciiTheme="minorHAnsi" w:eastAsiaTheme="minorEastAsia" w:hAnsiTheme="minorHAnsi" w:cstheme="minorBidi"/>
                <w:noProof/>
                <w:spacing w:val="0"/>
                <w:sz w:val="22"/>
                <w:szCs w:val="22"/>
              </w:rPr>
              <w:tab/>
            </w:r>
            <w:r w:rsidR="00D05779" w:rsidRPr="00AF21F8">
              <w:rPr>
                <w:rStyle w:val="Hyperlink"/>
                <w:noProof/>
              </w:rPr>
              <w:t>Administratief beroep tegen de afwijzing van een verzoek om kwijtschelding</w:t>
            </w:r>
            <w:r w:rsidR="00D05779">
              <w:rPr>
                <w:noProof/>
                <w:webHidden/>
              </w:rPr>
              <w:tab/>
            </w:r>
            <w:r w:rsidR="00D05779">
              <w:rPr>
                <w:noProof/>
                <w:webHidden/>
              </w:rPr>
              <w:fldChar w:fldCharType="begin"/>
            </w:r>
            <w:r w:rsidR="00D05779">
              <w:rPr>
                <w:noProof/>
                <w:webHidden/>
              </w:rPr>
              <w:instrText xml:space="preserve"> PAGEREF _Toc7418538 \h </w:instrText>
            </w:r>
            <w:r w:rsidR="00D05779">
              <w:rPr>
                <w:noProof/>
                <w:webHidden/>
              </w:rPr>
            </w:r>
            <w:r w:rsidR="00D05779">
              <w:rPr>
                <w:noProof/>
                <w:webHidden/>
              </w:rPr>
              <w:fldChar w:fldCharType="separate"/>
            </w:r>
            <w:r w:rsidR="00D05779">
              <w:rPr>
                <w:noProof/>
                <w:webHidden/>
              </w:rPr>
              <w:t>89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39" w:history="1">
            <w:r w:rsidR="00D05779" w:rsidRPr="00AF21F8">
              <w:rPr>
                <w:rStyle w:val="Hyperlink"/>
                <w:noProof/>
              </w:rPr>
              <w:t>26.4.2.</w:t>
            </w:r>
            <w:r w:rsidR="00D05779">
              <w:rPr>
                <w:rFonts w:asciiTheme="minorHAnsi" w:eastAsiaTheme="minorEastAsia" w:hAnsiTheme="minorHAnsi" w:cstheme="minorBidi"/>
                <w:noProof/>
                <w:spacing w:val="0"/>
                <w:sz w:val="22"/>
                <w:szCs w:val="22"/>
              </w:rPr>
              <w:tab/>
            </w:r>
            <w:r w:rsidR="00D05779" w:rsidRPr="00AF21F8">
              <w:rPr>
                <w:rStyle w:val="Hyperlink"/>
                <w:noProof/>
              </w:rPr>
              <w:t>Herhaald verzoek om kwijtschelding</w:t>
            </w:r>
            <w:r w:rsidR="00D05779">
              <w:rPr>
                <w:noProof/>
                <w:webHidden/>
              </w:rPr>
              <w:tab/>
            </w:r>
            <w:r w:rsidR="00D05779">
              <w:rPr>
                <w:noProof/>
                <w:webHidden/>
              </w:rPr>
              <w:fldChar w:fldCharType="begin"/>
            </w:r>
            <w:r w:rsidR="00D05779">
              <w:rPr>
                <w:noProof/>
                <w:webHidden/>
              </w:rPr>
              <w:instrText xml:space="preserve"> PAGEREF _Toc7418539 \h </w:instrText>
            </w:r>
            <w:r w:rsidR="00D05779">
              <w:rPr>
                <w:noProof/>
                <w:webHidden/>
              </w:rPr>
            </w:r>
            <w:r w:rsidR="00D05779">
              <w:rPr>
                <w:noProof/>
                <w:webHidden/>
              </w:rPr>
              <w:fldChar w:fldCharType="separate"/>
            </w:r>
            <w:r w:rsidR="00D05779">
              <w:rPr>
                <w:noProof/>
                <w:webHidden/>
              </w:rPr>
              <w:t>89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40" w:history="1">
            <w:r w:rsidR="00D05779" w:rsidRPr="00AF21F8">
              <w:rPr>
                <w:rStyle w:val="Hyperlink"/>
                <w:noProof/>
              </w:rPr>
              <w:t>26.4.3.</w:t>
            </w:r>
            <w:r w:rsidR="00D05779">
              <w:rPr>
                <w:rFonts w:asciiTheme="minorHAnsi" w:eastAsiaTheme="minorEastAsia" w:hAnsiTheme="minorHAnsi" w:cstheme="minorBidi"/>
                <w:noProof/>
                <w:spacing w:val="0"/>
                <w:sz w:val="22"/>
                <w:szCs w:val="22"/>
              </w:rPr>
              <w:tab/>
            </w:r>
            <w:r w:rsidR="00D05779" w:rsidRPr="00AF21F8">
              <w:rPr>
                <w:rStyle w:val="Hyperlink"/>
                <w:noProof/>
              </w:rPr>
              <w:t>Beroepsfase kwijtschelding</w:t>
            </w:r>
            <w:r w:rsidR="00D05779">
              <w:rPr>
                <w:noProof/>
                <w:webHidden/>
              </w:rPr>
              <w:tab/>
            </w:r>
            <w:r w:rsidR="00D05779">
              <w:rPr>
                <w:noProof/>
                <w:webHidden/>
              </w:rPr>
              <w:fldChar w:fldCharType="begin"/>
            </w:r>
            <w:r w:rsidR="00D05779">
              <w:rPr>
                <w:noProof/>
                <w:webHidden/>
              </w:rPr>
              <w:instrText xml:space="preserve"> PAGEREF _Toc7418540 \h </w:instrText>
            </w:r>
            <w:r w:rsidR="00D05779">
              <w:rPr>
                <w:noProof/>
                <w:webHidden/>
              </w:rPr>
            </w:r>
            <w:r w:rsidR="00D05779">
              <w:rPr>
                <w:noProof/>
                <w:webHidden/>
              </w:rPr>
              <w:fldChar w:fldCharType="separate"/>
            </w:r>
            <w:r w:rsidR="00D05779">
              <w:rPr>
                <w:noProof/>
                <w:webHidden/>
              </w:rPr>
              <w:t>89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41" w:history="1">
            <w:r w:rsidR="00D05779" w:rsidRPr="00AF21F8">
              <w:rPr>
                <w:rStyle w:val="Hyperlink"/>
                <w:noProof/>
              </w:rPr>
              <w:t>26.4.4.</w:t>
            </w:r>
            <w:r w:rsidR="00D05779">
              <w:rPr>
                <w:rFonts w:asciiTheme="minorHAnsi" w:eastAsiaTheme="minorEastAsia" w:hAnsiTheme="minorHAnsi" w:cstheme="minorBidi"/>
                <w:noProof/>
                <w:spacing w:val="0"/>
                <w:sz w:val="22"/>
                <w:szCs w:val="22"/>
              </w:rPr>
              <w:tab/>
            </w:r>
            <w:r w:rsidR="00D05779" w:rsidRPr="00AF21F8">
              <w:rPr>
                <w:rStyle w:val="Hyperlink"/>
                <w:noProof/>
              </w:rPr>
              <w:t>Gegevens en normen eerste verzoek om kwijtschelding</w:t>
            </w:r>
            <w:r w:rsidR="00D05779">
              <w:rPr>
                <w:noProof/>
                <w:webHidden/>
              </w:rPr>
              <w:tab/>
            </w:r>
            <w:r w:rsidR="00D05779">
              <w:rPr>
                <w:noProof/>
                <w:webHidden/>
              </w:rPr>
              <w:fldChar w:fldCharType="begin"/>
            </w:r>
            <w:r w:rsidR="00D05779">
              <w:rPr>
                <w:noProof/>
                <w:webHidden/>
              </w:rPr>
              <w:instrText xml:space="preserve"> PAGEREF _Toc7418541 \h </w:instrText>
            </w:r>
            <w:r w:rsidR="00D05779">
              <w:rPr>
                <w:noProof/>
                <w:webHidden/>
              </w:rPr>
            </w:r>
            <w:r w:rsidR="00D05779">
              <w:rPr>
                <w:noProof/>
                <w:webHidden/>
              </w:rPr>
              <w:fldChar w:fldCharType="separate"/>
            </w:r>
            <w:r w:rsidR="00D05779">
              <w:rPr>
                <w:noProof/>
                <w:webHidden/>
              </w:rPr>
              <w:t>90</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42" w:history="1">
            <w:r w:rsidR="00D05779" w:rsidRPr="00AF21F8">
              <w:rPr>
                <w:rStyle w:val="Hyperlink"/>
                <w:noProof/>
              </w:rPr>
              <w:t>26.4.5.</w:t>
            </w:r>
            <w:r w:rsidR="00D05779">
              <w:rPr>
                <w:rFonts w:asciiTheme="minorHAnsi" w:eastAsiaTheme="minorEastAsia" w:hAnsiTheme="minorHAnsi" w:cstheme="minorBidi"/>
                <w:noProof/>
                <w:spacing w:val="0"/>
                <w:sz w:val="22"/>
                <w:szCs w:val="22"/>
              </w:rPr>
              <w:tab/>
            </w:r>
            <w:r w:rsidR="00D05779" w:rsidRPr="00AF21F8">
              <w:rPr>
                <w:rStyle w:val="Hyperlink"/>
                <w:noProof/>
              </w:rPr>
              <w:t>Beslissing dagelijks bestuur op beroep bij kwijtschelding</w:t>
            </w:r>
            <w:r w:rsidR="00D05779">
              <w:rPr>
                <w:noProof/>
                <w:webHidden/>
              </w:rPr>
              <w:tab/>
            </w:r>
            <w:r w:rsidR="00D05779">
              <w:rPr>
                <w:noProof/>
                <w:webHidden/>
              </w:rPr>
              <w:fldChar w:fldCharType="begin"/>
            </w:r>
            <w:r w:rsidR="00D05779">
              <w:rPr>
                <w:noProof/>
                <w:webHidden/>
              </w:rPr>
              <w:instrText xml:space="preserve"> PAGEREF _Toc7418542 \h </w:instrText>
            </w:r>
            <w:r w:rsidR="00D05779">
              <w:rPr>
                <w:noProof/>
                <w:webHidden/>
              </w:rPr>
            </w:r>
            <w:r w:rsidR="00D05779">
              <w:rPr>
                <w:noProof/>
                <w:webHidden/>
              </w:rPr>
              <w:fldChar w:fldCharType="separate"/>
            </w:r>
            <w:r w:rsidR="00D05779">
              <w:rPr>
                <w:noProof/>
                <w:webHidden/>
              </w:rPr>
              <w:t>90</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43" w:history="1">
            <w:r w:rsidR="00D05779" w:rsidRPr="00AF21F8">
              <w:rPr>
                <w:rStyle w:val="Hyperlink"/>
                <w:noProof/>
              </w:rPr>
              <w:t>26.4.6.</w:t>
            </w:r>
            <w:r w:rsidR="00D05779">
              <w:rPr>
                <w:rFonts w:asciiTheme="minorHAnsi" w:eastAsiaTheme="minorEastAsia" w:hAnsiTheme="minorHAnsi" w:cstheme="minorBidi"/>
                <w:noProof/>
                <w:spacing w:val="0"/>
                <w:sz w:val="22"/>
                <w:szCs w:val="22"/>
              </w:rPr>
              <w:tab/>
            </w:r>
            <w:r w:rsidR="00D05779" w:rsidRPr="00AF21F8">
              <w:rPr>
                <w:rStyle w:val="Hyperlink"/>
                <w:noProof/>
              </w:rPr>
              <w:t>Invordering na administratief beroep en herhaald verzoek om kwijtschelding</w:t>
            </w:r>
            <w:r w:rsidR="00D05779">
              <w:rPr>
                <w:noProof/>
                <w:webHidden/>
              </w:rPr>
              <w:tab/>
            </w:r>
            <w:r w:rsidR="00D05779">
              <w:rPr>
                <w:noProof/>
                <w:webHidden/>
              </w:rPr>
              <w:fldChar w:fldCharType="begin"/>
            </w:r>
            <w:r w:rsidR="00D05779">
              <w:rPr>
                <w:noProof/>
                <w:webHidden/>
              </w:rPr>
              <w:instrText xml:space="preserve"> PAGEREF _Toc7418543 \h </w:instrText>
            </w:r>
            <w:r w:rsidR="00D05779">
              <w:rPr>
                <w:noProof/>
                <w:webHidden/>
              </w:rPr>
            </w:r>
            <w:r w:rsidR="00D05779">
              <w:rPr>
                <w:noProof/>
                <w:webHidden/>
              </w:rPr>
              <w:fldChar w:fldCharType="separate"/>
            </w:r>
            <w:r w:rsidR="00D05779">
              <w:rPr>
                <w:noProof/>
                <w:webHidden/>
              </w:rPr>
              <w:t>90</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44" w:history="1">
            <w:r w:rsidR="00D05779" w:rsidRPr="00AF21F8">
              <w:rPr>
                <w:rStyle w:val="Hyperlink"/>
                <w:noProof/>
              </w:rPr>
              <w:t>26.4.7.</w:t>
            </w:r>
            <w:r w:rsidR="00D05779">
              <w:rPr>
                <w:rFonts w:asciiTheme="minorHAnsi" w:eastAsiaTheme="minorEastAsia" w:hAnsiTheme="minorHAnsi" w:cstheme="minorBidi"/>
                <w:noProof/>
                <w:spacing w:val="0"/>
                <w:sz w:val="22"/>
                <w:szCs w:val="22"/>
              </w:rPr>
              <w:tab/>
            </w:r>
            <w:r w:rsidR="00D05779" w:rsidRPr="00AF21F8">
              <w:rPr>
                <w:rStyle w:val="Hyperlink"/>
                <w:noProof/>
              </w:rPr>
              <w:t>Niet tijdig beslissen op een verzoek om kwijtschelding</w:t>
            </w:r>
            <w:r w:rsidR="00D05779">
              <w:rPr>
                <w:noProof/>
                <w:webHidden/>
              </w:rPr>
              <w:tab/>
            </w:r>
            <w:r w:rsidR="00D05779">
              <w:rPr>
                <w:noProof/>
                <w:webHidden/>
              </w:rPr>
              <w:fldChar w:fldCharType="begin"/>
            </w:r>
            <w:r w:rsidR="00D05779">
              <w:rPr>
                <w:noProof/>
                <w:webHidden/>
              </w:rPr>
              <w:instrText xml:space="preserve"> PAGEREF _Toc7418544 \h </w:instrText>
            </w:r>
            <w:r w:rsidR="00D05779">
              <w:rPr>
                <w:noProof/>
                <w:webHidden/>
              </w:rPr>
            </w:r>
            <w:r w:rsidR="00D05779">
              <w:rPr>
                <w:noProof/>
                <w:webHidden/>
              </w:rPr>
              <w:fldChar w:fldCharType="separate"/>
            </w:r>
            <w:r w:rsidR="00D05779">
              <w:rPr>
                <w:noProof/>
                <w:webHidden/>
              </w:rPr>
              <w:t>90</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45" w:history="1">
            <w:r w:rsidR="00D05779" w:rsidRPr="00AF21F8">
              <w:rPr>
                <w:rStyle w:val="Hyperlink"/>
                <w:noProof/>
              </w:rPr>
              <w:t>26.5.</w:t>
            </w:r>
            <w:r w:rsidR="00D05779">
              <w:rPr>
                <w:rFonts w:asciiTheme="minorHAnsi" w:eastAsiaTheme="minorEastAsia" w:hAnsiTheme="minorHAnsi" w:cstheme="minorBidi"/>
                <w:noProof/>
                <w:spacing w:val="0"/>
                <w:sz w:val="22"/>
                <w:szCs w:val="22"/>
              </w:rPr>
              <w:tab/>
            </w:r>
            <w:r w:rsidR="00D05779" w:rsidRPr="00AF21F8">
              <w:rPr>
                <w:rStyle w:val="Hyperlink"/>
                <w:noProof/>
              </w:rPr>
              <w:t>Voortzetting van de invordering na afwijzing verzoek om kwijtschelding</w:t>
            </w:r>
            <w:r w:rsidR="00D05779">
              <w:rPr>
                <w:noProof/>
                <w:webHidden/>
              </w:rPr>
              <w:tab/>
            </w:r>
            <w:r w:rsidR="00D05779">
              <w:rPr>
                <w:noProof/>
                <w:webHidden/>
              </w:rPr>
              <w:fldChar w:fldCharType="begin"/>
            </w:r>
            <w:r w:rsidR="00D05779">
              <w:rPr>
                <w:noProof/>
                <w:webHidden/>
              </w:rPr>
              <w:instrText xml:space="preserve"> PAGEREF _Toc7418545 \h </w:instrText>
            </w:r>
            <w:r w:rsidR="00D05779">
              <w:rPr>
                <w:noProof/>
                <w:webHidden/>
              </w:rPr>
            </w:r>
            <w:r w:rsidR="00D05779">
              <w:rPr>
                <w:noProof/>
                <w:webHidden/>
              </w:rPr>
              <w:fldChar w:fldCharType="separate"/>
            </w:r>
            <w:r w:rsidR="00D05779">
              <w:rPr>
                <w:noProof/>
                <w:webHidden/>
              </w:rPr>
              <w:t>90</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546" w:history="1">
            <w:r w:rsidR="00D05779" w:rsidRPr="00AF21F8">
              <w:rPr>
                <w:rStyle w:val="Hyperlink"/>
                <w:noProof/>
              </w:rPr>
              <w:t>26.5.1.</w:t>
            </w:r>
            <w:r w:rsidR="00D05779">
              <w:rPr>
                <w:rFonts w:asciiTheme="minorHAnsi" w:eastAsiaTheme="minorEastAsia" w:hAnsiTheme="minorHAnsi" w:cstheme="minorBidi"/>
                <w:noProof/>
                <w:spacing w:val="0"/>
                <w:sz w:val="22"/>
                <w:szCs w:val="22"/>
              </w:rPr>
              <w:tab/>
            </w:r>
            <w:r w:rsidR="00D05779" w:rsidRPr="00AF21F8">
              <w:rPr>
                <w:rStyle w:val="Hyperlink"/>
                <w:noProof/>
              </w:rPr>
              <w:t>Invordering na afwijzing verzoek om kwijtschelding</w:t>
            </w:r>
            <w:r w:rsidR="00D05779">
              <w:rPr>
                <w:noProof/>
                <w:webHidden/>
              </w:rPr>
              <w:tab/>
            </w:r>
            <w:r w:rsidR="00D05779">
              <w:rPr>
                <w:noProof/>
                <w:webHidden/>
              </w:rPr>
              <w:fldChar w:fldCharType="begin"/>
            </w:r>
            <w:r w:rsidR="00D05779">
              <w:rPr>
                <w:noProof/>
                <w:webHidden/>
              </w:rPr>
              <w:instrText xml:space="preserve"> PAGEREF _Toc7418546 \h </w:instrText>
            </w:r>
            <w:r w:rsidR="00D05779">
              <w:rPr>
                <w:noProof/>
                <w:webHidden/>
              </w:rPr>
            </w:r>
            <w:r w:rsidR="00D05779">
              <w:rPr>
                <w:noProof/>
                <w:webHidden/>
              </w:rPr>
              <w:fldChar w:fldCharType="separate"/>
            </w:r>
            <w:r w:rsidR="00D05779">
              <w:rPr>
                <w:noProof/>
                <w:webHidden/>
              </w:rPr>
              <w:t>90</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47" w:history="1">
            <w:r w:rsidR="00D05779" w:rsidRPr="00AF21F8">
              <w:rPr>
                <w:rStyle w:val="Hyperlink"/>
                <w:noProof/>
              </w:rPr>
              <w:t>26.6.</w:t>
            </w:r>
            <w:r w:rsidR="00D05779">
              <w:rPr>
                <w:rFonts w:asciiTheme="minorHAnsi" w:eastAsiaTheme="minorEastAsia" w:hAnsiTheme="minorHAnsi" w:cstheme="minorBidi"/>
                <w:noProof/>
                <w:spacing w:val="0"/>
                <w:sz w:val="22"/>
                <w:szCs w:val="22"/>
              </w:rPr>
              <w:tab/>
            </w:r>
            <w:r w:rsidR="00D05779" w:rsidRPr="00AF21F8">
              <w:rPr>
                <w:rStyle w:val="Hyperlink"/>
                <w:noProof/>
              </w:rPr>
              <w:t>Geen verdere invorderingsmaatregelen en afwijzing verzoek om kwijtschelding</w:t>
            </w:r>
            <w:r w:rsidR="00D05779">
              <w:rPr>
                <w:noProof/>
                <w:webHidden/>
              </w:rPr>
              <w:tab/>
            </w:r>
            <w:r w:rsidR="00D05779">
              <w:rPr>
                <w:noProof/>
                <w:webHidden/>
              </w:rPr>
              <w:fldChar w:fldCharType="begin"/>
            </w:r>
            <w:r w:rsidR="00D05779">
              <w:rPr>
                <w:noProof/>
                <w:webHidden/>
              </w:rPr>
              <w:instrText xml:space="preserve"> PAGEREF _Toc7418547 \h </w:instrText>
            </w:r>
            <w:r w:rsidR="00D05779">
              <w:rPr>
                <w:noProof/>
                <w:webHidden/>
              </w:rPr>
            </w:r>
            <w:r w:rsidR="00D05779">
              <w:rPr>
                <w:noProof/>
                <w:webHidden/>
              </w:rPr>
              <w:fldChar w:fldCharType="separate"/>
            </w:r>
            <w:r w:rsidR="00D05779">
              <w:rPr>
                <w:noProof/>
                <w:webHidden/>
              </w:rPr>
              <w:t>91</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48" w:history="1">
            <w:r w:rsidR="00D05779" w:rsidRPr="00AF21F8">
              <w:rPr>
                <w:rStyle w:val="Hyperlink"/>
                <w:noProof/>
              </w:rPr>
              <w:t>26.7.</w:t>
            </w:r>
            <w:r w:rsidR="00D05779">
              <w:rPr>
                <w:rFonts w:asciiTheme="minorHAnsi" w:eastAsiaTheme="minorEastAsia" w:hAnsiTheme="minorHAnsi" w:cstheme="minorBidi"/>
                <w:noProof/>
                <w:spacing w:val="0"/>
                <w:sz w:val="22"/>
                <w:szCs w:val="22"/>
              </w:rPr>
              <w:tab/>
            </w:r>
            <w:r w:rsidR="00D05779" w:rsidRPr="00AF21F8">
              <w:rPr>
                <w:rStyle w:val="Hyperlink"/>
                <w:noProof/>
              </w:rPr>
              <w:t>Geautomatiseerde kwijtschelding</w:t>
            </w:r>
            <w:r w:rsidR="00D05779">
              <w:rPr>
                <w:noProof/>
                <w:webHidden/>
              </w:rPr>
              <w:tab/>
            </w:r>
            <w:r w:rsidR="00D05779">
              <w:rPr>
                <w:noProof/>
                <w:webHidden/>
              </w:rPr>
              <w:fldChar w:fldCharType="begin"/>
            </w:r>
            <w:r w:rsidR="00D05779">
              <w:rPr>
                <w:noProof/>
                <w:webHidden/>
              </w:rPr>
              <w:instrText xml:space="preserve"> PAGEREF _Toc7418548 \h </w:instrText>
            </w:r>
            <w:r w:rsidR="00D05779">
              <w:rPr>
                <w:noProof/>
                <w:webHidden/>
              </w:rPr>
            </w:r>
            <w:r w:rsidR="00D05779">
              <w:rPr>
                <w:noProof/>
                <w:webHidden/>
              </w:rPr>
              <w:fldChar w:fldCharType="separate"/>
            </w:r>
            <w:r w:rsidR="00D05779">
              <w:rPr>
                <w:noProof/>
                <w:webHidden/>
              </w:rPr>
              <w:t>91</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549" w:history="1">
            <w:r w:rsidR="00D05779" w:rsidRPr="00AF21F8">
              <w:rPr>
                <w:rStyle w:val="Hyperlink"/>
              </w:rPr>
              <w:t>Artikel 27 Verjaring</w:t>
            </w:r>
            <w:r w:rsidR="00D05779">
              <w:rPr>
                <w:webHidden/>
              </w:rPr>
              <w:tab/>
            </w:r>
            <w:r w:rsidR="00D05779">
              <w:rPr>
                <w:webHidden/>
              </w:rPr>
              <w:fldChar w:fldCharType="begin"/>
            </w:r>
            <w:r w:rsidR="00D05779">
              <w:rPr>
                <w:webHidden/>
              </w:rPr>
              <w:instrText xml:space="preserve"> PAGEREF _Toc7418549 \h </w:instrText>
            </w:r>
            <w:r w:rsidR="00D05779">
              <w:rPr>
                <w:webHidden/>
              </w:rPr>
            </w:r>
            <w:r w:rsidR="00D05779">
              <w:rPr>
                <w:webHidden/>
              </w:rPr>
              <w:fldChar w:fldCharType="separate"/>
            </w:r>
            <w:r w:rsidR="00D05779">
              <w:rPr>
                <w:webHidden/>
              </w:rPr>
              <w:t>91</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50" w:history="1">
            <w:r w:rsidR="00D05779" w:rsidRPr="00AF21F8">
              <w:rPr>
                <w:rStyle w:val="Hyperlink"/>
                <w:noProof/>
              </w:rPr>
              <w:t>27.1.</w:t>
            </w:r>
            <w:r w:rsidR="00D05779">
              <w:rPr>
                <w:rFonts w:asciiTheme="minorHAnsi" w:eastAsiaTheme="minorEastAsia" w:hAnsiTheme="minorHAnsi" w:cstheme="minorBidi"/>
                <w:noProof/>
                <w:spacing w:val="0"/>
                <w:sz w:val="22"/>
                <w:szCs w:val="22"/>
              </w:rPr>
              <w:tab/>
            </w:r>
            <w:r w:rsidR="00D05779" w:rsidRPr="00AF21F8">
              <w:rPr>
                <w:rStyle w:val="Hyperlink"/>
                <w:noProof/>
              </w:rPr>
              <w:t>Versnelde invordering en verjaring</w:t>
            </w:r>
            <w:r w:rsidR="00D05779">
              <w:rPr>
                <w:noProof/>
                <w:webHidden/>
              </w:rPr>
              <w:tab/>
            </w:r>
            <w:r w:rsidR="00D05779">
              <w:rPr>
                <w:noProof/>
                <w:webHidden/>
              </w:rPr>
              <w:fldChar w:fldCharType="begin"/>
            </w:r>
            <w:r w:rsidR="00D05779">
              <w:rPr>
                <w:noProof/>
                <w:webHidden/>
              </w:rPr>
              <w:instrText xml:space="preserve"> PAGEREF _Toc7418550 \h </w:instrText>
            </w:r>
            <w:r w:rsidR="00D05779">
              <w:rPr>
                <w:noProof/>
                <w:webHidden/>
              </w:rPr>
            </w:r>
            <w:r w:rsidR="00D05779">
              <w:rPr>
                <w:noProof/>
                <w:webHidden/>
              </w:rPr>
              <w:fldChar w:fldCharType="separate"/>
            </w:r>
            <w:r w:rsidR="00D05779">
              <w:rPr>
                <w:noProof/>
                <w:webHidden/>
              </w:rPr>
              <w:t>92</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51" w:history="1">
            <w:r w:rsidR="00D05779" w:rsidRPr="00AF21F8">
              <w:rPr>
                <w:rStyle w:val="Hyperlink"/>
                <w:noProof/>
              </w:rPr>
              <w:t>27.2.</w:t>
            </w:r>
            <w:r w:rsidR="00D05779">
              <w:rPr>
                <w:rFonts w:asciiTheme="minorHAnsi" w:eastAsiaTheme="minorEastAsia" w:hAnsiTheme="minorHAnsi" w:cstheme="minorBidi"/>
                <w:noProof/>
                <w:spacing w:val="0"/>
                <w:sz w:val="22"/>
                <w:szCs w:val="22"/>
              </w:rPr>
              <w:tab/>
            </w:r>
            <w:r w:rsidR="00D05779" w:rsidRPr="00AF21F8">
              <w:rPr>
                <w:rStyle w:val="Hyperlink"/>
                <w:noProof/>
              </w:rPr>
              <w:t>Aansprakelijkgestelden en verjaring</w:t>
            </w:r>
            <w:r w:rsidR="00D05779">
              <w:rPr>
                <w:noProof/>
                <w:webHidden/>
              </w:rPr>
              <w:tab/>
            </w:r>
            <w:r w:rsidR="00D05779">
              <w:rPr>
                <w:noProof/>
                <w:webHidden/>
              </w:rPr>
              <w:fldChar w:fldCharType="begin"/>
            </w:r>
            <w:r w:rsidR="00D05779">
              <w:rPr>
                <w:noProof/>
                <w:webHidden/>
              </w:rPr>
              <w:instrText xml:space="preserve"> PAGEREF _Toc7418551 \h </w:instrText>
            </w:r>
            <w:r w:rsidR="00D05779">
              <w:rPr>
                <w:noProof/>
                <w:webHidden/>
              </w:rPr>
            </w:r>
            <w:r w:rsidR="00D05779">
              <w:rPr>
                <w:noProof/>
                <w:webHidden/>
              </w:rPr>
              <w:fldChar w:fldCharType="separate"/>
            </w:r>
            <w:r w:rsidR="00D05779">
              <w:rPr>
                <w:noProof/>
                <w:webHidden/>
              </w:rPr>
              <w:t>92</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52" w:history="1">
            <w:r w:rsidR="00D05779" w:rsidRPr="00AF21F8">
              <w:rPr>
                <w:rStyle w:val="Hyperlink"/>
                <w:noProof/>
              </w:rPr>
              <w:t>27.3.</w:t>
            </w:r>
            <w:r w:rsidR="00D05779">
              <w:rPr>
                <w:rFonts w:asciiTheme="minorHAnsi" w:eastAsiaTheme="minorEastAsia" w:hAnsiTheme="minorHAnsi" w:cstheme="minorBidi"/>
                <w:noProof/>
                <w:spacing w:val="0"/>
                <w:sz w:val="22"/>
                <w:szCs w:val="22"/>
              </w:rPr>
              <w:tab/>
            </w:r>
            <w:r w:rsidR="00D05779" w:rsidRPr="00AF21F8">
              <w:rPr>
                <w:rStyle w:val="Hyperlink"/>
                <w:noProof/>
              </w:rPr>
              <w:t>Stuiting van de verjaring</w:t>
            </w:r>
            <w:r w:rsidR="00D05779">
              <w:rPr>
                <w:noProof/>
                <w:webHidden/>
              </w:rPr>
              <w:tab/>
            </w:r>
            <w:r w:rsidR="00D05779">
              <w:rPr>
                <w:noProof/>
                <w:webHidden/>
              </w:rPr>
              <w:fldChar w:fldCharType="begin"/>
            </w:r>
            <w:r w:rsidR="00D05779">
              <w:rPr>
                <w:noProof/>
                <w:webHidden/>
              </w:rPr>
              <w:instrText xml:space="preserve"> PAGEREF _Toc7418552 \h </w:instrText>
            </w:r>
            <w:r w:rsidR="00D05779">
              <w:rPr>
                <w:noProof/>
                <w:webHidden/>
              </w:rPr>
            </w:r>
            <w:r w:rsidR="00D05779">
              <w:rPr>
                <w:noProof/>
                <w:webHidden/>
              </w:rPr>
              <w:fldChar w:fldCharType="separate"/>
            </w:r>
            <w:r w:rsidR="00D05779">
              <w:rPr>
                <w:noProof/>
                <w:webHidden/>
              </w:rPr>
              <w:t>92</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53" w:history="1">
            <w:r w:rsidR="00D05779" w:rsidRPr="00AF21F8">
              <w:rPr>
                <w:rStyle w:val="Hyperlink"/>
                <w:noProof/>
              </w:rPr>
              <w:t>27.4.</w:t>
            </w:r>
            <w:r w:rsidR="00D05779">
              <w:rPr>
                <w:rFonts w:asciiTheme="minorHAnsi" w:eastAsiaTheme="minorEastAsia" w:hAnsiTheme="minorHAnsi" w:cstheme="minorBidi"/>
                <w:noProof/>
                <w:spacing w:val="0"/>
                <w:sz w:val="22"/>
                <w:szCs w:val="22"/>
              </w:rPr>
              <w:tab/>
            </w:r>
            <w:r w:rsidR="00D05779" w:rsidRPr="00AF21F8">
              <w:rPr>
                <w:rStyle w:val="Hyperlink"/>
                <w:noProof/>
              </w:rPr>
              <w:t>Schorsing van de verjaring</w:t>
            </w:r>
            <w:r w:rsidR="00D05779">
              <w:rPr>
                <w:noProof/>
                <w:webHidden/>
              </w:rPr>
              <w:tab/>
            </w:r>
            <w:r w:rsidR="00D05779">
              <w:rPr>
                <w:noProof/>
                <w:webHidden/>
              </w:rPr>
              <w:fldChar w:fldCharType="begin"/>
            </w:r>
            <w:r w:rsidR="00D05779">
              <w:rPr>
                <w:noProof/>
                <w:webHidden/>
              </w:rPr>
              <w:instrText xml:space="preserve"> PAGEREF _Toc7418553 \h </w:instrText>
            </w:r>
            <w:r w:rsidR="00D05779">
              <w:rPr>
                <w:noProof/>
                <w:webHidden/>
              </w:rPr>
            </w:r>
            <w:r w:rsidR="00D05779">
              <w:rPr>
                <w:noProof/>
                <w:webHidden/>
              </w:rPr>
              <w:fldChar w:fldCharType="separate"/>
            </w:r>
            <w:r w:rsidR="00D05779">
              <w:rPr>
                <w:noProof/>
                <w:webHidden/>
              </w:rPr>
              <w:t>92</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54" w:history="1">
            <w:r w:rsidR="00D05779" w:rsidRPr="00AF21F8">
              <w:rPr>
                <w:rStyle w:val="Hyperlink"/>
                <w:noProof/>
              </w:rPr>
              <w:t>27.5.</w:t>
            </w:r>
            <w:r w:rsidR="00D05779">
              <w:rPr>
                <w:rFonts w:asciiTheme="minorHAnsi" w:eastAsiaTheme="minorEastAsia" w:hAnsiTheme="minorHAnsi" w:cstheme="minorBidi"/>
                <w:noProof/>
                <w:spacing w:val="0"/>
                <w:sz w:val="22"/>
                <w:szCs w:val="22"/>
              </w:rPr>
              <w:tab/>
            </w:r>
            <w:r w:rsidR="00D05779" w:rsidRPr="00AF21F8">
              <w:rPr>
                <w:rStyle w:val="Hyperlink"/>
                <w:noProof/>
              </w:rPr>
              <w:t>Afstand van verjaring</w:t>
            </w:r>
            <w:r w:rsidR="00D05779">
              <w:rPr>
                <w:noProof/>
                <w:webHidden/>
              </w:rPr>
              <w:tab/>
            </w:r>
            <w:r w:rsidR="00D05779">
              <w:rPr>
                <w:noProof/>
                <w:webHidden/>
              </w:rPr>
              <w:fldChar w:fldCharType="begin"/>
            </w:r>
            <w:r w:rsidR="00D05779">
              <w:rPr>
                <w:noProof/>
                <w:webHidden/>
              </w:rPr>
              <w:instrText xml:space="preserve"> PAGEREF _Toc7418554 \h </w:instrText>
            </w:r>
            <w:r w:rsidR="00D05779">
              <w:rPr>
                <w:noProof/>
                <w:webHidden/>
              </w:rPr>
            </w:r>
            <w:r w:rsidR="00D05779">
              <w:rPr>
                <w:noProof/>
                <w:webHidden/>
              </w:rPr>
              <w:fldChar w:fldCharType="separate"/>
            </w:r>
            <w:r w:rsidR="00D05779">
              <w:rPr>
                <w:noProof/>
                <w:webHidden/>
              </w:rPr>
              <w:t>92</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55" w:history="1">
            <w:r w:rsidR="00D05779" w:rsidRPr="00AF21F8">
              <w:rPr>
                <w:rStyle w:val="Hyperlink"/>
                <w:noProof/>
              </w:rPr>
              <w:t>27.6.</w:t>
            </w:r>
            <w:r w:rsidR="00D05779">
              <w:rPr>
                <w:rFonts w:asciiTheme="minorHAnsi" w:eastAsiaTheme="minorEastAsia" w:hAnsiTheme="minorHAnsi" w:cstheme="minorBidi"/>
                <w:noProof/>
                <w:spacing w:val="0"/>
                <w:sz w:val="22"/>
                <w:szCs w:val="22"/>
              </w:rPr>
              <w:tab/>
            </w:r>
            <w:r w:rsidR="00D05779" w:rsidRPr="00AF21F8">
              <w:rPr>
                <w:rStyle w:val="Hyperlink"/>
                <w:noProof/>
              </w:rPr>
              <w:t>Rente en kosten en verjaring</w:t>
            </w:r>
            <w:r w:rsidR="00D05779">
              <w:rPr>
                <w:noProof/>
                <w:webHidden/>
              </w:rPr>
              <w:tab/>
            </w:r>
            <w:r w:rsidR="00D05779">
              <w:rPr>
                <w:noProof/>
                <w:webHidden/>
              </w:rPr>
              <w:fldChar w:fldCharType="begin"/>
            </w:r>
            <w:r w:rsidR="00D05779">
              <w:rPr>
                <w:noProof/>
                <w:webHidden/>
              </w:rPr>
              <w:instrText xml:space="preserve"> PAGEREF _Toc7418555 \h </w:instrText>
            </w:r>
            <w:r w:rsidR="00D05779">
              <w:rPr>
                <w:noProof/>
                <w:webHidden/>
              </w:rPr>
            </w:r>
            <w:r w:rsidR="00D05779">
              <w:rPr>
                <w:noProof/>
                <w:webHidden/>
              </w:rPr>
              <w:fldChar w:fldCharType="separate"/>
            </w:r>
            <w:r w:rsidR="00D05779">
              <w:rPr>
                <w:noProof/>
                <w:webHidden/>
              </w:rPr>
              <w:t>93</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56" w:history="1">
            <w:r w:rsidR="00D05779" w:rsidRPr="00AF21F8">
              <w:rPr>
                <w:rStyle w:val="Hyperlink"/>
                <w:noProof/>
              </w:rPr>
              <w:t>27.7.</w:t>
            </w:r>
            <w:r w:rsidR="00D05779">
              <w:rPr>
                <w:rFonts w:asciiTheme="minorHAnsi" w:eastAsiaTheme="minorEastAsia" w:hAnsiTheme="minorHAnsi" w:cstheme="minorBidi"/>
                <w:noProof/>
                <w:spacing w:val="0"/>
                <w:sz w:val="22"/>
                <w:szCs w:val="22"/>
              </w:rPr>
              <w:tab/>
            </w:r>
            <w:r w:rsidR="00D05779" w:rsidRPr="00AF21F8">
              <w:rPr>
                <w:rStyle w:val="Hyperlink"/>
                <w:noProof/>
              </w:rPr>
              <w:t>Na verjaring geen civiele invordering</w:t>
            </w:r>
            <w:r w:rsidR="00D05779">
              <w:rPr>
                <w:noProof/>
                <w:webHidden/>
              </w:rPr>
              <w:tab/>
            </w:r>
            <w:r w:rsidR="00D05779">
              <w:rPr>
                <w:noProof/>
                <w:webHidden/>
              </w:rPr>
              <w:fldChar w:fldCharType="begin"/>
            </w:r>
            <w:r w:rsidR="00D05779">
              <w:rPr>
                <w:noProof/>
                <w:webHidden/>
              </w:rPr>
              <w:instrText xml:space="preserve"> PAGEREF _Toc7418556 \h </w:instrText>
            </w:r>
            <w:r w:rsidR="00D05779">
              <w:rPr>
                <w:noProof/>
                <w:webHidden/>
              </w:rPr>
            </w:r>
            <w:r w:rsidR="00D05779">
              <w:rPr>
                <w:noProof/>
                <w:webHidden/>
              </w:rPr>
              <w:fldChar w:fldCharType="separate"/>
            </w:r>
            <w:r w:rsidR="00D05779">
              <w:rPr>
                <w:noProof/>
                <w:webHidden/>
              </w:rPr>
              <w:t>93</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57" w:history="1">
            <w:r w:rsidR="00D05779" w:rsidRPr="00AF21F8">
              <w:rPr>
                <w:rStyle w:val="Hyperlink"/>
                <w:noProof/>
              </w:rPr>
              <w:t>27.8.</w:t>
            </w:r>
            <w:r w:rsidR="00D05779">
              <w:rPr>
                <w:rFonts w:asciiTheme="minorHAnsi" w:eastAsiaTheme="minorEastAsia" w:hAnsiTheme="minorHAnsi" w:cstheme="minorBidi"/>
                <w:noProof/>
                <w:spacing w:val="0"/>
                <w:sz w:val="22"/>
                <w:szCs w:val="22"/>
              </w:rPr>
              <w:tab/>
            </w:r>
            <w:r w:rsidR="00D05779" w:rsidRPr="00AF21F8">
              <w:rPr>
                <w:rStyle w:val="Hyperlink"/>
                <w:noProof/>
              </w:rPr>
              <w:t>Verjaring van belastingteruggaven</w:t>
            </w:r>
            <w:r w:rsidR="00D05779">
              <w:rPr>
                <w:noProof/>
                <w:webHidden/>
              </w:rPr>
              <w:tab/>
            </w:r>
            <w:r w:rsidR="00D05779">
              <w:rPr>
                <w:noProof/>
                <w:webHidden/>
              </w:rPr>
              <w:fldChar w:fldCharType="begin"/>
            </w:r>
            <w:r w:rsidR="00D05779">
              <w:rPr>
                <w:noProof/>
                <w:webHidden/>
              </w:rPr>
              <w:instrText xml:space="preserve"> PAGEREF _Toc7418557 \h </w:instrText>
            </w:r>
            <w:r w:rsidR="00D05779">
              <w:rPr>
                <w:noProof/>
                <w:webHidden/>
              </w:rPr>
            </w:r>
            <w:r w:rsidR="00D05779">
              <w:rPr>
                <w:noProof/>
                <w:webHidden/>
              </w:rPr>
              <w:fldChar w:fldCharType="separate"/>
            </w:r>
            <w:r w:rsidR="00D05779">
              <w:rPr>
                <w:noProof/>
                <w:webHidden/>
              </w:rPr>
              <w:t>93</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558" w:history="1">
            <w:r w:rsidR="00D05779" w:rsidRPr="00AF21F8">
              <w:rPr>
                <w:rStyle w:val="Hyperlink"/>
              </w:rPr>
              <w:t>Artikel 27a Betalingskorting</w:t>
            </w:r>
            <w:r w:rsidR="00D05779">
              <w:rPr>
                <w:webHidden/>
              </w:rPr>
              <w:tab/>
            </w:r>
            <w:r w:rsidR="00D05779">
              <w:rPr>
                <w:webHidden/>
              </w:rPr>
              <w:fldChar w:fldCharType="begin"/>
            </w:r>
            <w:r w:rsidR="00D05779">
              <w:rPr>
                <w:webHidden/>
              </w:rPr>
              <w:instrText xml:space="preserve"> PAGEREF _Toc7418558 \h </w:instrText>
            </w:r>
            <w:r w:rsidR="00D05779">
              <w:rPr>
                <w:webHidden/>
              </w:rPr>
            </w:r>
            <w:r w:rsidR="00D05779">
              <w:rPr>
                <w:webHidden/>
              </w:rPr>
              <w:fldChar w:fldCharType="separate"/>
            </w:r>
            <w:r w:rsidR="00D05779">
              <w:rPr>
                <w:webHidden/>
              </w:rPr>
              <w:t>93</w:t>
            </w:r>
            <w:r w:rsidR="00D05779">
              <w:rPr>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559" w:history="1">
            <w:r w:rsidR="00D05779" w:rsidRPr="00AF21F8">
              <w:rPr>
                <w:rStyle w:val="Hyperlink"/>
              </w:rPr>
              <w:t>Artikel 28 Invorderingsrente</w:t>
            </w:r>
            <w:r w:rsidR="00D05779">
              <w:rPr>
                <w:webHidden/>
              </w:rPr>
              <w:tab/>
            </w:r>
            <w:r w:rsidR="00D05779">
              <w:rPr>
                <w:webHidden/>
              </w:rPr>
              <w:fldChar w:fldCharType="begin"/>
            </w:r>
            <w:r w:rsidR="00D05779">
              <w:rPr>
                <w:webHidden/>
              </w:rPr>
              <w:instrText xml:space="preserve"> PAGEREF _Toc7418559 \h </w:instrText>
            </w:r>
            <w:r w:rsidR="00D05779">
              <w:rPr>
                <w:webHidden/>
              </w:rPr>
            </w:r>
            <w:r w:rsidR="00D05779">
              <w:rPr>
                <w:webHidden/>
              </w:rPr>
              <w:fldChar w:fldCharType="separate"/>
            </w:r>
            <w:r w:rsidR="00D05779">
              <w:rPr>
                <w:webHidden/>
              </w:rPr>
              <w:t>93</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60" w:history="1">
            <w:r w:rsidR="00D05779" w:rsidRPr="00AF21F8">
              <w:rPr>
                <w:rStyle w:val="Hyperlink"/>
                <w:noProof/>
              </w:rPr>
              <w:t>28.1.</w:t>
            </w:r>
            <w:r w:rsidR="00D05779">
              <w:rPr>
                <w:rFonts w:asciiTheme="minorHAnsi" w:eastAsiaTheme="minorEastAsia" w:hAnsiTheme="minorHAnsi" w:cstheme="minorBidi"/>
                <w:noProof/>
                <w:spacing w:val="0"/>
                <w:sz w:val="22"/>
                <w:szCs w:val="22"/>
              </w:rPr>
              <w:tab/>
            </w:r>
            <w:r w:rsidR="00D05779" w:rsidRPr="00AF21F8">
              <w:rPr>
                <w:rStyle w:val="Hyperlink"/>
                <w:noProof/>
              </w:rPr>
              <w:t>Cheque buitenland en invorderingsrente</w:t>
            </w:r>
            <w:r w:rsidR="00D05779">
              <w:rPr>
                <w:noProof/>
                <w:webHidden/>
              </w:rPr>
              <w:tab/>
            </w:r>
            <w:r w:rsidR="00D05779">
              <w:rPr>
                <w:noProof/>
                <w:webHidden/>
              </w:rPr>
              <w:fldChar w:fldCharType="begin"/>
            </w:r>
            <w:r w:rsidR="00D05779">
              <w:rPr>
                <w:noProof/>
                <w:webHidden/>
              </w:rPr>
              <w:instrText xml:space="preserve"> PAGEREF _Toc7418560 \h </w:instrText>
            </w:r>
            <w:r w:rsidR="00D05779">
              <w:rPr>
                <w:noProof/>
                <w:webHidden/>
              </w:rPr>
            </w:r>
            <w:r w:rsidR="00D05779">
              <w:rPr>
                <w:noProof/>
                <w:webHidden/>
              </w:rPr>
              <w:fldChar w:fldCharType="separate"/>
            </w:r>
            <w:r w:rsidR="00D05779">
              <w:rPr>
                <w:noProof/>
                <w:webHidden/>
              </w:rPr>
              <w:t>93</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61" w:history="1">
            <w:r w:rsidR="00D05779" w:rsidRPr="00AF21F8">
              <w:rPr>
                <w:rStyle w:val="Hyperlink"/>
                <w:noProof/>
              </w:rPr>
              <w:t>28.2.</w:t>
            </w:r>
            <w:r w:rsidR="00D05779">
              <w:rPr>
                <w:rFonts w:asciiTheme="minorHAnsi" w:eastAsiaTheme="minorEastAsia" w:hAnsiTheme="minorHAnsi" w:cstheme="minorBidi"/>
                <w:noProof/>
                <w:spacing w:val="0"/>
                <w:sz w:val="22"/>
                <w:szCs w:val="22"/>
              </w:rPr>
              <w:tab/>
            </w:r>
            <w:r w:rsidR="00D05779" w:rsidRPr="00AF21F8">
              <w:rPr>
                <w:rStyle w:val="Hyperlink"/>
                <w:noProof/>
              </w:rPr>
              <w:t>Correctie berekende invorderingsrente</w:t>
            </w:r>
            <w:r w:rsidR="00D05779">
              <w:rPr>
                <w:noProof/>
                <w:webHidden/>
              </w:rPr>
              <w:tab/>
            </w:r>
            <w:r w:rsidR="00D05779">
              <w:rPr>
                <w:noProof/>
                <w:webHidden/>
              </w:rPr>
              <w:fldChar w:fldCharType="begin"/>
            </w:r>
            <w:r w:rsidR="00D05779">
              <w:rPr>
                <w:noProof/>
                <w:webHidden/>
              </w:rPr>
              <w:instrText xml:space="preserve"> PAGEREF _Toc7418561 \h </w:instrText>
            </w:r>
            <w:r w:rsidR="00D05779">
              <w:rPr>
                <w:noProof/>
                <w:webHidden/>
              </w:rPr>
            </w:r>
            <w:r w:rsidR="00D05779">
              <w:rPr>
                <w:noProof/>
                <w:webHidden/>
              </w:rPr>
              <w:fldChar w:fldCharType="separate"/>
            </w:r>
            <w:r w:rsidR="00D05779">
              <w:rPr>
                <w:noProof/>
                <w:webHidden/>
              </w:rPr>
              <w:t>93</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62" w:history="1">
            <w:r w:rsidR="00D05779" w:rsidRPr="00AF21F8">
              <w:rPr>
                <w:rStyle w:val="Hyperlink"/>
                <w:noProof/>
              </w:rPr>
              <w:t>28.3.</w:t>
            </w:r>
            <w:r w:rsidR="00D05779">
              <w:rPr>
                <w:rFonts w:asciiTheme="minorHAnsi" w:eastAsiaTheme="minorEastAsia" w:hAnsiTheme="minorHAnsi" w:cstheme="minorBidi"/>
                <w:noProof/>
                <w:spacing w:val="0"/>
                <w:sz w:val="22"/>
                <w:szCs w:val="22"/>
              </w:rPr>
              <w:tab/>
            </w:r>
            <w:r w:rsidR="00D05779" w:rsidRPr="00AF21F8">
              <w:rPr>
                <w:rStyle w:val="Hyperlink"/>
                <w:noProof/>
              </w:rPr>
              <w:t>Vermindering terecht in rekening gebrachte invorderingsrente</w:t>
            </w:r>
            <w:r w:rsidR="00D05779">
              <w:rPr>
                <w:noProof/>
                <w:webHidden/>
              </w:rPr>
              <w:tab/>
            </w:r>
            <w:r w:rsidR="00D05779">
              <w:rPr>
                <w:noProof/>
                <w:webHidden/>
              </w:rPr>
              <w:fldChar w:fldCharType="begin"/>
            </w:r>
            <w:r w:rsidR="00D05779">
              <w:rPr>
                <w:noProof/>
                <w:webHidden/>
              </w:rPr>
              <w:instrText xml:space="preserve"> PAGEREF _Toc7418562 \h </w:instrText>
            </w:r>
            <w:r w:rsidR="00D05779">
              <w:rPr>
                <w:noProof/>
                <w:webHidden/>
              </w:rPr>
            </w:r>
            <w:r w:rsidR="00D05779">
              <w:rPr>
                <w:noProof/>
                <w:webHidden/>
              </w:rPr>
              <w:fldChar w:fldCharType="separate"/>
            </w:r>
            <w:r w:rsidR="00D05779">
              <w:rPr>
                <w:noProof/>
                <w:webHidden/>
              </w:rPr>
              <w:t>93</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63" w:history="1">
            <w:r w:rsidR="00D05779" w:rsidRPr="00AF21F8">
              <w:rPr>
                <w:rStyle w:val="Hyperlink"/>
                <w:noProof/>
              </w:rPr>
              <w:t>28.4.</w:t>
            </w:r>
            <w:r w:rsidR="00D05779">
              <w:rPr>
                <w:noProof/>
                <w:webHidden/>
              </w:rPr>
              <w:tab/>
            </w:r>
            <w:r w:rsidR="004165E2">
              <w:rPr>
                <w:noProof/>
                <w:webHidden/>
              </w:rPr>
              <w:tab/>
            </w:r>
            <w:r w:rsidR="00D05779">
              <w:rPr>
                <w:noProof/>
                <w:webHidden/>
              </w:rPr>
              <w:fldChar w:fldCharType="begin"/>
            </w:r>
            <w:r w:rsidR="00D05779">
              <w:rPr>
                <w:noProof/>
                <w:webHidden/>
              </w:rPr>
              <w:instrText xml:space="preserve"> PAGEREF _Toc7418563 \h </w:instrText>
            </w:r>
            <w:r w:rsidR="00D05779">
              <w:rPr>
                <w:noProof/>
                <w:webHidden/>
              </w:rPr>
            </w:r>
            <w:r w:rsidR="00D05779">
              <w:rPr>
                <w:noProof/>
                <w:webHidden/>
              </w:rPr>
              <w:fldChar w:fldCharType="separate"/>
            </w:r>
            <w:r w:rsidR="00D05779">
              <w:rPr>
                <w:noProof/>
                <w:webHidden/>
              </w:rPr>
              <w:t>94</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64" w:history="1">
            <w:r w:rsidR="00D05779" w:rsidRPr="00AF21F8">
              <w:rPr>
                <w:rStyle w:val="Hyperlink"/>
                <w:noProof/>
              </w:rPr>
              <w:t>28.5.</w:t>
            </w:r>
            <w:r w:rsidR="00D05779">
              <w:rPr>
                <w:noProof/>
                <w:webHidden/>
              </w:rPr>
              <w:tab/>
            </w:r>
            <w:r w:rsidR="004165E2">
              <w:rPr>
                <w:noProof/>
                <w:webHidden/>
              </w:rPr>
              <w:tab/>
            </w:r>
            <w:r w:rsidR="00D05779">
              <w:rPr>
                <w:noProof/>
                <w:webHidden/>
              </w:rPr>
              <w:fldChar w:fldCharType="begin"/>
            </w:r>
            <w:r w:rsidR="00D05779">
              <w:rPr>
                <w:noProof/>
                <w:webHidden/>
              </w:rPr>
              <w:instrText xml:space="preserve"> PAGEREF _Toc7418564 \h </w:instrText>
            </w:r>
            <w:r w:rsidR="00D05779">
              <w:rPr>
                <w:noProof/>
                <w:webHidden/>
              </w:rPr>
            </w:r>
            <w:r w:rsidR="00D05779">
              <w:rPr>
                <w:noProof/>
                <w:webHidden/>
              </w:rPr>
              <w:fldChar w:fldCharType="separate"/>
            </w:r>
            <w:r w:rsidR="00D05779">
              <w:rPr>
                <w:noProof/>
                <w:webHidden/>
              </w:rPr>
              <w:t>94</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65" w:history="1">
            <w:r w:rsidR="00D05779" w:rsidRPr="00AF21F8">
              <w:rPr>
                <w:rStyle w:val="Hyperlink"/>
                <w:noProof/>
              </w:rPr>
              <w:t>28.6.</w:t>
            </w:r>
            <w:r w:rsidR="00D05779">
              <w:rPr>
                <w:rFonts w:asciiTheme="minorHAnsi" w:eastAsiaTheme="minorEastAsia" w:hAnsiTheme="minorHAnsi" w:cstheme="minorBidi"/>
                <w:noProof/>
                <w:spacing w:val="0"/>
                <w:sz w:val="22"/>
                <w:szCs w:val="22"/>
              </w:rPr>
              <w:tab/>
            </w:r>
            <w:r w:rsidR="00D05779" w:rsidRPr="00AF21F8">
              <w:rPr>
                <w:rStyle w:val="Hyperlink"/>
                <w:noProof/>
              </w:rPr>
              <w:t>Kwijtschelding invorderingsrente niet mogelijk</w:t>
            </w:r>
            <w:r w:rsidR="00D05779">
              <w:rPr>
                <w:noProof/>
                <w:webHidden/>
              </w:rPr>
              <w:tab/>
            </w:r>
            <w:r w:rsidR="00D05779">
              <w:rPr>
                <w:noProof/>
                <w:webHidden/>
              </w:rPr>
              <w:fldChar w:fldCharType="begin"/>
            </w:r>
            <w:r w:rsidR="00D05779">
              <w:rPr>
                <w:noProof/>
                <w:webHidden/>
              </w:rPr>
              <w:instrText xml:space="preserve"> PAGEREF _Toc7418565 \h </w:instrText>
            </w:r>
            <w:r w:rsidR="00D05779">
              <w:rPr>
                <w:noProof/>
                <w:webHidden/>
              </w:rPr>
            </w:r>
            <w:r w:rsidR="00D05779">
              <w:rPr>
                <w:noProof/>
                <w:webHidden/>
              </w:rPr>
              <w:fldChar w:fldCharType="separate"/>
            </w:r>
            <w:r w:rsidR="00D05779">
              <w:rPr>
                <w:noProof/>
                <w:webHidden/>
              </w:rPr>
              <w:t>94</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66" w:history="1">
            <w:r w:rsidR="00D05779" w:rsidRPr="00AF21F8">
              <w:rPr>
                <w:rStyle w:val="Hyperlink"/>
                <w:noProof/>
              </w:rPr>
              <w:t>28.7.</w:t>
            </w:r>
            <w:r w:rsidR="00D05779">
              <w:rPr>
                <w:noProof/>
                <w:webHidden/>
              </w:rPr>
              <w:tab/>
            </w:r>
            <w:r w:rsidR="004165E2">
              <w:rPr>
                <w:noProof/>
                <w:webHidden/>
              </w:rPr>
              <w:tab/>
            </w:r>
            <w:r w:rsidR="00D05779">
              <w:rPr>
                <w:noProof/>
                <w:webHidden/>
              </w:rPr>
              <w:fldChar w:fldCharType="begin"/>
            </w:r>
            <w:r w:rsidR="00D05779">
              <w:rPr>
                <w:noProof/>
                <w:webHidden/>
              </w:rPr>
              <w:instrText xml:space="preserve"> PAGEREF _Toc7418566 \h </w:instrText>
            </w:r>
            <w:r w:rsidR="00D05779">
              <w:rPr>
                <w:noProof/>
                <w:webHidden/>
              </w:rPr>
            </w:r>
            <w:r w:rsidR="00D05779">
              <w:rPr>
                <w:noProof/>
                <w:webHidden/>
              </w:rPr>
              <w:fldChar w:fldCharType="separate"/>
            </w:r>
            <w:r w:rsidR="00D05779">
              <w:rPr>
                <w:noProof/>
                <w:webHidden/>
              </w:rPr>
              <w:t>94</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67" w:history="1">
            <w:r w:rsidR="00D05779" w:rsidRPr="00AF21F8">
              <w:rPr>
                <w:rStyle w:val="Hyperlink"/>
                <w:noProof/>
              </w:rPr>
              <w:t>28.8.</w:t>
            </w:r>
            <w:r w:rsidR="00D05779">
              <w:rPr>
                <w:rFonts w:asciiTheme="minorHAnsi" w:eastAsiaTheme="minorEastAsia" w:hAnsiTheme="minorHAnsi" w:cstheme="minorBidi"/>
                <w:noProof/>
                <w:spacing w:val="0"/>
                <w:sz w:val="22"/>
                <w:szCs w:val="22"/>
              </w:rPr>
              <w:tab/>
            </w:r>
            <w:r w:rsidR="00D05779" w:rsidRPr="00AF21F8">
              <w:rPr>
                <w:rStyle w:val="Hyperlink"/>
                <w:noProof/>
              </w:rPr>
              <w:t>Drempelbedrag</w:t>
            </w:r>
            <w:r w:rsidR="00D05779">
              <w:rPr>
                <w:noProof/>
                <w:webHidden/>
              </w:rPr>
              <w:tab/>
            </w:r>
            <w:r w:rsidR="00D05779">
              <w:rPr>
                <w:noProof/>
                <w:webHidden/>
              </w:rPr>
              <w:fldChar w:fldCharType="begin"/>
            </w:r>
            <w:r w:rsidR="00D05779">
              <w:rPr>
                <w:noProof/>
                <w:webHidden/>
              </w:rPr>
              <w:instrText xml:space="preserve"> PAGEREF _Toc7418567 \h </w:instrText>
            </w:r>
            <w:r w:rsidR="00D05779">
              <w:rPr>
                <w:noProof/>
                <w:webHidden/>
              </w:rPr>
            </w:r>
            <w:r w:rsidR="00D05779">
              <w:rPr>
                <w:noProof/>
                <w:webHidden/>
              </w:rPr>
              <w:fldChar w:fldCharType="separate"/>
            </w:r>
            <w:r w:rsidR="00D05779">
              <w:rPr>
                <w:noProof/>
                <w:webHidden/>
              </w:rPr>
              <w:t>94</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68" w:history="1">
            <w:r w:rsidR="00D05779" w:rsidRPr="00AF21F8">
              <w:rPr>
                <w:rStyle w:val="Hyperlink"/>
                <w:noProof/>
              </w:rPr>
              <w:t>28a. en 28b.</w:t>
            </w:r>
            <w:r w:rsidR="00D05779">
              <w:rPr>
                <w:noProof/>
                <w:webHidden/>
              </w:rPr>
              <w:tab/>
            </w:r>
            <w:r w:rsidR="00D05779">
              <w:rPr>
                <w:noProof/>
                <w:webHidden/>
              </w:rPr>
              <w:fldChar w:fldCharType="begin"/>
            </w:r>
            <w:r w:rsidR="00D05779">
              <w:rPr>
                <w:noProof/>
                <w:webHidden/>
              </w:rPr>
              <w:instrText xml:space="preserve"> PAGEREF _Toc7418568 \h </w:instrText>
            </w:r>
            <w:r w:rsidR="00D05779">
              <w:rPr>
                <w:noProof/>
                <w:webHidden/>
              </w:rPr>
            </w:r>
            <w:r w:rsidR="00D05779">
              <w:rPr>
                <w:noProof/>
                <w:webHidden/>
              </w:rPr>
              <w:fldChar w:fldCharType="separate"/>
            </w:r>
            <w:r w:rsidR="00D05779">
              <w:rPr>
                <w:noProof/>
                <w:webHidden/>
              </w:rPr>
              <w:t>94</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69" w:history="1">
            <w:r w:rsidR="00D05779" w:rsidRPr="00AF21F8">
              <w:rPr>
                <w:rStyle w:val="Hyperlink"/>
                <w:noProof/>
              </w:rPr>
              <w:t>28c.</w:t>
            </w:r>
            <w:r w:rsidR="00D05779">
              <w:rPr>
                <w:noProof/>
                <w:webHidden/>
              </w:rPr>
              <w:tab/>
            </w:r>
            <w:r w:rsidR="004165E2">
              <w:rPr>
                <w:noProof/>
                <w:webHidden/>
              </w:rPr>
              <w:tab/>
            </w:r>
            <w:r w:rsidR="00D05779">
              <w:rPr>
                <w:noProof/>
                <w:webHidden/>
              </w:rPr>
              <w:fldChar w:fldCharType="begin"/>
            </w:r>
            <w:r w:rsidR="00D05779">
              <w:rPr>
                <w:noProof/>
                <w:webHidden/>
              </w:rPr>
              <w:instrText xml:space="preserve"> PAGEREF _Toc7418569 \h </w:instrText>
            </w:r>
            <w:r w:rsidR="00D05779">
              <w:rPr>
                <w:noProof/>
                <w:webHidden/>
              </w:rPr>
            </w:r>
            <w:r w:rsidR="00D05779">
              <w:rPr>
                <w:noProof/>
                <w:webHidden/>
              </w:rPr>
              <w:fldChar w:fldCharType="separate"/>
            </w:r>
            <w:r w:rsidR="00D05779">
              <w:rPr>
                <w:noProof/>
                <w:webHidden/>
              </w:rPr>
              <w:t>94</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570" w:history="1">
            <w:r w:rsidR="00D05779" w:rsidRPr="00AF21F8">
              <w:rPr>
                <w:rStyle w:val="Hyperlink"/>
              </w:rPr>
              <w:t>Artikel 29</w:t>
            </w:r>
            <w:r w:rsidR="00D05779">
              <w:rPr>
                <w:webHidden/>
              </w:rPr>
              <w:tab/>
            </w:r>
            <w:r w:rsidR="00D05779">
              <w:rPr>
                <w:webHidden/>
              </w:rPr>
              <w:fldChar w:fldCharType="begin"/>
            </w:r>
            <w:r w:rsidR="00D05779">
              <w:rPr>
                <w:webHidden/>
              </w:rPr>
              <w:instrText xml:space="preserve"> PAGEREF _Toc7418570 \h </w:instrText>
            </w:r>
            <w:r w:rsidR="00D05779">
              <w:rPr>
                <w:webHidden/>
              </w:rPr>
            </w:r>
            <w:r w:rsidR="00D05779">
              <w:rPr>
                <w:webHidden/>
              </w:rPr>
              <w:fldChar w:fldCharType="separate"/>
            </w:r>
            <w:r w:rsidR="00D05779">
              <w:rPr>
                <w:webHidden/>
              </w:rPr>
              <w:t>94</w:t>
            </w:r>
            <w:r w:rsidR="00D05779">
              <w:rPr>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571" w:history="1">
            <w:r w:rsidR="00D05779" w:rsidRPr="00AF21F8">
              <w:rPr>
                <w:rStyle w:val="Hyperlink"/>
              </w:rPr>
              <w:t>Artikel 30 Beschikking betalingskorting en invorderingsrente</w:t>
            </w:r>
            <w:r w:rsidR="00D05779">
              <w:rPr>
                <w:webHidden/>
              </w:rPr>
              <w:tab/>
            </w:r>
            <w:r w:rsidR="00D05779">
              <w:rPr>
                <w:webHidden/>
              </w:rPr>
              <w:fldChar w:fldCharType="begin"/>
            </w:r>
            <w:r w:rsidR="00D05779">
              <w:rPr>
                <w:webHidden/>
              </w:rPr>
              <w:instrText xml:space="preserve"> PAGEREF _Toc7418571 \h </w:instrText>
            </w:r>
            <w:r w:rsidR="00D05779">
              <w:rPr>
                <w:webHidden/>
              </w:rPr>
            </w:r>
            <w:r w:rsidR="00D05779">
              <w:rPr>
                <w:webHidden/>
              </w:rPr>
              <w:fldChar w:fldCharType="separate"/>
            </w:r>
            <w:r w:rsidR="00D05779">
              <w:rPr>
                <w:webHidden/>
              </w:rPr>
              <w:t>94</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72" w:history="1">
            <w:r w:rsidR="00D05779" w:rsidRPr="00AF21F8">
              <w:rPr>
                <w:rStyle w:val="Hyperlink"/>
                <w:noProof/>
              </w:rPr>
              <w:t>30.1.</w:t>
            </w:r>
            <w:r w:rsidR="00D05779">
              <w:rPr>
                <w:rFonts w:asciiTheme="minorHAnsi" w:eastAsiaTheme="minorEastAsia" w:hAnsiTheme="minorHAnsi" w:cstheme="minorBidi"/>
                <w:noProof/>
                <w:spacing w:val="0"/>
                <w:sz w:val="22"/>
                <w:szCs w:val="22"/>
              </w:rPr>
              <w:tab/>
            </w:r>
            <w:r w:rsidR="00D05779" w:rsidRPr="00AF21F8">
              <w:rPr>
                <w:rStyle w:val="Hyperlink"/>
                <w:noProof/>
              </w:rPr>
              <w:t>Beschikking terugnemen betalingskorting</w:t>
            </w:r>
            <w:r w:rsidR="00D05779">
              <w:rPr>
                <w:noProof/>
                <w:webHidden/>
              </w:rPr>
              <w:tab/>
            </w:r>
            <w:r w:rsidR="00D05779">
              <w:rPr>
                <w:noProof/>
                <w:webHidden/>
              </w:rPr>
              <w:fldChar w:fldCharType="begin"/>
            </w:r>
            <w:r w:rsidR="00D05779">
              <w:rPr>
                <w:noProof/>
                <w:webHidden/>
              </w:rPr>
              <w:instrText xml:space="preserve"> PAGEREF _Toc7418572 \h </w:instrText>
            </w:r>
            <w:r w:rsidR="00D05779">
              <w:rPr>
                <w:noProof/>
                <w:webHidden/>
              </w:rPr>
            </w:r>
            <w:r w:rsidR="00D05779">
              <w:rPr>
                <w:noProof/>
                <w:webHidden/>
              </w:rPr>
              <w:fldChar w:fldCharType="separate"/>
            </w:r>
            <w:r w:rsidR="00D05779">
              <w:rPr>
                <w:noProof/>
                <w:webHidden/>
              </w:rPr>
              <w:t>94</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73" w:history="1">
            <w:r w:rsidR="00D05779" w:rsidRPr="00AF21F8">
              <w:rPr>
                <w:rStyle w:val="Hyperlink"/>
                <w:noProof/>
              </w:rPr>
              <w:t>30.2.</w:t>
            </w:r>
            <w:r w:rsidR="00D05779">
              <w:rPr>
                <w:rFonts w:asciiTheme="minorHAnsi" w:eastAsiaTheme="minorEastAsia" w:hAnsiTheme="minorHAnsi" w:cstheme="minorBidi"/>
                <w:noProof/>
                <w:spacing w:val="0"/>
                <w:sz w:val="22"/>
                <w:szCs w:val="22"/>
              </w:rPr>
              <w:tab/>
            </w:r>
            <w:r w:rsidR="00D05779" w:rsidRPr="00AF21F8">
              <w:rPr>
                <w:rStyle w:val="Hyperlink"/>
                <w:noProof/>
              </w:rPr>
              <w:t>Verzoek tot vermindering rente is bezwaar</w:t>
            </w:r>
            <w:r w:rsidR="00D05779">
              <w:rPr>
                <w:noProof/>
                <w:webHidden/>
              </w:rPr>
              <w:tab/>
            </w:r>
            <w:r w:rsidR="00D05779">
              <w:rPr>
                <w:noProof/>
                <w:webHidden/>
              </w:rPr>
              <w:fldChar w:fldCharType="begin"/>
            </w:r>
            <w:r w:rsidR="00D05779">
              <w:rPr>
                <w:noProof/>
                <w:webHidden/>
              </w:rPr>
              <w:instrText xml:space="preserve"> PAGEREF _Toc7418573 \h </w:instrText>
            </w:r>
            <w:r w:rsidR="00D05779">
              <w:rPr>
                <w:noProof/>
                <w:webHidden/>
              </w:rPr>
            </w:r>
            <w:r w:rsidR="00D05779">
              <w:rPr>
                <w:noProof/>
                <w:webHidden/>
              </w:rPr>
              <w:fldChar w:fldCharType="separate"/>
            </w:r>
            <w:r w:rsidR="00D05779">
              <w:rPr>
                <w:noProof/>
                <w:webHidden/>
              </w:rPr>
              <w:t>95</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74" w:history="1">
            <w:r w:rsidR="00D05779" w:rsidRPr="00AF21F8">
              <w:rPr>
                <w:rStyle w:val="Hyperlink"/>
                <w:noProof/>
              </w:rPr>
              <w:t>30.3.</w:t>
            </w:r>
            <w:r w:rsidR="00D05779">
              <w:rPr>
                <w:rFonts w:asciiTheme="minorHAnsi" w:eastAsiaTheme="minorEastAsia" w:hAnsiTheme="minorHAnsi" w:cstheme="minorBidi"/>
                <w:noProof/>
                <w:spacing w:val="0"/>
                <w:sz w:val="22"/>
                <w:szCs w:val="22"/>
              </w:rPr>
              <w:tab/>
            </w:r>
            <w:r w:rsidR="00D05779" w:rsidRPr="00AF21F8">
              <w:rPr>
                <w:rStyle w:val="Hyperlink"/>
                <w:noProof/>
              </w:rPr>
              <w:t>Betalingskorting en invorderingsrente - (hoger) beroep en cassatie</w:t>
            </w:r>
            <w:r w:rsidR="00D05779">
              <w:rPr>
                <w:noProof/>
                <w:webHidden/>
              </w:rPr>
              <w:tab/>
            </w:r>
            <w:r w:rsidR="00D05779">
              <w:rPr>
                <w:noProof/>
                <w:webHidden/>
              </w:rPr>
              <w:fldChar w:fldCharType="begin"/>
            </w:r>
            <w:r w:rsidR="00D05779">
              <w:rPr>
                <w:noProof/>
                <w:webHidden/>
              </w:rPr>
              <w:instrText xml:space="preserve"> PAGEREF _Toc7418574 \h </w:instrText>
            </w:r>
            <w:r w:rsidR="00D05779">
              <w:rPr>
                <w:noProof/>
                <w:webHidden/>
              </w:rPr>
            </w:r>
            <w:r w:rsidR="00D05779">
              <w:rPr>
                <w:noProof/>
                <w:webHidden/>
              </w:rPr>
              <w:fldChar w:fldCharType="separate"/>
            </w:r>
            <w:r w:rsidR="00D05779">
              <w:rPr>
                <w:noProof/>
                <w:webHidden/>
              </w:rPr>
              <w:t>95</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75" w:history="1">
            <w:r w:rsidR="00D05779" w:rsidRPr="00AF21F8">
              <w:rPr>
                <w:rStyle w:val="Hyperlink"/>
                <w:noProof/>
              </w:rPr>
              <w:t>30.4.</w:t>
            </w:r>
            <w:r w:rsidR="00D05779">
              <w:rPr>
                <w:rFonts w:asciiTheme="minorHAnsi" w:eastAsiaTheme="minorEastAsia" w:hAnsiTheme="minorHAnsi" w:cstheme="minorBidi"/>
                <w:noProof/>
                <w:spacing w:val="0"/>
                <w:sz w:val="22"/>
                <w:szCs w:val="22"/>
              </w:rPr>
              <w:tab/>
            </w:r>
            <w:r w:rsidR="00D05779" w:rsidRPr="00AF21F8">
              <w:rPr>
                <w:rStyle w:val="Hyperlink"/>
                <w:noProof/>
              </w:rPr>
              <w:t>Teruggenomen betalingskorting en invorderingsrente: uitstel van betaling</w:t>
            </w:r>
            <w:r w:rsidR="00D05779">
              <w:rPr>
                <w:noProof/>
                <w:webHidden/>
              </w:rPr>
              <w:tab/>
            </w:r>
            <w:r w:rsidR="00D05779">
              <w:rPr>
                <w:noProof/>
                <w:webHidden/>
              </w:rPr>
              <w:fldChar w:fldCharType="begin"/>
            </w:r>
            <w:r w:rsidR="00D05779">
              <w:rPr>
                <w:noProof/>
                <w:webHidden/>
              </w:rPr>
              <w:instrText xml:space="preserve"> PAGEREF _Toc7418575 \h </w:instrText>
            </w:r>
            <w:r w:rsidR="00D05779">
              <w:rPr>
                <w:noProof/>
                <w:webHidden/>
              </w:rPr>
            </w:r>
            <w:r w:rsidR="00D05779">
              <w:rPr>
                <w:noProof/>
                <w:webHidden/>
              </w:rPr>
              <w:fldChar w:fldCharType="separate"/>
            </w:r>
            <w:r w:rsidR="00D05779">
              <w:rPr>
                <w:noProof/>
                <w:webHidden/>
              </w:rPr>
              <w:t>95</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76" w:history="1">
            <w:r w:rsidR="00D05779" w:rsidRPr="00AF21F8">
              <w:rPr>
                <w:rStyle w:val="Hyperlink"/>
                <w:noProof/>
              </w:rPr>
              <w:t>30.5.</w:t>
            </w:r>
            <w:r w:rsidR="00D05779">
              <w:rPr>
                <w:rFonts w:asciiTheme="minorHAnsi" w:eastAsiaTheme="minorEastAsia" w:hAnsiTheme="minorHAnsi" w:cstheme="minorBidi"/>
                <w:noProof/>
                <w:spacing w:val="0"/>
                <w:sz w:val="22"/>
                <w:szCs w:val="22"/>
              </w:rPr>
              <w:tab/>
            </w:r>
            <w:r w:rsidR="00D05779" w:rsidRPr="00AF21F8">
              <w:rPr>
                <w:rStyle w:val="Hyperlink"/>
                <w:noProof/>
              </w:rPr>
              <w:t>Geen bezwaar mogelijk tegen de niet verleende betalingskorting</w:t>
            </w:r>
            <w:r w:rsidR="00D05779">
              <w:rPr>
                <w:noProof/>
                <w:webHidden/>
              </w:rPr>
              <w:tab/>
            </w:r>
            <w:r w:rsidR="00D05779">
              <w:rPr>
                <w:noProof/>
                <w:webHidden/>
              </w:rPr>
              <w:fldChar w:fldCharType="begin"/>
            </w:r>
            <w:r w:rsidR="00D05779">
              <w:rPr>
                <w:noProof/>
                <w:webHidden/>
              </w:rPr>
              <w:instrText xml:space="preserve"> PAGEREF _Toc7418576 \h </w:instrText>
            </w:r>
            <w:r w:rsidR="00D05779">
              <w:rPr>
                <w:noProof/>
                <w:webHidden/>
              </w:rPr>
            </w:r>
            <w:r w:rsidR="00D05779">
              <w:rPr>
                <w:noProof/>
                <w:webHidden/>
              </w:rPr>
              <w:fldChar w:fldCharType="separate"/>
            </w:r>
            <w:r w:rsidR="00D05779">
              <w:rPr>
                <w:noProof/>
                <w:webHidden/>
              </w:rPr>
              <w:t>95</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577" w:history="1">
            <w:r w:rsidR="00D05779" w:rsidRPr="00AF21F8">
              <w:rPr>
                <w:rStyle w:val="Hyperlink"/>
              </w:rPr>
              <w:t>Artikel 31 en artikel 31a</w:t>
            </w:r>
            <w:r w:rsidR="00D05779">
              <w:rPr>
                <w:webHidden/>
              </w:rPr>
              <w:tab/>
            </w:r>
            <w:r w:rsidR="00D05779">
              <w:rPr>
                <w:webHidden/>
              </w:rPr>
              <w:fldChar w:fldCharType="begin"/>
            </w:r>
            <w:r w:rsidR="00D05779">
              <w:rPr>
                <w:webHidden/>
              </w:rPr>
              <w:instrText xml:space="preserve"> PAGEREF _Toc7418577 \h </w:instrText>
            </w:r>
            <w:r w:rsidR="00D05779">
              <w:rPr>
                <w:webHidden/>
              </w:rPr>
            </w:r>
            <w:r w:rsidR="00D05779">
              <w:rPr>
                <w:webHidden/>
              </w:rPr>
              <w:fldChar w:fldCharType="separate"/>
            </w:r>
            <w:r w:rsidR="00D05779">
              <w:rPr>
                <w:webHidden/>
              </w:rPr>
              <w:t>95</w:t>
            </w:r>
            <w:r w:rsidR="00D05779">
              <w:rPr>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578" w:history="1">
            <w:r w:rsidR="00D05779" w:rsidRPr="00AF21F8">
              <w:rPr>
                <w:rStyle w:val="Hyperlink"/>
              </w:rPr>
              <w:t>Artikel 32 Samenloop fiscale en civiele aansprakelijkheids-bepalingen</w:t>
            </w:r>
            <w:r w:rsidR="00D05779">
              <w:rPr>
                <w:webHidden/>
              </w:rPr>
              <w:tab/>
            </w:r>
            <w:r w:rsidR="00D05779">
              <w:rPr>
                <w:webHidden/>
              </w:rPr>
              <w:fldChar w:fldCharType="begin"/>
            </w:r>
            <w:r w:rsidR="00D05779">
              <w:rPr>
                <w:webHidden/>
              </w:rPr>
              <w:instrText xml:space="preserve"> PAGEREF _Toc7418578 \h </w:instrText>
            </w:r>
            <w:r w:rsidR="00D05779">
              <w:rPr>
                <w:webHidden/>
              </w:rPr>
            </w:r>
            <w:r w:rsidR="00D05779">
              <w:rPr>
                <w:webHidden/>
              </w:rPr>
              <w:fldChar w:fldCharType="separate"/>
            </w:r>
            <w:r w:rsidR="00D05779">
              <w:rPr>
                <w:webHidden/>
              </w:rPr>
              <w:t>95</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79" w:history="1">
            <w:r w:rsidR="00D05779" w:rsidRPr="00AF21F8">
              <w:rPr>
                <w:rStyle w:val="Hyperlink"/>
                <w:noProof/>
              </w:rPr>
              <w:t>32.1.</w:t>
            </w:r>
            <w:r w:rsidR="00D05779">
              <w:rPr>
                <w:rFonts w:asciiTheme="minorHAnsi" w:eastAsiaTheme="minorEastAsia" w:hAnsiTheme="minorHAnsi" w:cstheme="minorBidi"/>
                <w:noProof/>
                <w:spacing w:val="0"/>
                <w:sz w:val="22"/>
                <w:szCs w:val="22"/>
              </w:rPr>
              <w:tab/>
            </w:r>
            <w:r w:rsidR="00D05779" w:rsidRPr="00AF21F8">
              <w:rPr>
                <w:rStyle w:val="Hyperlink"/>
                <w:noProof/>
              </w:rPr>
              <w:t>Keuze aansprakelijkheid</w:t>
            </w:r>
            <w:r w:rsidR="00D05779">
              <w:rPr>
                <w:noProof/>
                <w:webHidden/>
              </w:rPr>
              <w:tab/>
            </w:r>
            <w:r w:rsidR="00D05779">
              <w:rPr>
                <w:noProof/>
                <w:webHidden/>
              </w:rPr>
              <w:fldChar w:fldCharType="begin"/>
            </w:r>
            <w:r w:rsidR="00D05779">
              <w:rPr>
                <w:noProof/>
                <w:webHidden/>
              </w:rPr>
              <w:instrText xml:space="preserve"> PAGEREF _Toc7418579 \h </w:instrText>
            </w:r>
            <w:r w:rsidR="00D05779">
              <w:rPr>
                <w:noProof/>
                <w:webHidden/>
              </w:rPr>
            </w:r>
            <w:r w:rsidR="00D05779">
              <w:rPr>
                <w:noProof/>
                <w:webHidden/>
              </w:rPr>
              <w:fldChar w:fldCharType="separate"/>
            </w:r>
            <w:r w:rsidR="00D05779">
              <w:rPr>
                <w:noProof/>
                <w:webHidden/>
              </w:rPr>
              <w:t>96</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80" w:history="1">
            <w:r w:rsidR="00D05779" w:rsidRPr="00AF21F8">
              <w:rPr>
                <w:rStyle w:val="Hyperlink"/>
                <w:noProof/>
              </w:rPr>
              <w:t>32.2.</w:t>
            </w:r>
            <w:r w:rsidR="00D05779">
              <w:rPr>
                <w:rFonts w:asciiTheme="minorHAnsi" w:eastAsiaTheme="minorEastAsia" w:hAnsiTheme="minorHAnsi" w:cstheme="minorBidi"/>
                <w:noProof/>
                <w:spacing w:val="0"/>
                <w:sz w:val="22"/>
                <w:szCs w:val="22"/>
              </w:rPr>
              <w:tab/>
            </w:r>
            <w:r w:rsidR="00D05779" w:rsidRPr="00AF21F8">
              <w:rPr>
                <w:rStyle w:val="Hyperlink"/>
                <w:noProof/>
              </w:rPr>
              <w:t>Gemeenschapsschulden</w:t>
            </w:r>
            <w:r w:rsidR="00D05779">
              <w:rPr>
                <w:noProof/>
                <w:webHidden/>
              </w:rPr>
              <w:tab/>
            </w:r>
            <w:r w:rsidR="00D05779">
              <w:rPr>
                <w:noProof/>
                <w:webHidden/>
              </w:rPr>
              <w:fldChar w:fldCharType="begin"/>
            </w:r>
            <w:r w:rsidR="00D05779">
              <w:rPr>
                <w:noProof/>
                <w:webHidden/>
              </w:rPr>
              <w:instrText xml:space="preserve"> PAGEREF _Toc7418580 \h </w:instrText>
            </w:r>
            <w:r w:rsidR="00D05779">
              <w:rPr>
                <w:noProof/>
                <w:webHidden/>
              </w:rPr>
            </w:r>
            <w:r w:rsidR="00D05779">
              <w:rPr>
                <w:noProof/>
                <w:webHidden/>
              </w:rPr>
              <w:fldChar w:fldCharType="separate"/>
            </w:r>
            <w:r w:rsidR="00D05779">
              <w:rPr>
                <w:noProof/>
                <w:webHidden/>
              </w:rPr>
              <w:t>96</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581" w:history="1">
            <w:r w:rsidR="00D05779" w:rsidRPr="00AF21F8">
              <w:rPr>
                <w:rStyle w:val="Hyperlink"/>
              </w:rPr>
              <w:t>Artikel 33 Aansprakelijkheid van bestuurder, leider vaste inrichting, vaste vertegenwoordiger en vereffenaar voor alle belastingen</w:t>
            </w:r>
            <w:r w:rsidR="00D05779">
              <w:rPr>
                <w:webHidden/>
              </w:rPr>
              <w:tab/>
            </w:r>
            <w:r w:rsidR="00D05779">
              <w:rPr>
                <w:webHidden/>
              </w:rPr>
              <w:fldChar w:fldCharType="begin"/>
            </w:r>
            <w:r w:rsidR="00D05779">
              <w:rPr>
                <w:webHidden/>
              </w:rPr>
              <w:instrText xml:space="preserve"> PAGEREF _Toc7418581 \h </w:instrText>
            </w:r>
            <w:r w:rsidR="00D05779">
              <w:rPr>
                <w:webHidden/>
              </w:rPr>
            </w:r>
            <w:r w:rsidR="00D05779">
              <w:rPr>
                <w:webHidden/>
              </w:rPr>
              <w:fldChar w:fldCharType="separate"/>
            </w:r>
            <w:r w:rsidR="00D05779">
              <w:rPr>
                <w:webHidden/>
              </w:rPr>
              <w:t>96</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82" w:history="1">
            <w:r w:rsidR="00D05779" w:rsidRPr="00AF21F8">
              <w:rPr>
                <w:rStyle w:val="Hyperlink"/>
                <w:noProof/>
              </w:rPr>
              <w:t>33.1.</w:t>
            </w:r>
            <w:r w:rsidR="00D05779">
              <w:rPr>
                <w:rFonts w:asciiTheme="minorHAnsi" w:eastAsiaTheme="minorEastAsia" w:hAnsiTheme="minorHAnsi" w:cstheme="minorBidi"/>
                <w:noProof/>
                <w:spacing w:val="0"/>
                <w:sz w:val="22"/>
                <w:szCs w:val="22"/>
              </w:rPr>
              <w:tab/>
            </w:r>
            <w:r w:rsidR="00D05779" w:rsidRPr="00AF21F8">
              <w:rPr>
                <w:rStyle w:val="Hyperlink"/>
                <w:noProof/>
              </w:rPr>
              <w:t>Leider vaste inrichting en vaste vertegenwoordiger bij aansprakelijkheid</w:t>
            </w:r>
            <w:r w:rsidR="00D05779">
              <w:rPr>
                <w:noProof/>
                <w:webHidden/>
              </w:rPr>
              <w:tab/>
            </w:r>
            <w:r w:rsidR="00D05779">
              <w:rPr>
                <w:noProof/>
                <w:webHidden/>
              </w:rPr>
              <w:fldChar w:fldCharType="begin"/>
            </w:r>
            <w:r w:rsidR="00D05779">
              <w:rPr>
                <w:noProof/>
                <w:webHidden/>
              </w:rPr>
              <w:instrText xml:space="preserve"> PAGEREF _Toc7418582 \h </w:instrText>
            </w:r>
            <w:r w:rsidR="00D05779">
              <w:rPr>
                <w:noProof/>
                <w:webHidden/>
              </w:rPr>
            </w:r>
            <w:r w:rsidR="00D05779">
              <w:rPr>
                <w:noProof/>
                <w:webHidden/>
              </w:rPr>
              <w:fldChar w:fldCharType="separate"/>
            </w:r>
            <w:r w:rsidR="00D05779">
              <w:rPr>
                <w:noProof/>
                <w:webHidden/>
              </w:rPr>
              <w:t>96</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83" w:history="1">
            <w:r w:rsidR="00D05779" w:rsidRPr="00AF21F8">
              <w:rPr>
                <w:rStyle w:val="Hyperlink"/>
                <w:noProof/>
              </w:rPr>
              <w:t>33.2.</w:t>
            </w:r>
            <w:r w:rsidR="00D05779">
              <w:rPr>
                <w:rFonts w:asciiTheme="minorHAnsi" w:eastAsiaTheme="minorEastAsia" w:hAnsiTheme="minorHAnsi" w:cstheme="minorBidi"/>
                <w:noProof/>
                <w:spacing w:val="0"/>
                <w:sz w:val="22"/>
                <w:szCs w:val="22"/>
              </w:rPr>
              <w:tab/>
            </w:r>
            <w:r w:rsidR="00D05779" w:rsidRPr="00AF21F8">
              <w:rPr>
                <w:rStyle w:val="Hyperlink"/>
                <w:noProof/>
              </w:rPr>
              <w:t>Feitelijke vestiging bij aansprakelijkheid</w:t>
            </w:r>
            <w:r w:rsidR="00D05779">
              <w:rPr>
                <w:noProof/>
                <w:webHidden/>
              </w:rPr>
              <w:tab/>
            </w:r>
            <w:r w:rsidR="00D05779">
              <w:rPr>
                <w:noProof/>
                <w:webHidden/>
              </w:rPr>
              <w:fldChar w:fldCharType="begin"/>
            </w:r>
            <w:r w:rsidR="00D05779">
              <w:rPr>
                <w:noProof/>
                <w:webHidden/>
              </w:rPr>
              <w:instrText xml:space="preserve"> PAGEREF _Toc7418583 \h </w:instrText>
            </w:r>
            <w:r w:rsidR="00D05779">
              <w:rPr>
                <w:noProof/>
                <w:webHidden/>
              </w:rPr>
            </w:r>
            <w:r w:rsidR="00D05779">
              <w:rPr>
                <w:noProof/>
                <w:webHidden/>
              </w:rPr>
              <w:fldChar w:fldCharType="separate"/>
            </w:r>
            <w:r w:rsidR="00D05779">
              <w:rPr>
                <w:noProof/>
                <w:webHidden/>
              </w:rPr>
              <w:t>96</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84" w:history="1">
            <w:r w:rsidR="00D05779" w:rsidRPr="00AF21F8">
              <w:rPr>
                <w:rStyle w:val="Hyperlink"/>
                <w:noProof/>
              </w:rPr>
              <w:t>33.3.</w:t>
            </w:r>
            <w:r w:rsidR="00D05779">
              <w:rPr>
                <w:rFonts w:asciiTheme="minorHAnsi" w:eastAsiaTheme="minorEastAsia" w:hAnsiTheme="minorHAnsi" w:cstheme="minorBidi"/>
                <w:noProof/>
                <w:spacing w:val="0"/>
                <w:sz w:val="22"/>
                <w:szCs w:val="22"/>
              </w:rPr>
              <w:tab/>
            </w:r>
            <w:r w:rsidR="00D05779" w:rsidRPr="00AF21F8">
              <w:rPr>
                <w:rStyle w:val="Hyperlink"/>
                <w:noProof/>
              </w:rPr>
              <w:t>Lichaam dat is ontbonden bij aansprakelijkheid</w:t>
            </w:r>
            <w:r w:rsidR="00D05779">
              <w:rPr>
                <w:noProof/>
                <w:webHidden/>
              </w:rPr>
              <w:tab/>
            </w:r>
            <w:r w:rsidR="00D05779">
              <w:rPr>
                <w:noProof/>
                <w:webHidden/>
              </w:rPr>
              <w:fldChar w:fldCharType="begin"/>
            </w:r>
            <w:r w:rsidR="00D05779">
              <w:rPr>
                <w:noProof/>
                <w:webHidden/>
              </w:rPr>
              <w:instrText xml:space="preserve"> PAGEREF _Toc7418584 \h </w:instrText>
            </w:r>
            <w:r w:rsidR="00D05779">
              <w:rPr>
                <w:noProof/>
                <w:webHidden/>
              </w:rPr>
            </w:r>
            <w:r w:rsidR="00D05779">
              <w:rPr>
                <w:noProof/>
                <w:webHidden/>
              </w:rPr>
              <w:fldChar w:fldCharType="separate"/>
            </w:r>
            <w:r w:rsidR="00D05779">
              <w:rPr>
                <w:noProof/>
                <w:webHidden/>
              </w:rPr>
              <w:t>96</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85" w:history="1">
            <w:r w:rsidR="00D05779" w:rsidRPr="00AF21F8">
              <w:rPr>
                <w:rStyle w:val="Hyperlink"/>
                <w:noProof/>
              </w:rPr>
              <w:t>33.4.</w:t>
            </w:r>
            <w:r w:rsidR="00D05779">
              <w:rPr>
                <w:rFonts w:asciiTheme="minorHAnsi" w:eastAsiaTheme="minorEastAsia" w:hAnsiTheme="minorHAnsi" w:cstheme="minorBidi"/>
                <w:noProof/>
                <w:spacing w:val="0"/>
                <w:sz w:val="22"/>
                <w:szCs w:val="22"/>
              </w:rPr>
              <w:tab/>
            </w:r>
            <w:r w:rsidR="00D05779" w:rsidRPr="00AF21F8">
              <w:rPr>
                <w:rStyle w:val="Hyperlink"/>
                <w:noProof/>
              </w:rPr>
              <w:t>Vereffenaar bij aansprakelijkheid</w:t>
            </w:r>
            <w:r w:rsidR="00D05779">
              <w:rPr>
                <w:noProof/>
                <w:webHidden/>
              </w:rPr>
              <w:tab/>
            </w:r>
            <w:r w:rsidR="00D05779">
              <w:rPr>
                <w:noProof/>
                <w:webHidden/>
              </w:rPr>
              <w:fldChar w:fldCharType="begin"/>
            </w:r>
            <w:r w:rsidR="00D05779">
              <w:rPr>
                <w:noProof/>
                <w:webHidden/>
              </w:rPr>
              <w:instrText xml:space="preserve"> PAGEREF _Toc7418585 \h </w:instrText>
            </w:r>
            <w:r w:rsidR="00D05779">
              <w:rPr>
                <w:noProof/>
                <w:webHidden/>
              </w:rPr>
            </w:r>
            <w:r w:rsidR="00D05779">
              <w:rPr>
                <w:noProof/>
                <w:webHidden/>
              </w:rPr>
              <w:fldChar w:fldCharType="separate"/>
            </w:r>
            <w:r w:rsidR="00D05779">
              <w:rPr>
                <w:noProof/>
                <w:webHidden/>
              </w:rPr>
              <w:t>97</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86" w:history="1">
            <w:r w:rsidR="00D05779" w:rsidRPr="00AF21F8">
              <w:rPr>
                <w:rStyle w:val="Hyperlink"/>
                <w:noProof/>
              </w:rPr>
              <w:t>33.5.</w:t>
            </w:r>
            <w:r w:rsidR="00D05779">
              <w:rPr>
                <w:noProof/>
                <w:webHidden/>
              </w:rPr>
              <w:tab/>
              <w:t>(vervallen)</w:t>
            </w:r>
            <w:r w:rsidR="00D05779">
              <w:rPr>
                <w:noProof/>
                <w:webHidden/>
              </w:rPr>
              <w:tab/>
            </w:r>
            <w:r w:rsidR="00D05779">
              <w:rPr>
                <w:noProof/>
                <w:webHidden/>
              </w:rPr>
              <w:fldChar w:fldCharType="begin"/>
            </w:r>
            <w:r w:rsidR="00D05779">
              <w:rPr>
                <w:noProof/>
                <w:webHidden/>
              </w:rPr>
              <w:instrText xml:space="preserve"> PAGEREF _Toc7418586 \h </w:instrText>
            </w:r>
            <w:r w:rsidR="00D05779">
              <w:rPr>
                <w:noProof/>
                <w:webHidden/>
              </w:rPr>
            </w:r>
            <w:r w:rsidR="00D05779">
              <w:rPr>
                <w:noProof/>
                <w:webHidden/>
              </w:rPr>
              <w:fldChar w:fldCharType="separate"/>
            </w:r>
            <w:r w:rsidR="00D05779">
              <w:rPr>
                <w:noProof/>
                <w:webHidden/>
              </w:rPr>
              <w:t>97</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87" w:history="1">
            <w:r w:rsidR="00D05779" w:rsidRPr="00AF21F8">
              <w:rPr>
                <w:rStyle w:val="Hyperlink"/>
                <w:noProof/>
              </w:rPr>
              <w:t>33.6.</w:t>
            </w:r>
            <w:r w:rsidR="00D05779">
              <w:rPr>
                <w:rFonts w:asciiTheme="minorHAnsi" w:eastAsiaTheme="minorEastAsia" w:hAnsiTheme="minorHAnsi" w:cstheme="minorBidi"/>
                <w:noProof/>
                <w:spacing w:val="0"/>
                <w:sz w:val="22"/>
                <w:szCs w:val="22"/>
              </w:rPr>
              <w:tab/>
            </w:r>
            <w:r w:rsidR="00D05779" w:rsidRPr="00AF21F8">
              <w:rPr>
                <w:rStyle w:val="Hyperlink"/>
                <w:noProof/>
              </w:rPr>
              <w:t>Gewezen bestuurder bij aansprakelijkheid</w:t>
            </w:r>
            <w:r w:rsidR="00D05779">
              <w:rPr>
                <w:noProof/>
                <w:webHidden/>
              </w:rPr>
              <w:tab/>
            </w:r>
            <w:r w:rsidR="00D05779">
              <w:rPr>
                <w:noProof/>
                <w:webHidden/>
              </w:rPr>
              <w:fldChar w:fldCharType="begin"/>
            </w:r>
            <w:r w:rsidR="00D05779">
              <w:rPr>
                <w:noProof/>
                <w:webHidden/>
              </w:rPr>
              <w:instrText xml:space="preserve"> PAGEREF _Toc7418587 \h </w:instrText>
            </w:r>
            <w:r w:rsidR="00D05779">
              <w:rPr>
                <w:noProof/>
                <w:webHidden/>
              </w:rPr>
            </w:r>
            <w:r w:rsidR="00D05779">
              <w:rPr>
                <w:noProof/>
                <w:webHidden/>
              </w:rPr>
              <w:fldChar w:fldCharType="separate"/>
            </w:r>
            <w:r w:rsidR="00D05779">
              <w:rPr>
                <w:noProof/>
                <w:webHidden/>
              </w:rPr>
              <w:t>97</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88" w:history="1">
            <w:r w:rsidR="00D05779" w:rsidRPr="00AF21F8">
              <w:rPr>
                <w:rStyle w:val="Hyperlink"/>
                <w:noProof/>
              </w:rPr>
              <w:t>33.7.</w:t>
            </w:r>
            <w:r w:rsidR="00D05779">
              <w:rPr>
                <w:rFonts w:asciiTheme="minorHAnsi" w:eastAsiaTheme="minorEastAsia" w:hAnsiTheme="minorHAnsi" w:cstheme="minorBidi"/>
                <w:noProof/>
                <w:spacing w:val="0"/>
                <w:sz w:val="22"/>
                <w:szCs w:val="22"/>
              </w:rPr>
              <w:tab/>
            </w:r>
            <w:r w:rsidR="00D05779" w:rsidRPr="00AF21F8">
              <w:rPr>
                <w:rStyle w:val="Hyperlink"/>
                <w:noProof/>
              </w:rPr>
              <w:t>Disculpatie bestuurders, leiders en vaste vertegenwoordigers</w:t>
            </w:r>
            <w:r w:rsidR="00D05779">
              <w:rPr>
                <w:noProof/>
                <w:webHidden/>
              </w:rPr>
              <w:tab/>
            </w:r>
            <w:r w:rsidR="00D05779">
              <w:rPr>
                <w:noProof/>
                <w:webHidden/>
              </w:rPr>
              <w:fldChar w:fldCharType="begin"/>
            </w:r>
            <w:r w:rsidR="00D05779">
              <w:rPr>
                <w:noProof/>
                <w:webHidden/>
              </w:rPr>
              <w:instrText xml:space="preserve"> PAGEREF _Toc7418588 \h </w:instrText>
            </w:r>
            <w:r w:rsidR="00D05779">
              <w:rPr>
                <w:noProof/>
                <w:webHidden/>
              </w:rPr>
            </w:r>
            <w:r w:rsidR="00D05779">
              <w:rPr>
                <w:noProof/>
                <w:webHidden/>
              </w:rPr>
              <w:fldChar w:fldCharType="separate"/>
            </w:r>
            <w:r w:rsidR="00D05779">
              <w:rPr>
                <w:noProof/>
                <w:webHidden/>
              </w:rPr>
              <w:t>97</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589" w:history="1">
            <w:r w:rsidR="00D05779" w:rsidRPr="00AF21F8">
              <w:rPr>
                <w:rStyle w:val="Hyperlink"/>
              </w:rPr>
              <w:t>Artikel 33a. Aansprakelijkheid van begunstigden</w:t>
            </w:r>
            <w:r w:rsidR="00D05779">
              <w:rPr>
                <w:webHidden/>
              </w:rPr>
              <w:tab/>
            </w:r>
            <w:r w:rsidR="00D05779">
              <w:rPr>
                <w:webHidden/>
              </w:rPr>
              <w:fldChar w:fldCharType="begin"/>
            </w:r>
            <w:r w:rsidR="00D05779">
              <w:rPr>
                <w:webHidden/>
              </w:rPr>
              <w:instrText xml:space="preserve"> PAGEREF _Toc7418589 \h </w:instrText>
            </w:r>
            <w:r w:rsidR="00D05779">
              <w:rPr>
                <w:webHidden/>
              </w:rPr>
            </w:r>
            <w:r w:rsidR="00D05779">
              <w:rPr>
                <w:webHidden/>
              </w:rPr>
              <w:fldChar w:fldCharType="separate"/>
            </w:r>
            <w:r w:rsidR="00D05779">
              <w:rPr>
                <w:webHidden/>
              </w:rPr>
              <w:t>97</w:t>
            </w:r>
            <w:r w:rsidR="00D05779">
              <w:rPr>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590" w:history="1">
            <w:r w:rsidR="00D05779" w:rsidRPr="00AF21F8">
              <w:rPr>
                <w:rStyle w:val="Hyperlink"/>
              </w:rPr>
              <w:t>Artikel 34 tot en met 47</w:t>
            </w:r>
            <w:r w:rsidR="00D05779">
              <w:rPr>
                <w:webHidden/>
              </w:rPr>
              <w:tab/>
            </w:r>
            <w:r w:rsidR="00D05779">
              <w:rPr>
                <w:webHidden/>
              </w:rPr>
              <w:fldChar w:fldCharType="begin"/>
            </w:r>
            <w:r w:rsidR="00D05779">
              <w:rPr>
                <w:webHidden/>
              </w:rPr>
              <w:instrText xml:space="preserve"> PAGEREF _Toc7418590 \h </w:instrText>
            </w:r>
            <w:r w:rsidR="00D05779">
              <w:rPr>
                <w:webHidden/>
              </w:rPr>
            </w:r>
            <w:r w:rsidR="00D05779">
              <w:rPr>
                <w:webHidden/>
              </w:rPr>
              <w:fldChar w:fldCharType="separate"/>
            </w:r>
            <w:r w:rsidR="00D05779">
              <w:rPr>
                <w:webHidden/>
              </w:rPr>
              <w:t>98</w:t>
            </w:r>
            <w:r w:rsidR="00D05779">
              <w:rPr>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591" w:history="1">
            <w:r w:rsidR="00D05779" w:rsidRPr="00AF21F8">
              <w:rPr>
                <w:rStyle w:val="Hyperlink"/>
              </w:rPr>
              <w:t>Artikel 48 Beperking aansprakelijkheid van erfgenamen</w:t>
            </w:r>
            <w:r w:rsidR="00D05779">
              <w:rPr>
                <w:webHidden/>
              </w:rPr>
              <w:tab/>
            </w:r>
            <w:r w:rsidR="00D05779">
              <w:rPr>
                <w:webHidden/>
              </w:rPr>
              <w:fldChar w:fldCharType="begin"/>
            </w:r>
            <w:r w:rsidR="00D05779">
              <w:rPr>
                <w:webHidden/>
              </w:rPr>
              <w:instrText xml:space="preserve"> PAGEREF _Toc7418591 \h </w:instrText>
            </w:r>
            <w:r w:rsidR="00D05779">
              <w:rPr>
                <w:webHidden/>
              </w:rPr>
            </w:r>
            <w:r w:rsidR="00D05779">
              <w:rPr>
                <w:webHidden/>
              </w:rPr>
              <w:fldChar w:fldCharType="separate"/>
            </w:r>
            <w:r w:rsidR="00D05779">
              <w:rPr>
                <w:webHidden/>
              </w:rPr>
              <w:t>98</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92" w:history="1">
            <w:r w:rsidR="00D05779" w:rsidRPr="00AF21F8">
              <w:rPr>
                <w:rStyle w:val="Hyperlink"/>
                <w:noProof/>
              </w:rPr>
              <w:t>48.1.</w:t>
            </w:r>
            <w:r w:rsidR="00D05779">
              <w:rPr>
                <w:rFonts w:asciiTheme="minorHAnsi" w:eastAsiaTheme="minorEastAsia" w:hAnsiTheme="minorHAnsi" w:cstheme="minorBidi"/>
                <w:noProof/>
                <w:spacing w:val="0"/>
                <w:sz w:val="22"/>
                <w:szCs w:val="22"/>
              </w:rPr>
              <w:tab/>
            </w:r>
            <w:r w:rsidR="00D05779" w:rsidRPr="00AF21F8">
              <w:rPr>
                <w:rStyle w:val="Hyperlink"/>
                <w:noProof/>
              </w:rPr>
              <w:t>Beneficiaire aanvaarding</w:t>
            </w:r>
            <w:r w:rsidR="00D05779">
              <w:rPr>
                <w:noProof/>
                <w:webHidden/>
              </w:rPr>
              <w:tab/>
            </w:r>
            <w:r w:rsidR="00D05779">
              <w:rPr>
                <w:noProof/>
                <w:webHidden/>
              </w:rPr>
              <w:fldChar w:fldCharType="begin"/>
            </w:r>
            <w:r w:rsidR="00D05779">
              <w:rPr>
                <w:noProof/>
                <w:webHidden/>
              </w:rPr>
              <w:instrText xml:space="preserve"> PAGEREF _Toc7418592 \h </w:instrText>
            </w:r>
            <w:r w:rsidR="00D05779">
              <w:rPr>
                <w:noProof/>
                <w:webHidden/>
              </w:rPr>
            </w:r>
            <w:r w:rsidR="00D05779">
              <w:rPr>
                <w:noProof/>
                <w:webHidden/>
              </w:rPr>
              <w:fldChar w:fldCharType="separate"/>
            </w:r>
            <w:r w:rsidR="00D05779">
              <w:rPr>
                <w:noProof/>
                <w:webHidden/>
              </w:rPr>
              <w:t>98</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93" w:history="1">
            <w:r w:rsidR="00D05779" w:rsidRPr="00AF21F8">
              <w:rPr>
                <w:rStyle w:val="Hyperlink"/>
                <w:noProof/>
              </w:rPr>
              <w:t>48.2.</w:t>
            </w:r>
            <w:r w:rsidR="00D05779">
              <w:rPr>
                <w:rFonts w:asciiTheme="minorHAnsi" w:eastAsiaTheme="minorEastAsia" w:hAnsiTheme="minorHAnsi" w:cstheme="minorBidi"/>
                <w:noProof/>
                <w:spacing w:val="0"/>
                <w:sz w:val="22"/>
                <w:szCs w:val="22"/>
              </w:rPr>
              <w:tab/>
            </w:r>
            <w:r w:rsidR="00D05779" w:rsidRPr="00AF21F8">
              <w:rPr>
                <w:rStyle w:val="Hyperlink"/>
                <w:noProof/>
              </w:rPr>
              <w:t>Invordering ten laste van een erfgenaam blijft achterwege</w:t>
            </w:r>
            <w:r w:rsidR="00D05779">
              <w:rPr>
                <w:noProof/>
                <w:webHidden/>
              </w:rPr>
              <w:tab/>
            </w:r>
            <w:r w:rsidR="00D05779">
              <w:rPr>
                <w:noProof/>
                <w:webHidden/>
              </w:rPr>
              <w:fldChar w:fldCharType="begin"/>
            </w:r>
            <w:r w:rsidR="00D05779">
              <w:rPr>
                <w:noProof/>
                <w:webHidden/>
              </w:rPr>
              <w:instrText xml:space="preserve"> PAGEREF _Toc7418593 \h </w:instrText>
            </w:r>
            <w:r w:rsidR="00D05779">
              <w:rPr>
                <w:noProof/>
                <w:webHidden/>
              </w:rPr>
            </w:r>
            <w:r w:rsidR="00D05779">
              <w:rPr>
                <w:noProof/>
                <w:webHidden/>
              </w:rPr>
              <w:fldChar w:fldCharType="separate"/>
            </w:r>
            <w:r w:rsidR="00D05779">
              <w:rPr>
                <w:noProof/>
                <w:webHidden/>
              </w:rPr>
              <w:t>98</w:t>
            </w:r>
            <w:r w:rsidR="00D05779">
              <w:rPr>
                <w:noProof/>
                <w:webHidden/>
              </w:rPr>
              <w:fldChar w:fldCharType="end"/>
            </w:r>
          </w:hyperlink>
        </w:p>
        <w:p w:rsidR="00D05779" w:rsidRDefault="00EE0E9F" w:rsidP="00D05779">
          <w:pPr>
            <w:pStyle w:val="Inhopg3"/>
            <w:ind w:left="1134" w:hanging="992"/>
            <w:rPr>
              <w:rFonts w:asciiTheme="minorHAnsi" w:eastAsiaTheme="minorEastAsia" w:hAnsiTheme="minorHAnsi" w:cstheme="minorBidi"/>
              <w:noProof/>
              <w:spacing w:val="0"/>
              <w:sz w:val="22"/>
              <w:szCs w:val="22"/>
            </w:rPr>
          </w:pPr>
          <w:hyperlink w:anchor="_Toc7418594" w:history="1">
            <w:r w:rsidR="00D05779" w:rsidRPr="00AF21F8">
              <w:rPr>
                <w:rStyle w:val="Hyperlink"/>
                <w:noProof/>
              </w:rPr>
              <w:t>48a.</w:t>
            </w:r>
            <w:r w:rsidR="00D05779">
              <w:rPr>
                <w:rFonts w:asciiTheme="minorHAnsi" w:eastAsiaTheme="minorEastAsia" w:hAnsiTheme="minorHAnsi" w:cstheme="minorBidi"/>
                <w:noProof/>
                <w:spacing w:val="0"/>
                <w:sz w:val="22"/>
                <w:szCs w:val="22"/>
              </w:rPr>
              <w:tab/>
            </w:r>
            <w:r w:rsidR="00D05779" w:rsidRPr="00AF21F8">
              <w:rPr>
                <w:rStyle w:val="Hyperlink"/>
                <w:noProof/>
              </w:rPr>
              <w:t>Aansprakelijkheid van derden voor uitbetaalde bedragen inkomstenbelasting of omzetbelasting</w:t>
            </w:r>
            <w:r w:rsidR="00D05779">
              <w:rPr>
                <w:noProof/>
                <w:webHidden/>
              </w:rPr>
              <w:tab/>
            </w:r>
            <w:r w:rsidR="00D05779">
              <w:rPr>
                <w:noProof/>
                <w:webHidden/>
              </w:rPr>
              <w:fldChar w:fldCharType="begin"/>
            </w:r>
            <w:r w:rsidR="00D05779">
              <w:rPr>
                <w:noProof/>
                <w:webHidden/>
              </w:rPr>
              <w:instrText xml:space="preserve"> PAGEREF _Toc7418594 \h </w:instrText>
            </w:r>
            <w:r w:rsidR="00D05779">
              <w:rPr>
                <w:noProof/>
                <w:webHidden/>
              </w:rPr>
            </w:r>
            <w:r w:rsidR="00D05779">
              <w:rPr>
                <w:noProof/>
                <w:webHidden/>
              </w:rPr>
              <w:fldChar w:fldCharType="separate"/>
            </w:r>
            <w:r w:rsidR="00D05779">
              <w:rPr>
                <w:noProof/>
                <w:webHidden/>
              </w:rPr>
              <w:t>98</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595" w:history="1">
            <w:r w:rsidR="00D05779" w:rsidRPr="00AF21F8">
              <w:rPr>
                <w:rStyle w:val="Hyperlink"/>
              </w:rPr>
              <w:t>Artikel 49 Formele bepalingen voor aansprakelijkstelling</w:t>
            </w:r>
            <w:r w:rsidR="00D05779">
              <w:rPr>
                <w:webHidden/>
              </w:rPr>
              <w:tab/>
            </w:r>
            <w:r w:rsidR="00D05779">
              <w:rPr>
                <w:webHidden/>
              </w:rPr>
              <w:fldChar w:fldCharType="begin"/>
            </w:r>
            <w:r w:rsidR="00D05779">
              <w:rPr>
                <w:webHidden/>
              </w:rPr>
              <w:instrText xml:space="preserve"> PAGEREF _Toc7418595 \h </w:instrText>
            </w:r>
            <w:r w:rsidR="00D05779">
              <w:rPr>
                <w:webHidden/>
              </w:rPr>
            </w:r>
            <w:r w:rsidR="00D05779">
              <w:rPr>
                <w:webHidden/>
              </w:rPr>
              <w:fldChar w:fldCharType="separate"/>
            </w:r>
            <w:r w:rsidR="00D05779">
              <w:rPr>
                <w:webHidden/>
              </w:rPr>
              <w:t>98</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96" w:history="1">
            <w:r w:rsidR="00D05779" w:rsidRPr="00AF21F8">
              <w:rPr>
                <w:rStyle w:val="Hyperlink"/>
                <w:noProof/>
              </w:rPr>
              <w:t>49.1.</w:t>
            </w:r>
            <w:r w:rsidR="00D05779">
              <w:rPr>
                <w:rFonts w:asciiTheme="minorHAnsi" w:eastAsiaTheme="minorEastAsia" w:hAnsiTheme="minorHAnsi" w:cstheme="minorBidi"/>
                <w:noProof/>
                <w:spacing w:val="0"/>
                <w:sz w:val="22"/>
                <w:szCs w:val="22"/>
              </w:rPr>
              <w:tab/>
            </w:r>
            <w:r w:rsidR="00D05779" w:rsidRPr="00AF21F8">
              <w:rPr>
                <w:rStyle w:val="Hyperlink"/>
                <w:noProof/>
              </w:rPr>
              <w:t>Aansprakelijkstelling voor bestuurlijke boete</w:t>
            </w:r>
            <w:r w:rsidR="00D05779">
              <w:rPr>
                <w:noProof/>
                <w:webHidden/>
              </w:rPr>
              <w:tab/>
            </w:r>
            <w:r w:rsidR="00D05779">
              <w:rPr>
                <w:noProof/>
                <w:webHidden/>
              </w:rPr>
              <w:fldChar w:fldCharType="begin"/>
            </w:r>
            <w:r w:rsidR="00D05779">
              <w:rPr>
                <w:noProof/>
                <w:webHidden/>
              </w:rPr>
              <w:instrText xml:space="preserve"> PAGEREF _Toc7418596 \h </w:instrText>
            </w:r>
            <w:r w:rsidR="00D05779">
              <w:rPr>
                <w:noProof/>
                <w:webHidden/>
              </w:rPr>
            </w:r>
            <w:r w:rsidR="00D05779">
              <w:rPr>
                <w:noProof/>
                <w:webHidden/>
              </w:rPr>
              <w:fldChar w:fldCharType="separate"/>
            </w:r>
            <w:r w:rsidR="00D05779">
              <w:rPr>
                <w:noProof/>
                <w:webHidden/>
              </w:rPr>
              <w:t>99</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97" w:history="1">
            <w:r w:rsidR="00D05779" w:rsidRPr="00AF21F8">
              <w:rPr>
                <w:rStyle w:val="Hyperlink"/>
                <w:noProof/>
              </w:rPr>
              <w:t>49.2.</w:t>
            </w:r>
            <w:r w:rsidR="00D05779">
              <w:rPr>
                <w:rFonts w:asciiTheme="minorHAnsi" w:eastAsiaTheme="minorEastAsia" w:hAnsiTheme="minorHAnsi" w:cstheme="minorBidi"/>
                <w:noProof/>
                <w:spacing w:val="0"/>
                <w:sz w:val="22"/>
                <w:szCs w:val="22"/>
              </w:rPr>
              <w:tab/>
            </w:r>
            <w:r w:rsidR="00D05779" w:rsidRPr="00AF21F8">
              <w:rPr>
                <w:rStyle w:val="Hyperlink"/>
                <w:noProof/>
              </w:rPr>
              <w:t>Aansprakelijkstelling voor invorderingsrente</w:t>
            </w:r>
            <w:r w:rsidR="00D05779">
              <w:rPr>
                <w:noProof/>
                <w:webHidden/>
              </w:rPr>
              <w:tab/>
            </w:r>
            <w:r w:rsidR="00D05779">
              <w:rPr>
                <w:noProof/>
                <w:webHidden/>
              </w:rPr>
              <w:fldChar w:fldCharType="begin"/>
            </w:r>
            <w:r w:rsidR="00D05779">
              <w:rPr>
                <w:noProof/>
                <w:webHidden/>
              </w:rPr>
              <w:instrText xml:space="preserve"> PAGEREF _Toc7418597 \h </w:instrText>
            </w:r>
            <w:r w:rsidR="00D05779">
              <w:rPr>
                <w:noProof/>
                <w:webHidden/>
              </w:rPr>
            </w:r>
            <w:r w:rsidR="00D05779">
              <w:rPr>
                <w:noProof/>
                <w:webHidden/>
              </w:rPr>
              <w:fldChar w:fldCharType="separate"/>
            </w:r>
            <w:r w:rsidR="00D05779">
              <w:rPr>
                <w:noProof/>
                <w:webHidden/>
              </w:rPr>
              <w:t>99</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98" w:history="1">
            <w:r w:rsidR="00D05779" w:rsidRPr="00AF21F8">
              <w:rPr>
                <w:rStyle w:val="Hyperlink"/>
                <w:noProof/>
              </w:rPr>
              <w:t>49.2a.</w:t>
            </w:r>
            <w:r w:rsidR="00D05779">
              <w:rPr>
                <w:rFonts w:asciiTheme="minorHAnsi" w:eastAsiaTheme="minorEastAsia" w:hAnsiTheme="minorHAnsi" w:cstheme="minorBidi"/>
                <w:noProof/>
                <w:spacing w:val="0"/>
                <w:sz w:val="22"/>
                <w:szCs w:val="22"/>
              </w:rPr>
              <w:tab/>
            </w:r>
            <w:r w:rsidR="00D05779" w:rsidRPr="00AF21F8">
              <w:rPr>
                <w:rStyle w:val="Hyperlink"/>
                <w:noProof/>
              </w:rPr>
              <w:t>Vooraankondiging aansprakelijkstelling</w:t>
            </w:r>
            <w:r w:rsidR="00D05779">
              <w:rPr>
                <w:noProof/>
                <w:webHidden/>
              </w:rPr>
              <w:tab/>
            </w:r>
            <w:r w:rsidR="00D05779">
              <w:rPr>
                <w:noProof/>
                <w:webHidden/>
              </w:rPr>
              <w:fldChar w:fldCharType="begin"/>
            </w:r>
            <w:r w:rsidR="00D05779">
              <w:rPr>
                <w:noProof/>
                <w:webHidden/>
              </w:rPr>
              <w:instrText xml:space="preserve"> PAGEREF _Toc7418598 \h </w:instrText>
            </w:r>
            <w:r w:rsidR="00D05779">
              <w:rPr>
                <w:noProof/>
                <w:webHidden/>
              </w:rPr>
            </w:r>
            <w:r w:rsidR="00D05779">
              <w:rPr>
                <w:noProof/>
                <w:webHidden/>
              </w:rPr>
              <w:fldChar w:fldCharType="separate"/>
            </w:r>
            <w:r w:rsidR="00D05779">
              <w:rPr>
                <w:noProof/>
                <w:webHidden/>
              </w:rPr>
              <w:t>99</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599" w:history="1">
            <w:r w:rsidR="00D05779" w:rsidRPr="00AF21F8">
              <w:rPr>
                <w:rStyle w:val="Hyperlink"/>
                <w:noProof/>
              </w:rPr>
              <w:t>49.3.</w:t>
            </w:r>
            <w:r w:rsidR="00D05779">
              <w:rPr>
                <w:rFonts w:asciiTheme="minorHAnsi" w:eastAsiaTheme="minorEastAsia" w:hAnsiTheme="minorHAnsi" w:cstheme="minorBidi"/>
                <w:noProof/>
                <w:spacing w:val="0"/>
                <w:sz w:val="22"/>
                <w:szCs w:val="22"/>
              </w:rPr>
              <w:tab/>
            </w:r>
            <w:r w:rsidR="00D05779" w:rsidRPr="00AF21F8">
              <w:rPr>
                <w:rStyle w:val="Hyperlink"/>
                <w:noProof/>
              </w:rPr>
              <w:t>De aansprakelijkstelling - in gebreke zijn</w:t>
            </w:r>
            <w:r w:rsidR="00D05779">
              <w:rPr>
                <w:noProof/>
                <w:webHidden/>
              </w:rPr>
              <w:tab/>
            </w:r>
            <w:r w:rsidR="00D05779">
              <w:rPr>
                <w:noProof/>
                <w:webHidden/>
              </w:rPr>
              <w:fldChar w:fldCharType="begin"/>
            </w:r>
            <w:r w:rsidR="00D05779">
              <w:rPr>
                <w:noProof/>
                <w:webHidden/>
              </w:rPr>
              <w:instrText xml:space="preserve"> PAGEREF _Toc7418599 \h </w:instrText>
            </w:r>
            <w:r w:rsidR="00D05779">
              <w:rPr>
                <w:noProof/>
                <w:webHidden/>
              </w:rPr>
            </w:r>
            <w:r w:rsidR="00D05779">
              <w:rPr>
                <w:noProof/>
                <w:webHidden/>
              </w:rPr>
              <w:fldChar w:fldCharType="separate"/>
            </w:r>
            <w:r w:rsidR="00D05779">
              <w:rPr>
                <w:noProof/>
                <w:webHidden/>
              </w:rPr>
              <w:t>99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00" w:history="1">
            <w:r w:rsidR="00D05779" w:rsidRPr="00AF21F8">
              <w:rPr>
                <w:rStyle w:val="Hyperlink"/>
                <w:noProof/>
              </w:rPr>
              <w:t>49.3.1.</w:t>
            </w:r>
            <w:r w:rsidR="00D05779">
              <w:rPr>
                <w:rFonts w:asciiTheme="minorHAnsi" w:eastAsiaTheme="minorEastAsia" w:hAnsiTheme="minorHAnsi" w:cstheme="minorBidi"/>
                <w:noProof/>
                <w:spacing w:val="0"/>
                <w:sz w:val="22"/>
                <w:szCs w:val="22"/>
              </w:rPr>
              <w:tab/>
            </w:r>
            <w:r w:rsidR="00D05779" w:rsidRPr="00AF21F8">
              <w:rPr>
                <w:rStyle w:val="Hyperlink"/>
                <w:noProof/>
              </w:rPr>
              <w:t>Wanneer in gebreke?</w:t>
            </w:r>
            <w:r w:rsidR="00D05779">
              <w:rPr>
                <w:noProof/>
                <w:webHidden/>
              </w:rPr>
              <w:tab/>
            </w:r>
            <w:r w:rsidR="00D05779">
              <w:rPr>
                <w:noProof/>
                <w:webHidden/>
              </w:rPr>
              <w:fldChar w:fldCharType="begin"/>
            </w:r>
            <w:r w:rsidR="00D05779">
              <w:rPr>
                <w:noProof/>
                <w:webHidden/>
              </w:rPr>
              <w:instrText xml:space="preserve"> PAGEREF _Toc7418600 \h </w:instrText>
            </w:r>
            <w:r w:rsidR="00D05779">
              <w:rPr>
                <w:noProof/>
                <w:webHidden/>
              </w:rPr>
            </w:r>
            <w:r w:rsidR="00D05779">
              <w:rPr>
                <w:noProof/>
                <w:webHidden/>
              </w:rPr>
              <w:fldChar w:fldCharType="separate"/>
            </w:r>
            <w:r w:rsidR="00D05779">
              <w:rPr>
                <w:noProof/>
                <w:webHidden/>
              </w:rPr>
              <w:t>99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01" w:history="1">
            <w:r w:rsidR="00D05779" w:rsidRPr="00AF21F8">
              <w:rPr>
                <w:rStyle w:val="Hyperlink"/>
                <w:noProof/>
              </w:rPr>
              <w:t>49.3.2.</w:t>
            </w:r>
            <w:r w:rsidR="00D05779">
              <w:rPr>
                <w:rFonts w:asciiTheme="minorHAnsi" w:eastAsiaTheme="minorEastAsia" w:hAnsiTheme="minorHAnsi" w:cstheme="minorBidi"/>
                <w:noProof/>
                <w:spacing w:val="0"/>
                <w:sz w:val="22"/>
                <w:szCs w:val="22"/>
              </w:rPr>
              <w:tab/>
            </w:r>
            <w:r w:rsidR="00D05779" w:rsidRPr="00AF21F8">
              <w:rPr>
                <w:rStyle w:val="Hyperlink"/>
                <w:noProof/>
              </w:rPr>
              <w:t>In gebreke zijn en versnelde invordering</w:t>
            </w:r>
            <w:r w:rsidR="00D05779">
              <w:rPr>
                <w:noProof/>
                <w:webHidden/>
              </w:rPr>
              <w:tab/>
            </w:r>
            <w:r w:rsidR="00D05779">
              <w:rPr>
                <w:noProof/>
                <w:webHidden/>
              </w:rPr>
              <w:fldChar w:fldCharType="begin"/>
            </w:r>
            <w:r w:rsidR="00D05779">
              <w:rPr>
                <w:noProof/>
                <w:webHidden/>
              </w:rPr>
              <w:instrText xml:space="preserve"> PAGEREF _Toc7418601 \h </w:instrText>
            </w:r>
            <w:r w:rsidR="00D05779">
              <w:rPr>
                <w:noProof/>
                <w:webHidden/>
              </w:rPr>
            </w:r>
            <w:r w:rsidR="00D05779">
              <w:rPr>
                <w:noProof/>
                <w:webHidden/>
              </w:rPr>
              <w:fldChar w:fldCharType="separate"/>
            </w:r>
            <w:r w:rsidR="00D05779">
              <w:rPr>
                <w:noProof/>
                <w:webHidden/>
              </w:rPr>
              <w:t>99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02" w:history="1">
            <w:r w:rsidR="00D05779" w:rsidRPr="00AF21F8">
              <w:rPr>
                <w:rStyle w:val="Hyperlink"/>
                <w:noProof/>
              </w:rPr>
              <w:t>49.3.3.</w:t>
            </w:r>
            <w:r w:rsidR="00D05779">
              <w:rPr>
                <w:rFonts w:asciiTheme="minorHAnsi" w:eastAsiaTheme="minorEastAsia" w:hAnsiTheme="minorHAnsi" w:cstheme="minorBidi"/>
                <w:noProof/>
                <w:spacing w:val="0"/>
                <w:sz w:val="22"/>
                <w:szCs w:val="22"/>
              </w:rPr>
              <w:tab/>
            </w:r>
            <w:r w:rsidR="00D05779" w:rsidRPr="00AF21F8">
              <w:rPr>
                <w:rStyle w:val="Hyperlink"/>
                <w:noProof/>
              </w:rPr>
              <w:t>In gebreke zijn en een beschikking ‘geen verdere invorderingsmaatregelen’</w:t>
            </w:r>
            <w:r w:rsidR="00D05779">
              <w:rPr>
                <w:noProof/>
                <w:webHidden/>
              </w:rPr>
              <w:tab/>
            </w:r>
            <w:r w:rsidR="00D05779">
              <w:rPr>
                <w:noProof/>
                <w:webHidden/>
              </w:rPr>
              <w:fldChar w:fldCharType="begin"/>
            </w:r>
            <w:r w:rsidR="00D05779">
              <w:rPr>
                <w:noProof/>
                <w:webHidden/>
              </w:rPr>
              <w:instrText xml:space="preserve"> PAGEREF _Toc7418602 \h </w:instrText>
            </w:r>
            <w:r w:rsidR="00D05779">
              <w:rPr>
                <w:noProof/>
                <w:webHidden/>
              </w:rPr>
            </w:r>
            <w:r w:rsidR="00D05779">
              <w:rPr>
                <w:noProof/>
                <w:webHidden/>
              </w:rPr>
              <w:fldChar w:fldCharType="separate"/>
            </w:r>
            <w:r w:rsidR="00D05779">
              <w:rPr>
                <w:noProof/>
                <w:webHidden/>
              </w:rPr>
              <w:t>99</w:t>
            </w:r>
            <w:r w:rsidR="00D05779">
              <w:rPr>
                <w:noProof/>
                <w:webHidden/>
              </w:rPr>
              <w:fldChar w:fldCharType="end"/>
            </w:r>
          </w:hyperlink>
        </w:p>
        <w:p w:rsidR="00D05779" w:rsidRDefault="00EE0E9F" w:rsidP="00D05779">
          <w:pPr>
            <w:pStyle w:val="Inhopg2"/>
            <w:ind w:left="1134" w:hanging="992"/>
            <w:rPr>
              <w:rFonts w:asciiTheme="minorHAnsi" w:eastAsiaTheme="minorEastAsia" w:hAnsiTheme="minorHAnsi" w:cstheme="minorBidi"/>
              <w:noProof/>
              <w:spacing w:val="0"/>
              <w:sz w:val="22"/>
              <w:szCs w:val="22"/>
            </w:rPr>
          </w:pPr>
          <w:hyperlink w:anchor="_Toc7418603" w:history="1">
            <w:r w:rsidR="00D05779" w:rsidRPr="00AF21F8">
              <w:rPr>
                <w:rStyle w:val="Hyperlink"/>
                <w:noProof/>
              </w:rPr>
              <w:t>49.4.</w:t>
            </w:r>
            <w:r w:rsidR="00D05779">
              <w:rPr>
                <w:rFonts w:asciiTheme="minorHAnsi" w:eastAsiaTheme="minorEastAsia" w:hAnsiTheme="minorHAnsi" w:cstheme="minorBidi"/>
                <w:noProof/>
                <w:spacing w:val="0"/>
                <w:sz w:val="22"/>
                <w:szCs w:val="22"/>
              </w:rPr>
              <w:tab/>
            </w:r>
            <w:r w:rsidR="00D05779" w:rsidRPr="00AF21F8">
              <w:rPr>
                <w:rStyle w:val="Hyperlink"/>
                <w:noProof/>
              </w:rPr>
              <w:t>Informatieverstrekking in beschikking aansprakelijkstelling keten- en inlenersaansprakelijkheid</w:t>
            </w:r>
            <w:r w:rsidR="00D05779">
              <w:rPr>
                <w:noProof/>
                <w:webHidden/>
              </w:rPr>
              <w:tab/>
            </w:r>
            <w:r w:rsidR="00D05779">
              <w:rPr>
                <w:noProof/>
                <w:webHidden/>
              </w:rPr>
              <w:fldChar w:fldCharType="begin"/>
            </w:r>
            <w:r w:rsidR="00D05779">
              <w:rPr>
                <w:noProof/>
                <w:webHidden/>
              </w:rPr>
              <w:instrText xml:space="preserve"> PAGEREF _Toc7418603 \h </w:instrText>
            </w:r>
            <w:r w:rsidR="00D05779">
              <w:rPr>
                <w:noProof/>
                <w:webHidden/>
              </w:rPr>
            </w:r>
            <w:r w:rsidR="00D05779">
              <w:rPr>
                <w:noProof/>
                <w:webHidden/>
              </w:rPr>
              <w:fldChar w:fldCharType="separate"/>
            </w:r>
            <w:r w:rsidR="00D05779">
              <w:rPr>
                <w:noProof/>
                <w:webHidden/>
              </w:rPr>
              <w:t>99</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604" w:history="1">
            <w:r w:rsidR="00D05779" w:rsidRPr="00AF21F8">
              <w:rPr>
                <w:rStyle w:val="Hyperlink"/>
                <w:noProof/>
              </w:rPr>
              <w:t>49.5.</w:t>
            </w:r>
            <w:r w:rsidR="00D05779">
              <w:rPr>
                <w:rFonts w:asciiTheme="minorHAnsi" w:eastAsiaTheme="minorEastAsia" w:hAnsiTheme="minorHAnsi" w:cstheme="minorBidi"/>
                <w:noProof/>
                <w:spacing w:val="0"/>
                <w:sz w:val="22"/>
                <w:szCs w:val="22"/>
              </w:rPr>
              <w:tab/>
            </w:r>
            <w:r w:rsidR="00D05779" w:rsidRPr="00AF21F8">
              <w:rPr>
                <w:rStyle w:val="Hyperlink"/>
                <w:noProof/>
              </w:rPr>
              <w:t>Informatieverstrekking aan aansprakelijkgestelden</w:t>
            </w:r>
            <w:r w:rsidR="00D05779">
              <w:rPr>
                <w:noProof/>
                <w:webHidden/>
              </w:rPr>
              <w:tab/>
            </w:r>
            <w:r w:rsidR="00D05779">
              <w:rPr>
                <w:noProof/>
                <w:webHidden/>
              </w:rPr>
              <w:fldChar w:fldCharType="begin"/>
            </w:r>
            <w:r w:rsidR="00D05779">
              <w:rPr>
                <w:noProof/>
                <w:webHidden/>
              </w:rPr>
              <w:instrText xml:space="preserve"> PAGEREF _Toc7418604 \h </w:instrText>
            </w:r>
            <w:r w:rsidR="00D05779">
              <w:rPr>
                <w:noProof/>
                <w:webHidden/>
              </w:rPr>
            </w:r>
            <w:r w:rsidR="00D05779">
              <w:rPr>
                <w:noProof/>
                <w:webHidden/>
              </w:rPr>
              <w:fldChar w:fldCharType="separate"/>
            </w:r>
            <w:r w:rsidR="00D05779">
              <w:rPr>
                <w:noProof/>
                <w:webHidden/>
              </w:rPr>
              <w:t>100</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605" w:history="1">
            <w:r w:rsidR="00D05779" w:rsidRPr="00AF21F8">
              <w:rPr>
                <w:rStyle w:val="Hyperlink"/>
                <w:noProof/>
              </w:rPr>
              <w:t>49.6.</w:t>
            </w:r>
            <w:r w:rsidR="00D05779">
              <w:rPr>
                <w:rFonts w:asciiTheme="minorHAnsi" w:eastAsiaTheme="minorEastAsia" w:hAnsiTheme="minorHAnsi" w:cstheme="minorBidi"/>
                <w:noProof/>
                <w:spacing w:val="0"/>
                <w:sz w:val="22"/>
                <w:szCs w:val="22"/>
              </w:rPr>
              <w:tab/>
            </w:r>
            <w:r w:rsidR="00D05779" w:rsidRPr="00AF21F8">
              <w:rPr>
                <w:rStyle w:val="Hyperlink"/>
                <w:noProof/>
              </w:rPr>
              <w:t>Aansprakelijkheid - eerst uitwinning belastingschuldige</w:t>
            </w:r>
            <w:r w:rsidR="00D05779">
              <w:rPr>
                <w:noProof/>
                <w:webHidden/>
              </w:rPr>
              <w:tab/>
            </w:r>
            <w:r w:rsidR="00D05779">
              <w:rPr>
                <w:noProof/>
                <w:webHidden/>
              </w:rPr>
              <w:fldChar w:fldCharType="begin"/>
            </w:r>
            <w:r w:rsidR="00D05779">
              <w:rPr>
                <w:noProof/>
                <w:webHidden/>
              </w:rPr>
              <w:instrText xml:space="preserve"> PAGEREF _Toc7418605 \h </w:instrText>
            </w:r>
            <w:r w:rsidR="00D05779">
              <w:rPr>
                <w:noProof/>
                <w:webHidden/>
              </w:rPr>
            </w:r>
            <w:r w:rsidR="00D05779">
              <w:rPr>
                <w:noProof/>
                <w:webHidden/>
              </w:rPr>
              <w:fldChar w:fldCharType="separate"/>
            </w:r>
            <w:r w:rsidR="00D05779">
              <w:rPr>
                <w:noProof/>
                <w:webHidden/>
              </w:rPr>
              <w:t>100</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606" w:history="1">
            <w:r w:rsidR="00D05779" w:rsidRPr="00AF21F8">
              <w:rPr>
                <w:rStyle w:val="Hyperlink"/>
                <w:noProof/>
              </w:rPr>
              <w:t>49.7.</w:t>
            </w:r>
            <w:r w:rsidR="00D05779">
              <w:rPr>
                <w:rFonts w:asciiTheme="minorHAnsi" w:eastAsiaTheme="minorEastAsia" w:hAnsiTheme="minorHAnsi" w:cstheme="minorBidi"/>
                <w:noProof/>
                <w:spacing w:val="0"/>
                <w:sz w:val="22"/>
                <w:szCs w:val="22"/>
              </w:rPr>
              <w:tab/>
            </w:r>
            <w:r w:rsidR="00D05779" w:rsidRPr="00AF21F8">
              <w:rPr>
                <w:rStyle w:val="Hyperlink"/>
                <w:noProof/>
              </w:rPr>
              <w:t>Volgorde van aansprakelijk stellen</w:t>
            </w:r>
            <w:r w:rsidR="00D05779">
              <w:rPr>
                <w:noProof/>
                <w:webHidden/>
              </w:rPr>
              <w:tab/>
            </w:r>
            <w:r w:rsidR="00D05779">
              <w:rPr>
                <w:noProof/>
                <w:webHidden/>
              </w:rPr>
              <w:fldChar w:fldCharType="begin"/>
            </w:r>
            <w:r w:rsidR="00D05779">
              <w:rPr>
                <w:noProof/>
                <w:webHidden/>
              </w:rPr>
              <w:instrText xml:space="preserve"> PAGEREF _Toc7418606 \h </w:instrText>
            </w:r>
            <w:r w:rsidR="00D05779">
              <w:rPr>
                <w:noProof/>
                <w:webHidden/>
              </w:rPr>
            </w:r>
            <w:r w:rsidR="00D05779">
              <w:rPr>
                <w:noProof/>
                <w:webHidden/>
              </w:rPr>
              <w:fldChar w:fldCharType="separate"/>
            </w:r>
            <w:r w:rsidR="00D05779">
              <w:rPr>
                <w:noProof/>
                <w:webHidden/>
              </w:rPr>
              <w:t>100</w:t>
            </w:r>
            <w:r w:rsidR="00D05779">
              <w:rPr>
                <w:noProof/>
                <w:webHidden/>
              </w:rPr>
              <w:fldChar w:fldCharType="end"/>
            </w:r>
          </w:hyperlink>
        </w:p>
        <w:p w:rsidR="00D05779" w:rsidRDefault="00EE0E9F" w:rsidP="00D05779">
          <w:pPr>
            <w:pStyle w:val="Inhopg2"/>
            <w:ind w:left="1134" w:hanging="992"/>
            <w:rPr>
              <w:rFonts w:asciiTheme="minorHAnsi" w:eastAsiaTheme="minorEastAsia" w:hAnsiTheme="minorHAnsi" w:cstheme="minorBidi"/>
              <w:noProof/>
              <w:spacing w:val="0"/>
              <w:sz w:val="22"/>
              <w:szCs w:val="22"/>
            </w:rPr>
          </w:pPr>
          <w:hyperlink w:anchor="_Toc7418607" w:history="1">
            <w:r w:rsidR="00D05779" w:rsidRPr="00AF21F8">
              <w:rPr>
                <w:rStyle w:val="Hyperlink"/>
                <w:noProof/>
              </w:rPr>
              <w:t>49.8.</w:t>
            </w:r>
            <w:r w:rsidR="00D05779">
              <w:rPr>
                <w:rFonts w:asciiTheme="minorHAnsi" w:eastAsiaTheme="minorEastAsia" w:hAnsiTheme="minorHAnsi" w:cstheme="minorBidi"/>
                <w:noProof/>
                <w:spacing w:val="0"/>
                <w:sz w:val="22"/>
                <w:szCs w:val="22"/>
              </w:rPr>
              <w:tab/>
            </w:r>
            <w:r w:rsidR="00D05779" w:rsidRPr="00AF21F8">
              <w:rPr>
                <w:rStyle w:val="Hyperlink"/>
                <w:noProof/>
              </w:rPr>
              <w:t>Bezwaar, beroep, hoger beroep en beroep in cassatie tegen de beschikking aansprakelijkstelling</w:t>
            </w:r>
            <w:r w:rsidR="00D05779">
              <w:rPr>
                <w:noProof/>
                <w:webHidden/>
              </w:rPr>
              <w:tab/>
            </w:r>
            <w:r w:rsidR="00D05779">
              <w:rPr>
                <w:noProof/>
                <w:webHidden/>
              </w:rPr>
              <w:fldChar w:fldCharType="begin"/>
            </w:r>
            <w:r w:rsidR="00D05779">
              <w:rPr>
                <w:noProof/>
                <w:webHidden/>
              </w:rPr>
              <w:instrText xml:space="preserve"> PAGEREF _Toc7418607 \h </w:instrText>
            </w:r>
            <w:r w:rsidR="00D05779">
              <w:rPr>
                <w:noProof/>
                <w:webHidden/>
              </w:rPr>
            </w:r>
            <w:r w:rsidR="00D05779">
              <w:rPr>
                <w:noProof/>
                <w:webHidden/>
              </w:rPr>
              <w:fldChar w:fldCharType="separate"/>
            </w:r>
            <w:r w:rsidR="00D05779">
              <w:rPr>
                <w:noProof/>
                <w:webHidden/>
              </w:rPr>
              <w:t>100</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08" w:history="1">
            <w:r w:rsidR="00D05779" w:rsidRPr="00AF21F8">
              <w:rPr>
                <w:rStyle w:val="Hyperlink"/>
                <w:noProof/>
              </w:rPr>
              <w:t>49.8.1.</w:t>
            </w:r>
            <w:r w:rsidR="00D05779">
              <w:rPr>
                <w:rFonts w:asciiTheme="minorHAnsi" w:eastAsiaTheme="minorEastAsia" w:hAnsiTheme="minorHAnsi" w:cstheme="minorBidi"/>
                <w:noProof/>
                <w:spacing w:val="0"/>
                <w:sz w:val="22"/>
                <w:szCs w:val="22"/>
              </w:rPr>
              <w:tab/>
            </w:r>
            <w:r w:rsidR="00D05779" w:rsidRPr="00AF21F8">
              <w:rPr>
                <w:rStyle w:val="Hyperlink"/>
                <w:noProof/>
              </w:rPr>
              <w:t>Bezwaar en uitstel van betaling</w:t>
            </w:r>
            <w:r w:rsidR="00D05779">
              <w:rPr>
                <w:noProof/>
                <w:webHidden/>
              </w:rPr>
              <w:tab/>
            </w:r>
            <w:r w:rsidR="00D05779">
              <w:rPr>
                <w:noProof/>
                <w:webHidden/>
              </w:rPr>
              <w:fldChar w:fldCharType="begin"/>
            </w:r>
            <w:r w:rsidR="00D05779">
              <w:rPr>
                <w:noProof/>
                <w:webHidden/>
              </w:rPr>
              <w:instrText xml:space="preserve"> PAGEREF _Toc7418608 \h </w:instrText>
            </w:r>
            <w:r w:rsidR="00D05779">
              <w:rPr>
                <w:noProof/>
                <w:webHidden/>
              </w:rPr>
            </w:r>
            <w:r w:rsidR="00D05779">
              <w:rPr>
                <w:noProof/>
                <w:webHidden/>
              </w:rPr>
              <w:fldChar w:fldCharType="separate"/>
            </w:r>
            <w:r w:rsidR="00D05779">
              <w:rPr>
                <w:noProof/>
                <w:webHidden/>
              </w:rPr>
              <w:t>100</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09" w:history="1">
            <w:r w:rsidR="00D05779" w:rsidRPr="00AF21F8">
              <w:rPr>
                <w:rStyle w:val="Hyperlink"/>
                <w:noProof/>
              </w:rPr>
              <w:t>49.8.2.</w:t>
            </w:r>
            <w:r w:rsidR="00D05779">
              <w:rPr>
                <w:rFonts w:asciiTheme="minorHAnsi" w:eastAsiaTheme="minorEastAsia" w:hAnsiTheme="minorHAnsi" w:cstheme="minorBidi"/>
                <w:noProof/>
                <w:spacing w:val="0"/>
                <w:sz w:val="22"/>
                <w:szCs w:val="22"/>
              </w:rPr>
              <w:tab/>
            </w:r>
            <w:r w:rsidR="00D05779" w:rsidRPr="00AF21F8">
              <w:rPr>
                <w:rStyle w:val="Hyperlink"/>
                <w:noProof/>
              </w:rPr>
              <w:t>Beslissing op het bezwaarschrift</w:t>
            </w:r>
            <w:r w:rsidR="00D05779">
              <w:rPr>
                <w:noProof/>
                <w:webHidden/>
              </w:rPr>
              <w:tab/>
            </w:r>
            <w:r w:rsidR="00D05779">
              <w:rPr>
                <w:noProof/>
                <w:webHidden/>
              </w:rPr>
              <w:fldChar w:fldCharType="begin"/>
            </w:r>
            <w:r w:rsidR="00D05779">
              <w:rPr>
                <w:noProof/>
                <w:webHidden/>
              </w:rPr>
              <w:instrText xml:space="preserve"> PAGEREF _Toc7418609 \h </w:instrText>
            </w:r>
            <w:r w:rsidR="00D05779">
              <w:rPr>
                <w:noProof/>
                <w:webHidden/>
              </w:rPr>
            </w:r>
            <w:r w:rsidR="00D05779">
              <w:rPr>
                <w:noProof/>
                <w:webHidden/>
              </w:rPr>
              <w:fldChar w:fldCharType="separate"/>
            </w:r>
            <w:r w:rsidR="00D05779">
              <w:rPr>
                <w:noProof/>
                <w:webHidden/>
              </w:rPr>
              <w:t>100</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610" w:history="1">
            <w:r w:rsidR="00D05779" w:rsidRPr="00AF21F8">
              <w:rPr>
                <w:rStyle w:val="Hyperlink"/>
                <w:noProof/>
              </w:rPr>
              <w:t>49.9.</w:t>
            </w:r>
            <w:r w:rsidR="00D05779">
              <w:rPr>
                <w:rFonts w:asciiTheme="minorHAnsi" w:eastAsiaTheme="minorEastAsia" w:hAnsiTheme="minorHAnsi" w:cstheme="minorBidi"/>
                <w:noProof/>
                <w:spacing w:val="0"/>
                <w:sz w:val="22"/>
                <w:szCs w:val="22"/>
              </w:rPr>
              <w:tab/>
            </w:r>
            <w:r w:rsidR="00D05779" w:rsidRPr="00AF21F8">
              <w:rPr>
                <w:rStyle w:val="Hyperlink"/>
                <w:noProof/>
              </w:rPr>
              <w:t>Overgangsrecht</w:t>
            </w:r>
            <w:r w:rsidR="00D05779">
              <w:rPr>
                <w:noProof/>
                <w:webHidden/>
              </w:rPr>
              <w:tab/>
            </w:r>
            <w:r w:rsidR="00D05779">
              <w:rPr>
                <w:noProof/>
                <w:webHidden/>
              </w:rPr>
              <w:fldChar w:fldCharType="begin"/>
            </w:r>
            <w:r w:rsidR="00D05779">
              <w:rPr>
                <w:noProof/>
                <w:webHidden/>
              </w:rPr>
              <w:instrText xml:space="preserve"> PAGEREF _Toc7418610 \h </w:instrText>
            </w:r>
            <w:r w:rsidR="00D05779">
              <w:rPr>
                <w:noProof/>
                <w:webHidden/>
              </w:rPr>
            </w:r>
            <w:r w:rsidR="00D05779">
              <w:rPr>
                <w:noProof/>
                <w:webHidden/>
              </w:rPr>
              <w:fldChar w:fldCharType="separate"/>
            </w:r>
            <w:r w:rsidR="00D05779">
              <w:rPr>
                <w:noProof/>
                <w:webHidden/>
              </w:rPr>
              <w:t>101</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611" w:history="1">
            <w:r w:rsidR="00D05779" w:rsidRPr="00AF21F8">
              <w:rPr>
                <w:rStyle w:val="Hyperlink"/>
              </w:rPr>
              <w:t>Artikel 51 Conservatoir beslag bij aansprakelijkheid</w:t>
            </w:r>
            <w:r w:rsidR="00D05779">
              <w:rPr>
                <w:webHidden/>
              </w:rPr>
              <w:tab/>
            </w:r>
            <w:r w:rsidR="00D05779">
              <w:rPr>
                <w:webHidden/>
              </w:rPr>
              <w:fldChar w:fldCharType="begin"/>
            </w:r>
            <w:r w:rsidR="00D05779">
              <w:rPr>
                <w:webHidden/>
              </w:rPr>
              <w:instrText xml:space="preserve"> PAGEREF _Toc7418611 \h </w:instrText>
            </w:r>
            <w:r w:rsidR="00D05779">
              <w:rPr>
                <w:webHidden/>
              </w:rPr>
            </w:r>
            <w:r w:rsidR="00D05779">
              <w:rPr>
                <w:webHidden/>
              </w:rPr>
              <w:fldChar w:fldCharType="separate"/>
            </w:r>
            <w:r w:rsidR="00D05779">
              <w:rPr>
                <w:webHidden/>
              </w:rPr>
              <w:t>101</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612" w:history="1">
            <w:r w:rsidR="00D05779" w:rsidRPr="00AF21F8">
              <w:rPr>
                <w:rStyle w:val="Hyperlink"/>
                <w:noProof/>
              </w:rPr>
              <w:t>51.1.</w:t>
            </w:r>
            <w:r w:rsidR="00D05779">
              <w:rPr>
                <w:rFonts w:asciiTheme="minorHAnsi" w:eastAsiaTheme="minorEastAsia" w:hAnsiTheme="minorHAnsi" w:cstheme="minorBidi"/>
                <w:noProof/>
                <w:spacing w:val="0"/>
                <w:sz w:val="22"/>
                <w:szCs w:val="22"/>
              </w:rPr>
              <w:tab/>
            </w:r>
            <w:r w:rsidR="00D05779" w:rsidRPr="00AF21F8">
              <w:rPr>
                <w:rStyle w:val="Hyperlink"/>
                <w:noProof/>
              </w:rPr>
              <w:t>Conservatoir beslag en uitstel in verband met bezwaar</w:t>
            </w:r>
            <w:r w:rsidR="00D05779">
              <w:rPr>
                <w:noProof/>
                <w:webHidden/>
              </w:rPr>
              <w:tab/>
            </w:r>
            <w:r w:rsidR="00D05779">
              <w:rPr>
                <w:noProof/>
                <w:webHidden/>
              </w:rPr>
              <w:fldChar w:fldCharType="begin"/>
            </w:r>
            <w:r w:rsidR="00D05779">
              <w:rPr>
                <w:noProof/>
                <w:webHidden/>
              </w:rPr>
              <w:instrText xml:space="preserve"> PAGEREF _Toc7418612 \h </w:instrText>
            </w:r>
            <w:r w:rsidR="00D05779">
              <w:rPr>
                <w:noProof/>
                <w:webHidden/>
              </w:rPr>
            </w:r>
            <w:r w:rsidR="00D05779">
              <w:rPr>
                <w:noProof/>
                <w:webHidden/>
              </w:rPr>
              <w:fldChar w:fldCharType="separate"/>
            </w:r>
            <w:r w:rsidR="00D05779">
              <w:rPr>
                <w:noProof/>
                <w:webHidden/>
              </w:rPr>
              <w:t>101</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613" w:history="1">
            <w:r w:rsidR="00D05779" w:rsidRPr="00AF21F8">
              <w:rPr>
                <w:rStyle w:val="Hyperlink"/>
              </w:rPr>
              <w:t>Artikel 52 Betalingstermijn beschikking aansprakelijkstelling</w:t>
            </w:r>
            <w:r w:rsidR="00D05779">
              <w:rPr>
                <w:webHidden/>
              </w:rPr>
              <w:tab/>
            </w:r>
            <w:r w:rsidR="00D05779">
              <w:rPr>
                <w:webHidden/>
              </w:rPr>
              <w:fldChar w:fldCharType="begin"/>
            </w:r>
            <w:r w:rsidR="00D05779">
              <w:rPr>
                <w:webHidden/>
              </w:rPr>
              <w:instrText xml:space="preserve"> PAGEREF _Toc7418613 \h </w:instrText>
            </w:r>
            <w:r w:rsidR="00D05779">
              <w:rPr>
                <w:webHidden/>
              </w:rPr>
            </w:r>
            <w:r w:rsidR="00D05779">
              <w:rPr>
                <w:webHidden/>
              </w:rPr>
              <w:fldChar w:fldCharType="separate"/>
            </w:r>
            <w:r w:rsidR="00D05779">
              <w:rPr>
                <w:webHidden/>
              </w:rPr>
              <w:t>101</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614" w:history="1">
            <w:r w:rsidR="00D05779" w:rsidRPr="00AF21F8">
              <w:rPr>
                <w:rStyle w:val="Hyperlink"/>
                <w:noProof/>
              </w:rPr>
              <w:t>52.1.</w:t>
            </w:r>
            <w:r w:rsidR="00D05779">
              <w:rPr>
                <w:rFonts w:asciiTheme="minorHAnsi" w:eastAsiaTheme="minorEastAsia" w:hAnsiTheme="minorHAnsi" w:cstheme="minorBidi"/>
                <w:noProof/>
                <w:spacing w:val="0"/>
                <w:sz w:val="22"/>
                <w:szCs w:val="22"/>
              </w:rPr>
              <w:tab/>
            </w:r>
            <w:r w:rsidR="00D05779" w:rsidRPr="00AF21F8">
              <w:rPr>
                <w:rStyle w:val="Hyperlink"/>
                <w:noProof/>
              </w:rPr>
              <w:t>Vermindering van de belastingaanslag en aansprakelijkstelling</w:t>
            </w:r>
            <w:r w:rsidR="00D05779">
              <w:rPr>
                <w:noProof/>
                <w:webHidden/>
              </w:rPr>
              <w:tab/>
            </w:r>
            <w:r w:rsidR="00D05779">
              <w:rPr>
                <w:noProof/>
                <w:webHidden/>
              </w:rPr>
              <w:fldChar w:fldCharType="begin"/>
            </w:r>
            <w:r w:rsidR="00D05779">
              <w:rPr>
                <w:noProof/>
                <w:webHidden/>
              </w:rPr>
              <w:instrText xml:space="preserve"> PAGEREF _Toc7418614 \h </w:instrText>
            </w:r>
            <w:r w:rsidR="00D05779">
              <w:rPr>
                <w:noProof/>
                <w:webHidden/>
              </w:rPr>
            </w:r>
            <w:r w:rsidR="00D05779">
              <w:rPr>
                <w:noProof/>
                <w:webHidden/>
              </w:rPr>
              <w:fldChar w:fldCharType="separate"/>
            </w:r>
            <w:r w:rsidR="00D05779">
              <w:rPr>
                <w:noProof/>
                <w:webHidden/>
              </w:rPr>
              <w:t>101</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615" w:history="1">
            <w:r w:rsidR="00D05779" w:rsidRPr="00AF21F8">
              <w:rPr>
                <w:rStyle w:val="Hyperlink"/>
              </w:rPr>
              <w:t>Artikel 53 Aansprakelijkheid: verhaalsrechten en kwijtschelding</w:t>
            </w:r>
            <w:r w:rsidR="00D05779">
              <w:rPr>
                <w:webHidden/>
              </w:rPr>
              <w:tab/>
            </w:r>
            <w:r w:rsidR="00D05779">
              <w:rPr>
                <w:webHidden/>
              </w:rPr>
              <w:fldChar w:fldCharType="begin"/>
            </w:r>
            <w:r w:rsidR="00D05779">
              <w:rPr>
                <w:webHidden/>
              </w:rPr>
              <w:instrText xml:space="preserve"> PAGEREF _Toc7418615 \h </w:instrText>
            </w:r>
            <w:r w:rsidR="00D05779">
              <w:rPr>
                <w:webHidden/>
              </w:rPr>
            </w:r>
            <w:r w:rsidR="00D05779">
              <w:rPr>
                <w:webHidden/>
              </w:rPr>
              <w:fldChar w:fldCharType="separate"/>
            </w:r>
            <w:r w:rsidR="00D05779">
              <w:rPr>
                <w:webHidden/>
              </w:rPr>
              <w:t>101</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616" w:history="1">
            <w:r w:rsidR="00D05779" w:rsidRPr="00AF21F8">
              <w:rPr>
                <w:rStyle w:val="Hyperlink"/>
                <w:noProof/>
              </w:rPr>
              <w:t>53.1.</w:t>
            </w:r>
            <w:r w:rsidR="00D05779">
              <w:rPr>
                <w:rFonts w:asciiTheme="minorHAnsi" w:eastAsiaTheme="minorEastAsia" w:hAnsiTheme="minorHAnsi" w:cstheme="minorBidi"/>
                <w:noProof/>
                <w:spacing w:val="0"/>
                <w:sz w:val="22"/>
                <w:szCs w:val="22"/>
              </w:rPr>
              <w:tab/>
            </w:r>
            <w:r w:rsidR="00D05779" w:rsidRPr="00AF21F8">
              <w:rPr>
                <w:rStyle w:val="Hyperlink"/>
                <w:noProof/>
              </w:rPr>
              <w:t>Geen zelfstandige verjaring van de aansprakelijkheidsschuld</w:t>
            </w:r>
            <w:r w:rsidR="00D05779">
              <w:rPr>
                <w:noProof/>
                <w:webHidden/>
              </w:rPr>
              <w:tab/>
            </w:r>
            <w:r w:rsidR="00D05779">
              <w:rPr>
                <w:noProof/>
                <w:webHidden/>
              </w:rPr>
              <w:fldChar w:fldCharType="begin"/>
            </w:r>
            <w:r w:rsidR="00D05779">
              <w:rPr>
                <w:noProof/>
                <w:webHidden/>
              </w:rPr>
              <w:instrText xml:space="preserve"> PAGEREF _Toc7418616 \h </w:instrText>
            </w:r>
            <w:r w:rsidR="00D05779">
              <w:rPr>
                <w:noProof/>
                <w:webHidden/>
              </w:rPr>
            </w:r>
            <w:r w:rsidR="00D05779">
              <w:rPr>
                <w:noProof/>
                <w:webHidden/>
              </w:rPr>
              <w:fldChar w:fldCharType="separate"/>
            </w:r>
            <w:r w:rsidR="00D05779">
              <w:rPr>
                <w:noProof/>
                <w:webHidden/>
              </w:rPr>
              <w:t>102</w:t>
            </w:r>
            <w:r w:rsidR="00D05779">
              <w:rPr>
                <w:noProof/>
                <w:webHidden/>
              </w:rPr>
              <w:fldChar w:fldCharType="end"/>
            </w:r>
          </w:hyperlink>
        </w:p>
        <w:p w:rsidR="00D05779" w:rsidRDefault="00EE0E9F" w:rsidP="004165E2">
          <w:pPr>
            <w:pStyle w:val="Inhopg2"/>
            <w:ind w:left="1134" w:hanging="992"/>
            <w:rPr>
              <w:rFonts w:asciiTheme="minorHAnsi" w:eastAsiaTheme="minorEastAsia" w:hAnsiTheme="minorHAnsi" w:cstheme="minorBidi"/>
              <w:noProof/>
              <w:spacing w:val="0"/>
              <w:sz w:val="22"/>
              <w:szCs w:val="22"/>
            </w:rPr>
          </w:pPr>
          <w:hyperlink w:anchor="_Toc7418617" w:history="1">
            <w:r w:rsidR="00D05779" w:rsidRPr="00AF21F8">
              <w:rPr>
                <w:rStyle w:val="Hyperlink"/>
                <w:noProof/>
              </w:rPr>
              <w:t>53.2.</w:t>
            </w:r>
            <w:r w:rsidR="00D05779">
              <w:rPr>
                <w:rFonts w:asciiTheme="minorHAnsi" w:eastAsiaTheme="minorEastAsia" w:hAnsiTheme="minorHAnsi" w:cstheme="minorBidi"/>
                <w:noProof/>
                <w:spacing w:val="0"/>
                <w:sz w:val="22"/>
                <w:szCs w:val="22"/>
              </w:rPr>
              <w:tab/>
            </w:r>
            <w:r w:rsidR="00D05779" w:rsidRPr="00AF21F8">
              <w:rPr>
                <w:rStyle w:val="Hyperlink"/>
                <w:noProof/>
              </w:rPr>
              <w:t>Ontslag van betalingsverplichting aansprakelijk gestelde bestuurder en verwijtbaarheid</w:t>
            </w:r>
            <w:r w:rsidR="00D05779">
              <w:rPr>
                <w:noProof/>
                <w:webHidden/>
              </w:rPr>
              <w:tab/>
            </w:r>
            <w:r w:rsidR="00D05779">
              <w:rPr>
                <w:noProof/>
                <w:webHidden/>
              </w:rPr>
              <w:fldChar w:fldCharType="begin"/>
            </w:r>
            <w:r w:rsidR="00D05779">
              <w:rPr>
                <w:noProof/>
                <w:webHidden/>
              </w:rPr>
              <w:instrText xml:space="preserve"> PAGEREF _Toc7418617 \h </w:instrText>
            </w:r>
            <w:r w:rsidR="00D05779">
              <w:rPr>
                <w:noProof/>
                <w:webHidden/>
              </w:rPr>
            </w:r>
            <w:r w:rsidR="00D05779">
              <w:rPr>
                <w:noProof/>
                <w:webHidden/>
              </w:rPr>
              <w:fldChar w:fldCharType="separate"/>
            </w:r>
            <w:r w:rsidR="00D05779">
              <w:rPr>
                <w:noProof/>
                <w:webHidden/>
              </w:rPr>
              <w:t>102</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618" w:history="1">
            <w:r w:rsidR="00D05779" w:rsidRPr="00AF21F8">
              <w:rPr>
                <w:rStyle w:val="Hyperlink"/>
              </w:rPr>
              <w:t>Artikel 54 Mededeling aan de aansprakelijk gestelde</w:t>
            </w:r>
            <w:r w:rsidR="00D05779">
              <w:rPr>
                <w:webHidden/>
              </w:rPr>
              <w:tab/>
            </w:r>
            <w:r w:rsidR="00D05779">
              <w:rPr>
                <w:webHidden/>
              </w:rPr>
              <w:fldChar w:fldCharType="begin"/>
            </w:r>
            <w:r w:rsidR="00D05779">
              <w:rPr>
                <w:webHidden/>
              </w:rPr>
              <w:instrText xml:space="preserve"> PAGEREF _Toc7418618 \h </w:instrText>
            </w:r>
            <w:r w:rsidR="00D05779">
              <w:rPr>
                <w:webHidden/>
              </w:rPr>
            </w:r>
            <w:r w:rsidR="00D05779">
              <w:rPr>
                <w:webHidden/>
              </w:rPr>
              <w:fldChar w:fldCharType="separate"/>
            </w:r>
            <w:r w:rsidR="00D05779">
              <w:rPr>
                <w:webHidden/>
              </w:rPr>
              <w:t>102</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619" w:history="1">
            <w:r w:rsidR="00D05779" w:rsidRPr="00AF21F8">
              <w:rPr>
                <w:rStyle w:val="Hyperlink"/>
                <w:noProof/>
              </w:rPr>
              <w:t>54.1.</w:t>
            </w:r>
            <w:r w:rsidR="00D05779">
              <w:rPr>
                <w:rFonts w:asciiTheme="minorHAnsi" w:eastAsiaTheme="minorEastAsia" w:hAnsiTheme="minorHAnsi" w:cstheme="minorBidi"/>
                <w:noProof/>
                <w:spacing w:val="0"/>
                <w:sz w:val="22"/>
                <w:szCs w:val="22"/>
              </w:rPr>
              <w:tab/>
            </w:r>
            <w:r w:rsidR="00D05779" w:rsidRPr="00AF21F8">
              <w:rPr>
                <w:rStyle w:val="Hyperlink"/>
                <w:noProof/>
              </w:rPr>
              <w:t>Betaling teruggaaf aanhouden bij aansprakelijkstelling</w:t>
            </w:r>
            <w:r w:rsidR="00D05779">
              <w:rPr>
                <w:noProof/>
                <w:webHidden/>
              </w:rPr>
              <w:tab/>
            </w:r>
            <w:r w:rsidR="00D05779">
              <w:rPr>
                <w:noProof/>
                <w:webHidden/>
              </w:rPr>
              <w:fldChar w:fldCharType="begin"/>
            </w:r>
            <w:r w:rsidR="00D05779">
              <w:rPr>
                <w:noProof/>
                <w:webHidden/>
              </w:rPr>
              <w:instrText xml:space="preserve"> PAGEREF _Toc7418619 \h </w:instrText>
            </w:r>
            <w:r w:rsidR="00D05779">
              <w:rPr>
                <w:noProof/>
                <w:webHidden/>
              </w:rPr>
            </w:r>
            <w:r w:rsidR="00D05779">
              <w:rPr>
                <w:noProof/>
                <w:webHidden/>
              </w:rPr>
              <w:fldChar w:fldCharType="separate"/>
            </w:r>
            <w:r w:rsidR="00D05779">
              <w:rPr>
                <w:noProof/>
                <w:webHidden/>
              </w:rPr>
              <w:t>102</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620" w:history="1">
            <w:r w:rsidR="00D05779" w:rsidRPr="00AF21F8">
              <w:rPr>
                <w:rStyle w:val="Hyperlink"/>
              </w:rPr>
              <w:t>Artikel 55 tot en met 57</w:t>
            </w:r>
            <w:r w:rsidR="00D05779">
              <w:rPr>
                <w:webHidden/>
              </w:rPr>
              <w:tab/>
            </w:r>
            <w:r w:rsidR="00D05779">
              <w:rPr>
                <w:webHidden/>
              </w:rPr>
              <w:fldChar w:fldCharType="begin"/>
            </w:r>
            <w:r w:rsidR="00D05779">
              <w:rPr>
                <w:webHidden/>
              </w:rPr>
              <w:instrText xml:space="preserve"> PAGEREF _Toc7418620 \h </w:instrText>
            </w:r>
            <w:r w:rsidR="00D05779">
              <w:rPr>
                <w:webHidden/>
              </w:rPr>
            </w:r>
            <w:r w:rsidR="00D05779">
              <w:rPr>
                <w:webHidden/>
              </w:rPr>
              <w:fldChar w:fldCharType="separate"/>
            </w:r>
            <w:r w:rsidR="00D05779">
              <w:rPr>
                <w:webHidden/>
              </w:rPr>
              <w:t>102</w:t>
            </w:r>
            <w:r w:rsidR="00D05779">
              <w:rPr>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621" w:history="1">
            <w:r w:rsidR="00D05779" w:rsidRPr="00AF21F8">
              <w:rPr>
                <w:rStyle w:val="Hyperlink"/>
              </w:rPr>
              <w:t>Artikel 58 Informatieverplichtingen van de belastingschuldige of de aansprakelijk gestelde</w:t>
            </w:r>
            <w:r w:rsidR="00D05779">
              <w:rPr>
                <w:webHidden/>
              </w:rPr>
              <w:tab/>
            </w:r>
            <w:r w:rsidR="00D05779">
              <w:rPr>
                <w:webHidden/>
              </w:rPr>
              <w:fldChar w:fldCharType="begin"/>
            </w:r>
            <w:r w:rsidR="00D05779">
              <w:rPr>
                <w:webHidden/>
              </w:rPr>
              <w:instrText xml:space="preserve"> PAGEREF _Toc7418621 \h </w:instrText>
            </w:r>
            <w:r w:rsidR="00D05779">
              <w:rPr>
                <w:webHidden/>
              </w:rPr>
            </w:r>
            <w:r w:rsidR="00D05779">
              <w:rPr>
                <w:webHidden/>
              </w:rPr>
              <w:fldChar w:fldCharType="separate"/>
            </w:r>
            <w:r w:rsidR="00D05779">
              <w:rPr>
                <w:webHidden/>
              </w:rPr>
              <w:t>102</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622" w:history="1">
            <w:r w:rsidR="00D05779" w:rsidRPr="00AF21F8">
              <w:rPr>
                <w:rStyle w:val="Hyperlink"/>
                <w:noProof/>
              </w:rPr>
              <w:t>58.1.</w:t>
            </w:r>
            <w:r w:rsidR="00D05779">
              <w:rPr>
                <w:rFonts w:asciiTheme="minorHAnsi" w:eastAsiaTheme="minorEastAsia" w:hAnsiTheme="minorHAnsi" w:cstheme="minorBidi"/>
                <w:noProof/>
                <w:spacing w:val="0"/>
                <w:sz w:val="22"/>
                <w:szCs w:val="22"/>
              </w:rPr>
              <w:tab/>
            </w:r>
            <w:r w:rsidR="00D05779" w:rsidRPr="00AF21F8">
              <w:rPr>
                <w:rStyle w:val="Hyperlink"/>
                <w:noProof/>
              </w:rPr>
              <w:t>Geen invorderingsonderzoek tijdens een gerechtelijke procedure</w:t>
            </w:r>
            <w:r w:rsidR="00D05779">
              <w:rPr>
                <w:noProof/>
                <w:webHidden/>
              </w:rPr>
              <w:tab/>
            </w:r>
            <w:r w:rsidR="00D05779">
              <w:rPr>
                <w:noProof/>
                <w:webHidden/>
              </w:rPr>
              <w:fldChar w:fldCharType="begin"/>
            </w:r>
            <w:r w:rsidR="00D05779">
              <w:rPr>
                <w:noProof/>
                <w:webHidden/>
              </w:rPr>
              <w:instrText xml:space="preserve"> PAGEREF _Toc7418622 \h </w:instrText>
            </w:r>
            <w:r w:rsidR="00D05779">
              <w:rPr>
                <w:noProof/>
                <w:webHidden/>
              </w:rPr>
            </w:r>
            <w:r w:rsidR="00D05779">
              <w:rPr>
                <w:noProof/>
                <w:webHidden/>
              </w:rPr>
              <w:fldChar w:fldCharType="separate"/>
            </w:r>
            <w:r w:rsidR="00D05779">
              <w:rPr>
                <w:noProof/>
                <w:webHidden/>
              </w:rPr>
              <w:t>103</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623" w:history="1">
            <w:r w:rsidR="00D05779" w:rsidRPr="00AF21F8">
              <w:rPr>
                <w:rStyle w:val="Hyperlink"/>
                <w:noProof/>
              </w:rPr>
              <w:t xml:space="preserve">58.2. </w:t>
            </w:r>
            <w:r w:rsidR="00D05779">
              <w:rPr>
                <w:rFonts w:asciiTheme="minorHAnsi" w:eastAsiaTheme="minorEastAsia" w:hAnsiTheme="minorHAnsi" w:cstheme="minorBidi"/>
                <w:noProof/>
                <w:spacing w:val="0"/>
                <w:sz w:val="22"/>
                <w:szCs w:val="22"/>
              </w:rPr>
              <w:tab/>
            </w:r>
            <w:r w:rsidR="00D05779" w:rsidRPr="00AF21F8">
              <w:rPr>
                <w:rStyle w:val="Hyperlink"/>
                <w:noProof/>
              </w:rPr>
              <w:t>Gegevens voor invordering van ‘eigen’ belastingschulden</w:t>
            </w:r>
            <w:r w:rsidR="00D05779">
              <w:rPr>
                <w:noProof/>
                <w:webHidden/>
              </w:rPr>
              <w:tab/>
            </w:r>
            <w:r w:rsidR="00D05779">
              <w:rPr>
                <w:noProof/>
                <w:webHidden/>
              </w:rPr>
              <w:fldChar w:fldCharType="begin"/>
            </w:r>
            <w:r w:rsidR="00D05779">
              <w:rPr>
                <w:noProof/>
                <w:webHidden/>
              </w:rPr>
              <w:instrText xml:space="preserve"> PAGEREF _Toc7418623 \h </w:instrText>
            </w:r>
            <w:r w:rsidR="00D05779">
              <w:rPr>
                <w:noProof/>
                <w:webHidden/>
              </w:rPr>
            </w:r>
            <w:r w:rsidR="00D05779">
              <w:rPr>
                <w:noProof/>
                <w:webHidden/>
              </w:rPr>
              <w:fldChar w:fldCharType="separate"/>
            </w:r>
            <w:r w:rsidR="00D05779">
              <w:rPr>
                <w:noProof/>
                <w:webHidden/>
              </w:rPr>
              <w:t>103</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624" w:history="1">
            <w:r w:rsidR="00D05779" w:rsidRPr="00AF21F8">
              <w:rPr>
                <w:rStyle w:val="Hyperlink"/>
                <w:noProof/>
              </w:rPr>
              <w:t xml:space="preserve">58.3. </w:t>
            </w:r>
            <w:r w:rsidR="00D05779">
              <w:rPr>
                <w:rFonts w:asciiTheme="minorHAnsi" w:eastAsiaTheme="minorEastAsia" w:hAnsiTheme="minorHAnsi" w:cstheme="minorBidi"/>
                <w:noProof/>
                <w:spacing w:val="0"/>
                <w:sz w:val="22"/>
                <w:szCs w:val="22"/>
              </w:rPr>
              <w:tab/>
            </w:r>
            <w:r w:rsidR="00D05779" w:rsidRPr="00AF21F8">
              <w:rPr>
                <w:rStyle w:val="Hyperlink"/>
                <w:noProof/>
              </w:rPr>
              <w:t>Invorderingsonderzoek tijdens failissement</w:t>
            </w:r>
            <w:r w:rsidR="00D05779">
              <w:rPr>
                <w:noProof/>
                <w:webHidden/>
              </w:rPr>
              <w:tab/>
            </w:r>
            <w:r w:rsidR="00D05779">
              <w:rPr>
                <w:noProof/>
                <w:webHidden/>
              </w:rPr>
              <w:fldChar w:fldCharType="begin"/>
            </w:r>
            <w:r w:rsidR="00D05779">
              <w:rPr>
                <w:noProof/>
                <w:webHidden/>
              </w:rPr>
              <w:instrText xml:space="preserve"> PAGEREF _Toc7418624 \h </w:instrText>
            </w:r>
            <w:r w:rsidR="00D05779">
              <w:rPr>
                <w:noProof/>
                <w:webHidden/>
              </w:rPr>
            </w:r>
            <w:r w:rsidR="00D05779">
              <w:rPr>
                <w:noProof/>
                <w:webHidden/>
              </w:rPr>
              <w:fldChar w:fldCharType="separate"/>
            </w:r>
            <w:r w:rsidR="00D05779">
              <w:rPr>
                <w:noProof/>
                <w:webHidden/>
              </w:rPr>
              <w:t>103</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625" w:history="1">
            <w:r w:rsidR="00D05779" w:rsidRPr="00AF21F8">
              <w:rPr>
                <w:rStyle w:val="Hyperlink"/>
              </w:rPr>
              <w:t>Artikel 59 Informatieverplichting: gegevensdragers bij een derde</w:t>
            </w:r>
            <w:r w:rsidR="00D05779">
              <w:rPr>
                <w:webHidden/>
              </w:rPr>
              <w:tab/>
            </w:r>
            <w:r w:rsidR="00D05779">
              <w:rPr>
                <w:webHidden/>
              </w:rPr>
              <w:fldChar w:fldCharType="begin"/>
            </w:r>
            <w:r w:rsidR="00D05779">
              <w:rPr>
                <w:webHidden/>
              </w:rPr>
              <w:instrText xml:space="preserve"> PAGEREF _Toc7418625 \h </w:instrText>
            </w:r>
            <w:r w:rsidR="00D05779">
              <w:rPr>
                <w:webHidden/>
              </w:rPr>
            </w:r>
            <w:r w:rsidR="00D05779">
              <w:rPr>
                <w:webHidden/>
              </w:rPr>
              <w:fldChar w:fldCharType="separate"/>
            </w:r>
            <w:r w:rsidR="00D05779">
              <w:rPr>
                <w:webHidden/>
              </w:rPr>
              <w:t>103</w:t>
            </w:r>
            <w:r w:rsidR="00D05779">
              <w:rPr>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626" w:history="1">
            <w:r w:rsidR="00D05779" w:rsidRPr="00AF21F8">
              <w:rPr>
                <w:rStyle w:val="Hyperlink"/>
              </w:rPr>
              <w:t>Artikel 60 Formele bepalingen voor de informatieverplichtingen</w:t>
            </w:r>
            <w:r w:rsidR="00D05779">
              <w:rPr>
                <w:webHidden/>
              </w:rPr>
              <w:tab/>
            </w:r>
            <w:r w:rsidR="00D05779">
              <w:rPr>
                <w:webHidden/>
              </w:rPr>
              <w:fldChar w:fldCharType="begin"/>
            </w:r>
            <w:r w:rsidR="00D05779">
              <w:rPr>
                <w:webHidden/>
              </w:rPr>
              <w:instrText xml:space="preserve"> PAGEREF _Toc7418626 \h </w:instrText>
            </w:r>
            <w:r w:rsidR="00D05779">
              <w:rPr>
                <w:webHidden/>
              </w:rPr>
            </w:r>
            <w:r w:rsidR="00D05779">
              <w:rPr>
                <w:webHidden/>
              </w:rPr>
              <w:fldChar w:fldCharType="separate"/>
            </w:r>
            <w:r w:rsidR="00D05779">
              <w:rPr>
                <w:webHidden/>
              </w:rPr>
              <w:t>104</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627" w:history="1">
            <w:r w:rsidR="00D05779" w:rsidRPr="00AF21F8">
              <w:rPr>
                <w:rStyle w:val="Hyperlink"/>
                <w:noProof/>
              </w:rPr>
              <w:t>60.1.</w:t>
            </w:r>
            <w:r w:rsidR="00D05779">
              <w:rPr>
                <w:rFonts w:asciiTheme="minorHAnsi" w:eastAsiaTheme="minorEastAsia" w:hAnsiTheme="minorHAnsi" w:cstheme="minorBidi"/>
                <w:noProof/>
                <w:spacing w:val="0"/>
                <w:sz w:val="22"/>
                <w:szCs w:val="22"/>
              </w:rPr>
              <w:tab/>
            </w:r>
            <w:r w:rsidR="00D05779" w:rsidRPr="00AF21F8">
              <w:rPr>
                <w:rStyle w:val="Hyperlink"/>
                <w:noProof/>
              </w:rPr>
              <w:t>Redelijke termijn voor verstrekken van informatie</w:t>
            </w:r>
            <w:r w:rsidR="00D05779">
              <w:rPr>
                <w:noProof/>
                <w:webHidden/>
              </w:rPr>
              <w:tab/>
            </w:r>
            <w:r w:rsidR="00D05779">
              <w:rPr>
                <w:noProof/>
                <w:webHidden/>
              </w:rPr>
              <w:fldChar w:fldCharType="begin"/>
            </w:r>
            <w:r w:rsidR="00D05779">
              <w:rPr>
                <w:noProof/>
                <w:webHidden/>
              </w:rPr>
              <w:instrText xml:space="preserve"> PAGEREF _Toc7418627 \h </w:instrText>
            </w:r>
            <w:r w:rsidR="00D05779">
              <w:rPr>
                <w:noProof/>
                <w:webHidden/>
              </w:rPr>
            </w:r>
            <w:r w:rsidR="00D05779">
              <w:rPr>
                <w:noProof/>
                <w:webHidden/>
              </w:rPr>
              <w:fldChar w:fldCharType="separate"/>
            </w:r>
            <w:r w:rsidR="00D05779">
              <w:rPr>
                <w:noProof/>
                <w:webHidden/>
              </w:rPr>
              <w:t>104</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628" w:history="1">
            <w:r w:rsidR="00D05779" w:rsidRPr="00AF21F8">
              <w:rPr>
                <w:rStyle w:val="Hyperlink"/>
                <w:noProof/>
              </w:rPr>
              <w:t>60.2.</w:t>
            </w:r>
            <w:r w:rsidR="00D05779">
              <w:rPr>
                <w:rFonts w:asciiTheme="minorHAnsi" w:eastAsiaTheme="minorEastAsia" w:hAnsiTheme="minorHAnsi" w:cstheme="minorBidi"/>
                <w:noProof/>
                <w:spacing w:val="0"/>
                <w:sz w:val="22"/>
                <w:szCs w:val="22"/>
              </w:rPr>
              <w:tab/>
            </w:r>
            <w:r w:rsidR="00D05779" w:rsidRPr="00AF21F8">
              <w:rPr>
                <w:rStyle w:val="Hyperlink"/>
                <w:noProof/>
              </w:rPr>
              <w:t>Kwaliteit van de gegevens en wijze van verstrekking of beschikbaar stellen</w:t>
            </w:r>
            <w:r w:rsidR="00D05779">
              <w:rPr>
                <w:noProof/>
                <w:webHidden/>
              </w:rPr>
              <w:tab/>
            </w:r>
            <w:r w:rsidR="00D05779">
              <w:rPr>
                <w:noProof/>
                <w:webHidden/>
              </w:rPr>
              <w:fldChar w:fldCharType="begin"/>
            </w:r>
            <w:r w:rsidR="00D05779">
              <w:rPr>
                <w:noProof/>
                <w:webHidden/>
              </w:rPr>
              <w:instrText xml:space="preserve"> PAGEREF _Toc7418628 \h </w:instrText>
            </w:r>
            <w:r w:rsidR="00D05779">
              <w:rPr>
                <w:noProof/>
                <w:webHidden/>
              </w:rPr>
            </w:r>
            <w:r w:rsidR="00D05779">
              <w:rPr>
                <w:noProof/>
                <w:webHidden/>
              </w:rPr>
              <w:fldChar w:fldCharType="separate"/>
            </w:r>
            <w:r w:rsidR="00D05779">
              <w:rPr>
                <w:noProof/>
                <w:webHidden/>
              </w:rPr>
              <w:t>104</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629" w:history="1">
            <w:r w:rsidR="00D05779" w:rsidRPr="00AF21F8">
              <w:rPr>
                <w:rStyle w:val="Hyperlink"/>
              </w:rPr>
              <w:t>Artikel 61 Geen geheimhoudingsplicht bij de informatie-verplichtingen</w:t>
            </w:r>
            <w:r w:rsidR="00D05779">
              <w:rPr>
                <w:webHidden/>
              </w:rPr>
              <w:tab/>
            </w:r>
            <w:r w:rsidR="00D05779">
              <w:rPr>
                <w:webHidden/>
              </w:rPr>
              <w:fldChar w:fldCharType="begin"/>
            </w:r>
            <w:r w:rsidR="00D05779">
              <w:rPr>
                <w:webHidden/>
              </w:rPr>
              <w:instrText xml:space="preserve"> PAGEREF _Toc7418629 \h </w:instrText>
            </w:r>
            <w:r w:rsidR="00D05779">
              <w:rPr>
                <w:webHidden/>
              </w:rPr>
            </w:r>
            <w:r w:rsidR="00D05779">
              <w:rPr>
                <w:webHidden/>
              </w:rPr>
              <w:fldChar w:fldCharType="separate"/>
            </w:r>
            <w:r w:rsidR="00D05779">
              <w:rPr>
                <w:webHidden/>
              </w:rPr>
              <w:t>104</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630" w:history="1">
            <w:r w:rsidR="00D05779" w:rsidRPr="00AF21F8">
              <w:rPr>
                <w:rStyle w:val="Hyperlink"/>
                <w:noProof/>
              </w:rPr>
              <w:t>61.1.</w:t>
            </w:r>
            <w:r w:rsidR="00D05779">
              <w:rPr>
                <w:rFonts w:asciiTheme="minorHAnsi" w:eastAsiaTheme="minorEastAsia" w:hAnsiTheme="minorHAnsi" w:cstheme="minorBidi"/>
                <w:noProof/>
                <w:spacing w:val="0"/>
                <w:sz w:val="22"/>
                <w:szCs w:val="22"/>
              </w:rPr>
              <w:tab/>
            </w:r>
            <w:r w:rsidR="00D05779" w:rsidRPr="00AF21F8">
              <w:rPr>
                <w:rStyle w:val="Hyperlink"/>
                <w:noProof/>
              </w:rPr>
              <w:t>Niet van de administratie gescheiden (beroeps-) vertrouwelijke gegevens</w:t>
            </w:r>
            <w:r w:rsidR="00D05779">
              <w:rPr>
                <w:noProof/>
                <w:webHidden/>
              </w:rPr>
              <w:tab/>
            </w:r>
            <w:r w:rsidR="00D05779">
              <w:rPr>
                <w:noProof/>
                <w:webHidden/>
              </w:rPr>
              <w:fldChar w:fldCharType="begin"/>
            </w:r>
            <w:r w:rsidR="00D05779">
              <w:rPr>
                <w:noProof/>
                <w:webHidden/>
              </w:rPr>
              <w:instrText xml:space="preserve"> PAGEREF _Toc7418630 \h </w:instrText>
            </w:r>
            <w:r w:rsidR="00D05779">
              <w:rPr>
                <w:noProof/>
                <w:webHidden/>
              </w:rPr>
            </w:r>
            <w:r w:rsidR="00D05779">
              <w:rPr>
                <w:noProof/>
                <w:webHidden/>
              </w:rPr>
              <w:fldChar w:fldCharType="separate"/>
            </w:r>
            <w:r w:rsidR="00D05779">
              <w:rPr>
                <w:noProof/>
                <w:webHidden/>
              </w:rPr>
              <w:t>104</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631" w:history="1">
            <w:r w:rsidR="00D05779" w:rsidRPr="00AF21F8">
              <w:rPr>
                <w:rStyle w:val="Hyperlink"/>
              </w:rPr>
              <w:t>Artikel 62 Informatieverplichtingen van de administratie-plichtige</w:t>
            </w:r>
            <w:r w:rsidR="00D05779">
              <w:rPr>
                <w:webHidden/>
              </w:rPr>
              <w:tab/>
            </w:r>
            <w:r w:rsidR="00D05779">
              <w:rPr>
                <w:webHidden/>
              </w:rPr>
              <w:fldChar w:fldCharType="begin"/>
            </w:r>
            <w:r w:rsidR="00D05779">
              <w:rPr>
                <w:webHidden/>
              </w:rPr>
              <w:instrText xml:space="preserve"> PAGEREF _Toc7418631 \h </w:instrText>
            </w:r>
            <w:r w:rsidR="00D05779">
              <w:rPr>
                <w:webHidden/>
              </w:rPr>
            </w:r>
            <w:r w:rsidR="00D05779">
              <w:rPr>
                <w:webHidden/>
              </w:rPr>
              <w:fldChar w:fldCharType="separate"/>
            </w:r>
            <w:r w:rsidR="00D05779">
              <w:rPr>
                <w:webHidden/>
              </w:rPr>
              <w:t>105</w:t>
            </w:r>
            <w:r w:rsidR="00D05779">
              <w:rPr>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632" w:history="1">
            <w:r w:rsidR="00D05779" w:rsidRPr="00AF21F8">
              <w:rPr>
                <w:rStyle w:val="Hyperlink"/>
              </w:rPr>
              <w:t>Artikel 62bis</w:t>
            </w:r>
            <w:r w:rsidR="00D05779">
              <w:rPr>
                <w:webHidden/>
              </w:rPr>
              <w:tab/>
            </w:r>
            <w:r w:rsidR="00D05779">
              <w:rPr>
                <w:webHidden/>
              </w:rPr>
              <w:fldChar w:fldCharType="begin"/>
            </w:r>
            <w:r w:rsidR="00D05779">
              <w:rPr>
                <w:webHidden/>
              </w:rPr>
              <w:instrText xml:space="preserve"> PAGEREF _Toc7418632 \h </w:instrText>
            </w:r>
            <w:r w:rsidR="00D05779">
              <w:rPr>
                <w:webHidden/>
              </w:rPr>
            </w:r>
            <w:r w:rsidR="00D05779">
              <w:rPr>
                <w:webHidden/>
              </w:rPr>
              <w:fldChar w:fldCharType="separate"/>
            </w:r>
            <w:r w:rsidR="00D05779">
              <w:rPr>
                <w:webHidden/>
              </w:rPr>
              <w:t>105</w:t>
            </w:r>
            <w:r w:rsidR="00D05779">
              <w:rPr>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633" w:history="1">
            <w:r w:rsidR="00D05779" w:rsidRPr="00AF21F8">
              <w:rPr>
                <w:rStyle w:val="Hyperlink"/>
              </w:rPr>
              <w:t>Artikel 62a</w:t>
            </w:r>
            <w:r w:rsidR="00D05779">
              <w:rPr>
                <w:webHidden/>
              </w:rPr>
              <w:tab/>
            </w:r>
            <w:r w:rsidR="00D05779">
              <w:rPr>
                <w:webHidden/>
              </w:rPr>
              <w:fldChar w:fldCharType="begin"/>
            </w:r>
            <w:r w:rsidR="00D05779">
              <w:rPr>
                <w:webHidden/>
              </w:rPr>
              <w:instrText xml:space="preserve"> PAGEREF _Toc7418633 \h </w:instrText>
            </w:r>
            <w:r w:rsidR="00D05779">
              <w:rPr>
                <w:webHidden/>
              </w:rPr>
            </w:r>
            <w:r w:rsidR="00D05779">
              <w:rPr>
                <w:webHidden/>
              </w:rPr>
              <w:fldChar w:fldCharType="separate"/>
            </w:r>
            <w:r w:rsidR="00D05779">
              <w:rPr>
                <w:webHidden/>
              </w:rPr>
              <w:t>105</w:t>
            </w:r>
            <w:r w:rsidR="00D05779">
              <w:rPr>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634" w:history="1">
            <w:r w:rsidR="00D05779" w:rsidRPr="00AF21F8">
              <w:rPr>
                <w:rStyle w:val="Hyperlink"/>
              </w:rPr>
              <w:t>Artikel 63 tot en met 63ab</w:t>
            </w:r>
            <w:r w:rsidR="00D05779">
              <w:rPr>
                <w:webHidden/>
              </w:rPr>
              <w:tab/>
            </w:r>
            <w:r w:rsidR="00D05779">
              <w:rPr>
                <w:webHidden/>
              </w:rPr>
              <w:fldChar w:fldCharType="begin"/>
            </w:r>
            <w:r w:rsidR="00D05779">
              <w:rPr>
                <w:webHidden/>
              </w:rPr>
              <w:instrText xml:space="preserve"> PAGEREF _Toc7418634 \h </w:instrText>
            </w:r>
            <w:r w:rsidR="00D05779">
              <w:rPr>
                <w:webHidden/>
              </w:rPr>
            </w:r>
            <w:r w:rsidR="00D05779">
              <w:rPr>
                <w:webHidden/>
              </w:rPr>
              <w:fldChar w:fldCharType="separate"/>
            </w:r>
            <w:r w:rsidR="00D05779">
              <w:rPr>
                <w:webHidden/>
              </w:rPr>
              <w:t>105</w:t>
            </w:r>
            <w:r w:rsidR="00D05779">
              <w:rPr>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635" w:history="1">
            <w:r w:rsidR="00D05779" w:rsidRPr="00AF21F8">
              <w:rPr>
                <w:rStyle w:val="Hyperlink"/>
              </w:rPr>
              <w:t>Artikel 63b. Bestuurlijke boeten</w:t>
            </w:r>
            <w:r w:rsidR="00D05779">
              <w:rPr>
                <w:webHidden/>
              </w:rPr>
              <w:tab/>
            </w:r>
            <w:r w:rsidR="00D05779">
              <w:rPr>
                <w:webHidden/>
              </w:rPr>
              <w:fldChar w:fldCharType="begin"/>
            </w:r>
            <w:r w:rsidR="00D05779">
              <w:rPr>
                <w:webHidden/>
              </w:rPr>
              <w:instrText xml:space="preserve"> PAGEREF _Toc7418635 \h </w:instrText>
            </w:r>
            <w:r w:rsidR="00D05779">
              <w:rPr>
                <w:webHidden/>
              </w:rPr>
            </w:r>
            <w:r w:rsidR="00D05779">
              <w:rPr>
                <w:webHidden/>
              </w:rPr>
              <w:fldChar w:fldCharType="separate"/>
            </w:r>
            <w:r w:rsidR="00D05779">
              <w:rPr>
                <w:webHidden/>
              </w:rPr>
              <w:t>105</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636" w:history="1">
            <w:r w:rsidR="00D05779" w:rsidRPr="00AF21F8">
              <w:rPr>
                <w:rStyle w:val="Hyperlink"/>
                <w:noProof/>
              </w:rPr>
              <w:t>63b.1.</w:t>
            </w:r>
            <w:r w:rsidR="00D05779">
              <w:rPr>
                <w:rFonts w:asciiTheme="minorHAnsi" w:eastAsiaTheme="minorEastAsia" w:hAnsiTheme="minorHAnsi" w:cstheme="minorBidi"/>
                <w:noProof/>
                <w:spacing w:val="0"/>
                <w:sz w:val="22"/>
                <w:szCs w:val="22"/>
              </w:rPr>
              <w:tab/>
            </w:r>
            <w:r w:rsidR="00D05779" w:rsidRPr="00AF21F8">
              <w:rPr>
                <w:rStyle w:val="Hyperlink"/>
                <w:noProof/>
              </w:rPr>
              <w:t>Algemene uitgangspunten</w:t>
            </w:r>
            <w:r w:rsidR="00D05779">
              <w:rPr>
                <w:noProof/>
                <w:webHidden/>
              </w:rPr>
              <w:tab/>
            </w:r>
            <w:r w:rsidR="00D05779">
              <w:rPr>
                <w:noProof/>
                <w:webHidden/>
              </w:rPr>
              <w:fldChar w:fldCharType="begin"/>
            </w:r>
            <w:r w:rsidR="00D05779">
              <w:rPr>
                <w:noProof/>
                <w:webHidden/>
              </w:rPr>
              <w:instrText xml:space="preserve"> PAGEREF _Toc7418636 \h </w:instrText>
            </w:r>
            <w:r w:rsidR="00D05779">
              <w:rPr>
                <w:noProof/>
                <w:webHidden/>
              </w:rPr>
            </w:r>
            <w:r w:rsidR="00D05779">
              <w:rPr>
                <w:noProof/>
                <w:webHidden/>
              </w:rPr>
              <w:fldChar w:fldCharType="separate"/>
            </w:r>
            <w:r w:rsidR="00D05779">
              <w:rPr>
                <w:noProof/>
                <w:webHidden/>
              </w:rPr>
              <w:t>105</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637" w:history="1">
            <w:r w:rsidR="00D05779" w:rsidRPr="00AF21F8">
              <w:rPr>
                <w:rStyle w:val="Hyperlink"/>
                <w:noProof/>
              </w:rPr>
              <w:t>63b.2.</w:t>
            </w:r>
            <w:r w:rsidR="00D05779">
              <w:rPr>
                <w:rFonts w:asciiTheme="minorHAnsi" w:eastAsiaTheme="minorEastAsia" w:hAnsiTheme="minorHAnsi" w:cstheme="minorBidi"/>
                <w:noProof/>
                <w:spacing w:val="0"/>
                <w:sz w:val="22"/>
                <w:szCs w:val="22"/>
              </w:rPr>
              <w:tab/>
            </w:r>
            <w:r w:rsidR="00D05779" w:rsidRPr="00AF21F8">
              <w:rPr>
                <w:rStyle w:val="Hyperlink"/>
                <w:noProof/>
              </w:rPr>
              <w:t>Betalingsverzuim bij aanslagbelastingen</w:t>
            </w:r>
            <w:r w:rsidR="00D05779">
              <w:rPr>
                <w:noProof/>
                <w:webHidden/>
              </w:rPr>
              <w:tab/>
            </w:r>
            <w:r w:rsidR="00D05779">
              <w:rPr>
                <w:noProof/>
                <w:webHidden/>
              </w:rPr>
              <w:fldChar w:fldCharType="begin"/>
            </w:r>
            <w:r w:rsidR="00D05779">
              <w:rPr>
                <w:noProof/>
                <w:webHidden/>
              </w:rPr>
              <w:instrText xml:space="preserve"> PAGEREF _Toc7418637 \h </w:instrText>
            </w:r>
            <w:r w:rsidR="00D05779">
              <w:rPr>
                <w:noProof/>
                <w:webHidden/>
              </w:rPr>
            </w:r>
            <w:r w:rsidR="00D05779">
              <w:rPr>
                <w:noProof/>
                <w:webHidden/>
              </w:rPr>
              <w:fldChar w:fldCharType="separate"/>
            </w:r>
            <w:r w:rsidR="00D05779">
              <w:rPr>
                <w:noProof/>
                <w:webHidden/>
              </w:rPr>
              <w:t>105</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38" w:history="1">
            <w:r w:rsidR="00D05779" w:rsidRPr="00AF21F8">
              <w:rPr>
                <w:rStyle w:val="Hyperlink"/>
                <w:noProof/>
              </w:rPr>
              <w:t>63b.3</w:t>
            </w:r>
            <w:r w:rsidR="00D05779">
              <w:rPr>
                <w:rFonts w:asciiTheme="minorHAnsi" w:eastAsiaTheme="minorEastAsia" w:hAnsiTheme="minorHAnsi" w:cstheme="minorBidi"/>
                <w:noProof/>
                <w:spacing w:val="0"/>
                <w:sz w:val="22"/>
                <w:szCs w:val="22"/>
              </w:rPr>
              <w:tab/>
            </w:r>
            <w:r w:rsidR="00D05779" w:rsidRPr="00AF21F8">
              <w:rPr>
                <w:rStyle w:val="Hyperlink"/>
                <w:noProof/>
              </w:rPr>
              <w:t>Verplichting toe te laten dat kopieën e.d. worden gemaakt</w:t>
            </w:r>
            <w:r w:rsidR="00D05779">
              <w:rPr>
                <w:noProof/>
                <w:webHidden/>
              </w:rPr>
              <w:tab/>
            </w:r>
            <w:r w:rsidR="00D05779">
              <w:rPr>
                <w:noProof/>
                <w:webHidden/>
              </w:rPr>
              <w:fldChar w:fldCharType="begin"/>
            </w:r>
            <w:r w:rsidR="00D05779">
              <w:rPr>
                <w:noProof/>
                <w:webHidden/>
              </w:rPr>
              <w:instrText xml:space="preserve"> PAGEREF _Toc7418638 \h </w:instrText>
            </w:r>
            <w:r w:rsidR="00D05779">
              <w:rPr>
                <w:noProof/>
                <w:webHidden/>
              </w:rPr>
            </w:r>
            <w:r w:rsidR="00D05779">
              <w:rPr>
                <w:noProof/>
                <w:webHidden/>
              </w:rPr>
              <w:fldChar w:fldCharType="separate"/>
            </w:r>
            <w:r w:rsidR="00D05779">
              <w:rPr>
                <w:noProof/>
                <w:webHidden/>
              </w:rPr>
              <w:t>106</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639" w:history="1">
            <w:r w:rsidR="00D05779" w:rsidRPr="00AF21F8">
              <w:rPr>
                <w:rStyle w:val="Hyperlink"/>
              </w:rPr>
              <w:t>Artikel 63c en 64</w:t>
            </w:r>
            <w:r w:rsidR="00D05779">
              <w:rPr>
                <w:webHidden/>
              </w:rPr>
              <w:tab/>
            </w:r>
            <w:r w:rsidR="00D05779">
              <w:rPr>
                <w:webHidden/>
              </w:rPr>
              <w:fldChar w:fldCharType="begin"/>
            </w:r>
            <w:r w:rsidR="00D05779">
              <w:rPr>
                <w:webHidden/>
              </w:rPr>
              <w:instrText xml:space="preserve"> PAGEREF _Toc7418639 \h </w:instrText>
            </w:r>
            <w:r w:rsidR="00D05779">
              <w:rPr>
                <w:webHidden/>
              </w:rPr>
            </w:r>
            <w:r w:rsidR="00D05779">
              <w:rPr>
                <w:webHidden/>
              </w:rPr>
              <w:fldChar w:fldCharType="separate"/>
            </w:r>
            <w:r w:rsidR="00D05779">
              <w:rPr>
                <w:webHidden/>
              </w:rPr>
              <w:t>106</w:t>
            </w:r>
            <w:r w:rsidR="00D05779">
              <w:rPr>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640" w:history="1">
            <w:r w:rsidR="00D05779" w:rsidRPr="00AF21F8">
              <w:rPr>
                <w:rStyle w:val="Hyperlink"/>
              </w:rPr>
              <w:t>Artikel 65 Niet nakomen informatieverplichting: strafmaat voor misdrijf</w:t>
            </w:r>
            <w:r w:rsidR="00D05779">
              <w:rPr>
                <w:webHidden/>
              </w:rPr>
              <w:tab/>
            </w:r>
            <w:r w:rsidR="00D05779">
              <w:rPr>
                <w:webHidden/>
              </w:rPr>
              <w:fldChar w:fldCharType="begin"/>
            </w:r>
            <w:r w:rsidR="00D05779">
              <w:rPr>
                <w:webHidden/>
              </w:rPr>
              <w:instrText xml:space="preserve"> PAGEREF _Toc7418640 \h </w:instrText>
            </w:r>
            <w:r w:rsidR="00D05779">
              <w:rPr>
                <w:webHidden/>
              </w:rPr>
            </w:r>
            <w:r w:rsidR="00D05779">
              <w:rPr>
                <w:webHidden/>
              </w:rPr>
              <w:fldChar w:fldCharType="separate"/>
            </w:r>
            <w:r w:rsidR="00D05779">
              <w:rPr>
                <w:webHidden/>
              </w:rPr>
              <w:t>106</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641" w:history="1">
            <w:r w:rsidR="00D05779" w:rsidRPr="00AF21F8">
              <w:rPr>
                <w:rStyle w:val="Hyperlink"/>
                <w:noProof/>
              </w:rPr>
              <w:t>65.1.</w:t>
            </w:r>
            <w:r w:rsidR="00D05779">
              <w:rPr>
                <w:rFonts w:asciiTheme="minorHAnsi" w:eastAsiaTheme="minorEastAsia" w:hAnsiTheme="minorHAnsi" w:cstheme="minorBidi"/>
                <w:noProof/>
                <w:spacing w:val="0"/>
                <w:sz w:val="22"/>
                <w:szCs w:val="22"/>
              </w:rPr>
              <w:tab/>
            </w:r>
            <w:r w:rsidR="00D05779" w:rsidRPr="00AF21F8">
              <w:rPr>
                <w:rStyle w:val="Hyperlink"/>
                <w:noProof/>
              </w:rPr>
              <w:t>Reikwijdte opzetcriterium bij misdrijf</w:t>
            </w:r>
            <w:r w:rsidR="00D05779">
              <w:rPr>
                <w:noProof/>
                <w:webHidden/>
              </w:rPr>
              <w:tab/>
            </w:r>
            <w:r w:rsidR="00D05779">
              <w:rPr>
                <w:noProof/>
                <w:webHidden/>
              </w:rPr>
              <w:fldChar w:fldCharType="begin"/>
            </w:r>
            <w:r w:rsidR="00D05779">
              <w:rPr>
                <w:noProof/>
                <w:webHidden/>
              </w:rPr>
              <w:instrText xml:space="preserve"> PAGEREF _Toc7418641 \h </w:instrText>
            </w:r>
            <w:r w:rsidR="00D05779">
              <w:rPr>
                <w:noProof/>
                <w:webHidden/>
              </w:rPr>
            </w:r>
            <w:r w:rsidR="00D05779">
              <w:rPr>
                <w:noProof/>
                <w:webHidden/>
              </w:rPr>
              <w:fldChar w:fldCharType="separate"/>
            </w:r>
            <w:r w:rsidR="00D05779">
              <w:rPr>
                <w:noProof/>
                <w:webHidden/>
              </w:rPr>
              <w:t>106</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642" w:history="1">
            <w:r w:rsidR="00D05779" w:rsidRPr="00AF21F8">
              <w:rPr>
                <w:rStyle w:val="Hyperlink"/>
              </w:rPr>
              <w:t>Artikel 65a en 66</w:t>
            </w:r>
            <w:r w:rsidR="00D05779">
              <w:rPr>
                <w:webHidden/>
              </w:rPr>
              <w:tab/>
            </w:r>
            <w:r w:rsidR="00D05779">
              <w:rPr>
                <w:webHidden/>
              </w:rPr>
              <w:fldChar w:fldCharType="begin"/>
            </w:r>
            <w:r w:rsidR="00D05779">
              <w:rPr>
                <w:webHidden/>
              </w:rPr>
              <w:instrText xml:space="preserve"> PAGEREF _Toc7418642 \h </w:instrText>
            </w:r>
            <w:r w:rsidR="00D05779">
              <w:rPr>
                <w:webHidden/>
              </w:rPr>
            </w:r>
            <w:r w:rsidR="00D05779">
              <w:rPr>
                <w:webHidden/>
              </w:rPr>
              <w:fldChar w:fldCharType="separate"/>
            </w:r>
            <w:r w:rsidR="00D05779">
              <w:rPr>
                <w:webHidden/>
              </w:rPr>
              <w:t>107</w:t>
            </w:r>
            <w:r w:rsidR="00D05779">
              <w:rPr>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643" w:history="1">
            <w:r w:rsidR="00D05779" w:rsidRPr="00AF21F8">
              <w:rPr>
                <w:rStyle w:val="Hyperlink"/>
              </w:rPr>
              <w:t>Artikel 67 Geheimhoudingsplicht</w:t>
            </w:r>
            <w:r w:rsidR="00D05779">
              <w:rPr>
                <w:webHidden/>
              </w:rPr>
              <w:tab/>
            </w:r>
            <w:r w:rsidR="00D05779">
              <w:rPr>
                <w:webHidden/>
              </w:rPr>
              <w:fldChar w:fldCharType="begin"/>
            </w:r>
            <w:r w:rsidR="00D05779">
              <w:rPr>
                <w:webHidden/>
              </w:rPr>
              <w:instrText xml:space="preserve"> PAGEREF _Toc7418643 \h </w:instrText>
            </w:r>
            <w:r w:rsidR="00D05779">
              <w:rPr>
                <w:webHidden/>
              </w:rPr>
            </w:r>
            <w:r w:rsidR="00D05779">
              <w:rPr>
                <w:webHidden/>
              </w:rPr>
              <w:fldChar w:fldCharType="separate"/>
            </w:r>
            <w:r w:rsidR="00D05779">
              <w:rPr>
                <w:webHidden/>
              </w:rPr>
              <w:t>107</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644" w:history="1">
            <w:r w:rsidR="00D05779" w:rsidRPr="00AF21F8">
              <w:rPr>
                <w:rStyle w:val="Hyperlink"/>
                <w:noProof/>
              </w:rPr>
              <w:t>67.1.</w:t>
            </w:r>
            <w:r w:rsidR="00D05779">
              <w:rPr>
                <w:rFonts w:asciiTheme="minorHAnsi" w:eastAsiaTheme="minorEastAsia" w:hAnsiTheme="minorHAnsi" w:cstheme="minorBidi"/>
                <w:noProof/>
                <w:spacing w:val="0"/>
                <w:sz w:val="22"/>
                <w:szCs w:val="22"/>
              </w:rPr>
              <w:tab/>
            </w:r>
            <w:r w:rsidR="00D05779" w:rsidRPr="00AF21F8">
              <w:rPr>
                <w:rStyle w:val="Hyperlink"/>
                <w:noProof/>
              </w:rPr>
              <w:t>Bekendmaking aan de belastingschuldige</w:t>
            </w:r>
            <w:r w:rsidR="00D05779">
              <w:rPr>
                <w:noProof/>
                <w:webHidden/>
              </w:rPr>
              <w:tab/>
            </w:r>
            <w:r w:rsidR="00D05779">
              <w:rPr>
                <w:noProof/>
                <w:webHidden/>
              </w:rPr>
              <w:fldChar w:fldCharType="begin"/>
            </w:r>
            <w:r w:rsidR="00D05779">
              <w:rPr>
                <w:noProof/>
                <w:webHidden/>
              </w:rPr>
              <w:instrText xml:space="preserve"> PAGEREF _Toc7418644 \h </w:instrText>
            </w:r>
            <w:r w:rsidR="00D05779">
              <w:rPr>
                <w:noProof/>
                <w:webHidden/>
              </w:rPr>
            </w:r>
            <w:r w:rsidR="00D05779">
              <w:rPr>
                <w:noProof/>
                <w:webHidden/>
              </w:rPr>
              <w:fldChar w:fldCharType="separate"/>
            </w:r>
            <w:r w:rsidR="00D05779">
              <w:rPr>
                <w:noProof/>
                <w:webHidden/>
              </w:rPr>
              <w:t>107</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645" w:history="1">
            <w:r w:rsidR="00D05779" w:rsidRPr="00AF21F8">
              <w:rPr>
                <w:rStyle w:val="Hyperlink"/>
                <w:noProof/>
              </w:rPr>
              <w:t>67.2</w:t>
            </w:r>
            <w:r w:rsidR="00D05779">
              <w:rPr>
                <w:rFonts w:asciiTheme="minorHAnsi" w:eastAsiaTheme="minorEastAsia" w:hAnsiTheme="minorHAnsi" w:cstheme="minorBidi"/>
                <w:noProof/>
                <w:spacing w:val="0"/>
                <w:sz w:val="22"/>
                <w:szCs w:val="22"/>
              </w:rPr>
              <w:tab/>
            </w:r>
            <w:r w:rsidR="00D05779" w:rsidRPr="00AF21F8">
              <w:rPr>
                <w:rStyle w:val="Hyperlink"/>
                <w:noProof/>
              </w:rPr>
              <w:t>Bekendmaking aan derden in het belang van de invordering</w:t>
            </w:r>
            <w:r w:rsidR="00D05779">
              <w:rPr>
                <w:noProof/>
                <w:webHidden/>
              </w:rPr>
              <w:tab/>
            </w:r>
            <w:r w:rsidR="00D05779">
              <w:rPr>
                <w:noProof/>
                <w:webHidden/>
              </w:rPr>
              <w:fldChar w:fldCharType="begin"/>
            </w:r>
            <w:r w:rsidR="00D05779">
              <w:rPr>
                <w:noProof/>
                <w:webHidden/>
              </w:rPr>
              <w:instrText xml:space="preserve"> PAGEREF _Toc7418645 \h </w:instrText>
            </w:r>
            <w:r w:rsidR="00D05779">
              <w:rPr>
                <w:noProof/>
                <w:webHidden/>
              </w:rPr>
            </w:r>
            <w:r w:rsidR="00D05779">
              <w:rPr>
                <w:noProof/>
                <w:webHidden/>
              </w:rPr>
              <w:fldChar w:fldCharType="separate"/>
            </w:r>
            <w:r w:rsidR="00D05779">
              <w:rPr>
                <w:noProof/>
                <w:webHidden/>
              </w:rPr>
              <w:t>107</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646" w:history="1">
            <w:r w:rsidR="00D05779" w:rsidRPr="00AF21F8">
              <w:rPr>
                <w:rStyle w:val="Hyperlink"/>
                <w:noProof/>
              </w:rPr>
              <w:t>67.3.</w:t>
            </w:r>
            <w:r w:rsidR="00D05779">
              <w:rPr>
                <w:rFonts w:asciiTheme="minorHAnsi" w:eastAsiaTheme="minorEastAsia" w:hAnsiTheme="minorHAnsi" w:cstheme="minorBidi"/>
                <w:noProof/>
                <w:spacing w:val="0"/>
                <w:sz w:val="22"/>
                <w:szCs w:val="22"/>
              </w:rPr>
              <w:tab/>
            </w:r>
            <w:r w:rsidR="00D05779" w:rsidRPr="00AF21F8">
              <w:rPr>
                <w:rStyle w:val="Hyperlink"/>
                <w:noProof/>
              </w:rPr>
              <w:t>Informatieverstrekking aan gerechtsdeurwaarder over periodieke betalingen</w:t>
            </w:r>
            <w:r w:rsidR="00D05779">
              <w:rPr>
                <w:noProof/>
                <w:webHidden/>
              </w:rPr>
              <w:tab/>
            </w:r>
            <w:r w:rsidR="00D05779">
              <w:rPr>
                <w:noProof/>
                <w:webHidden/>
              </w:rPr>
              <w:fldChar w:fldCharType="begin"/>
            </w:r>
            <w:r w:rsidR="00D05779">
              <w:rPr>
                <w:noProof/>
                <w:webHidden/>
              </w:rPr>
              <w:instrText xml:space="preserve"> PAGEREF _Toc7418646 \h </w:instrText>
            </w:r>
            <w:r w:rsidR="00D05779">
              <w:rPr>
                <w:noProof/>
                <w:webHidden/>
              </w:rPr>
            </w:r>
            <w:r w:rsidR="00D05779">
              <w:rPr>
                <w:noProof/>
                <w:webHidden/>
              </w:rPr>
              <w:fldChar w:fldCharType="separate"/>
            </w:r>
            <w:r w:rsidR="00D05779">
              <w:rPr>
                <w:noProof/>
                <w:webHidden/>
              </w:rPr>
              <w:t>107</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647" w:history="1">
            <w:r w:rsidR="00D05779" w:rsidRPr="00AF21F8">
              <w:rPr>
                <w:rStyle w:val="Hyperlink"/>
                <w:snapToGrid w:val="0"/>
              </w:rPr>
              <w:t>Artikel 67a</w:t>
            </w:r>
            <w:r w:rsidR="00D05779">
              <w:rPr>
                <w:webHidden/>
              </w:rPr>
              <w:tab/>
            </w:r>
            <w:r w:rsidR="00D05779">
              <w:rPr>
                <w:webHidden/>
              </w:rPr>
              <w:fldChar w:fldCharType="begin"/>
            </w:r>
            <w:r w:rsidR="00D05779">
              <w:rPr>
                <w:webHidden/>
              </w:rPr>
              <w:instrText xml:space="preserve"> PAGEREF _Toc7418647 \h </w:instrText>
            </w:r>
            <w:r w:rsidR="00D05779">
              <w:rPr>
                <w:webHidden/>
              </w:rPr>
            </w:r>
            <w:r w:rsidR="00D05779">
              <w:rPr>
                <w:webHidden/>
              </w:rPr>
              <w:fldChar w:fldCharType="separate"/>
            </w:r>
            <w:r w:rsidR="00D05779">
              <w:rPr>
                <w:webHidden/>
              </w:rPr>
              <w:t>107</w:t>
            </w:r>
            <w:r w:rsidR="00D05779">
              <w:rPr>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648" w:history="1">
            <w:r w:rsidR="00D05779" w:rsidRPr="00AF21F8">
              <w:rPr>
                <w:rStyle w:val="Hyperlink"/>
              </w:rPr>
              <w:t>Artikel 68 tot en met 72</w:t>
            </w:r>
            <w:r w:rsidR="00D05779">
              <w:rPr>
                <w:webHidden/>
              </w:rPr>
              <w:tab/>
            </w:r>
            <w:r w:rsidR="00D05779">
              <w:rPr>
                <w:webHidden/>
              </w:rPr>
              <w:fldChar w:fldCharType="begin"/>
            </w:r>
            <w:r w:rsidR="00D05779">
              <w:rPr>
                <w:webHidden/>
              </w:rPr>
              <w:instrText xml:space="preserve"> PAGEREF _Toc7418648 \h </w:instrText>
            </w:r>
            <w:r w:rsidR="00D05779">
              <w:rPr>
                <w:webHidden/>
              </w:rPr>
            </w:r>
            <w:r w:rsidR="00D05779">
              <w:rPr>
                <w:webHidden/>
              </w:rPr>
              <w:fldChar w:fldCharType="separate"/>
            </w:r>
            <w:r w:rsidR="00D05779">
              <w:rPr>
                <w:webHidden/>
              </w:rPr>
              <w:t>107</w:t>
            </w:r>
            <w:r w:rsidR="00D05779">
              <w:rPr>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649" w:history="1">
            <w:r w:rsidR="00D05779" w:rsidRPr="00AF21F8">
              <w:rPr>
                <w:rStyle w:val="Hyperlink"/>
              </w:rPr>
              <w:t>Artikel 73 Insolventieprocedures</w:t>
            </w:r>
            <w:r w:rsidR="00D05779">
              <w:rPr>
                <w:webHidden/>
              </w:rPr>
              <w:tab/>
            </w:r>
            <w:r w:rsidR="00D05779">
              <w:rPr>
                <w:webHidden/>
              </w:rPr>
              <w:fldChar w:fldCharType="begin"/>
            </w:r>
            <w:r w:rsidR="00D05779">
              <w:rPr>
                <w:webHidden/>
              </w:rPr>
              <w:instrText xml:space="preserve"> PAGEREF _Toc7418649 \h </w:instrText>
            </w:r>
            <w:r w:rsidR="00D05779">
              <w:rPr>
                <w:webHidden/>
              </w:rPr>
            </w:r>
            <w:r w:rsidR="00D05779">
              <w:rPr>
                <w:webHidden/>
              </w:rPr>
              <w:fldChar w:fldCharType="separate"/>
            </w:r>
            <w:r w:rsidR="00D05779">
              <w:rPr>
                <w:webHidden/>
              </w:rPr>
              <w:t>108</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650" w:history="1">
            <w:r w:rsidR="00D05779" w:rsidRPr="00AF21F8">
              <w:rPr>
                <w:rStyle w:val="Hyperlink"/>
                <w:noProof/>
              </w:rPr>
              <w:t>73.1.</w:t>
            </w:r>
            <w:r w:rsidR="00D05779">
              <w:rPr>
                <w:rFonts w:asciiTheme="minorHAnsi" w:eastAsiaTheme="minorEastAsia" w:hAnsiTheme="minorHAnsi" w:cstheme="minorBidi"/>
                <w:noProof/>
                <w:spacing w:val="0"/>
                <w:sz w:val="22"/>
                <w:szCs w:val="22"/>
              </w:rPr>
              <w:tab/>
            </w:r>
            <w:r w:rsidR="00D05779" w:rsidRPr="00AF21F8">
              <w:rPr>
                <w:rStyle w:val="Hyperlink"/>
                <w:noProof/>
              </w:rPr>
              <w:t>Algemene uitgangspunten insolventieprocedures</w:t>
            </w:r>
            <w:r w:rsidR="00D05779">
              <w:rPr>
                <w:noProof/>
                <w:webHidden/>
              </w:rPr>
              <w:tab/>
            </w:r>
            <w:r w:rsidR="00D05779">
              <w:rPr>
                <w:noProof/>
                <w:webHidden/>
              </w:rPr>
              <w:fldChar w:fldCharType="begin"/>
            </w:r>
            <w:r w:rsidR="00D05779">
              <w:rPr>
                <w:noProof/>
                <w:webHidden/>
              </w:rPr>
              <w:instrText xml:space="preserve"> PAGEREF _Toc7418650 \h </w:instrText>
            </w:r>
            <w:r w:rsidR="00D05779">
              <w:rPr>
                <w:noProof/>
                <w:webHidden/>
              </w:rPr>
            </w:r>
            <w:r w:rsidR="00D05779">
              <w:rPr>
                <w:noProof/>
                <w:webHidden/>
              </w:rPr>
              <w:fldChar w:fldCharType="separate"/>
            </w:r>
            <w:r w:rsidR="00D05779">
              <w:rPr>
                <w:noProof/>
                <w:webHidden/>
              </w:rPr>
              <w:t>108</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51" w:history="1">
            <w:r w:rsidR="00D05779" w:rsidRPr="00AF21F8">
              <w:rPr>
                <w:rStyle w:val="Hyperlink"/>
                <w:noProof/>
              </w:rPr>
              <w:t>73.1.1.</w:t>
            </w:r>
            <w:r w:rsidR="00D05779">
              <w:rPr>
                <w:rFonts w:asciiTheme="minorHAnsi" w:eastAsiaTheme="minorEastAsia" w:hAnsiTheme="minorHAnsi" w:cstheme="minorBidi"/>
                <w:noProof/>
                <w:spacing w:val="0"/>
                <w:sz w:val="22"/>
                <w:szCs w:val="22"/>
              </w:rPr>
              <w:tab/>
            </w:r>
            <w:r w:rsidR="00D05779" w:rsidRPr="00AF21F8">
              <w:rPr>
                <w:rStyle w:val="Hyperlink"/>
                <w:noProof/>
              </w:rPr>
              <w:t>Aanmelden belastingschulden in WSNP of faillissement</w:t>
            </w:r>
            <w:r w:rsidR="00D05779">
              <w:rPr>
                <w:noProof/>
                <w:webHidden/>
              </w:rPr>
              <w:tab/>
            </w:r>
            <w:r w:rsidR="00D05779">
              <w:rPr>
                <w:noProof/>
                <w:webHidden/>
              </w:rPr>
              <w:fldChar w:fldCharType="begin"/>
            </w:r>
            <w:r w:rsidR="00D05779">
              <w:rPr>
                <w:noProof/>
                <w:webHidden/>
              </w:rPr>
              <w:instrText xml:space="preserve"> PAGEREF _Toc7418651 \h </w:instrText>
            </w:r>
            <w:r w:rsidR="00D05779">
              <w:rPr>
                <w:noProof/>
                <w:webHidden/>
              </w:rPr>
            </w:r>
            <w:r w:rsidR="00D05779">
              <w:rPr>
                <w:noProof/>
                <w:webHidden/>
              </w:rPr>
              <w:fldChar w:fldCharType="separate"/>
            </w:r>
            <w:r w:rsidR="00D05779">
              <w:rPr>
                <w:noProof/>
                <w:webHidden/>
              </w:rPr>
              <w:t>108</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52" w:history="1">
            <w:r w:rsidR="00D05779" w:rsidRPr="00AF21F8">
              <w:rPr>
                <w:rStyle w:val="Hyperlink"/>
                <w:noProof/>
              </w:rPr>
              <w:t>73.1.2.</w:t>
            </w:r>
            <w:r w:rsidR="00D05779">
              <w:rPr>
                <w:rFonts w:asciiTheme="minorHAnsi" w:eastAsiaTheme="minorEastAsia" w:hAnsiTheme="minorHAnsi" w:cstheme="minorBidi"/>
                <w:noProof/>
                <w:spacing w:val="0"/>
                <w:sz w:val="22"/>
                <w:szCs w:val="22"/>
              </w:rPr>
              <w:tab/>
            </w:r>
            <w:r w:rsidR="00D05779" w:rsidRPr="00AF21F8">
              <w:rPr>
                <w:rStyle w:val="Hyperlink"/>
                <w:noProof/>
              </w:rPr>
              <w:t>Invorderingsmaatregelen tijdens de toepassing van WSNP of faillissement</w:t>
            </w:r>
            <w:r w:rsidR="00D05779">
              <w:rPr>
                <w:noProof/>
                <w:webHidden/>
              </w:rPr>
              <w:tab/>
            </w:r>
            <w:r w:rsidR="00D05779">
              <w:rPr>
                <w:noProof/>
                <w:webHidden/>
              </w:rPr>
              <w:fldChar w:fldCharType="begin"/>
            </w:r>
            <w:r w:rsidR="00D05779">
              <w:rPr>
                <w:noProof/>
                <w:webHidden/>
              </w:rPr>
              <w:instrText xml:space="preserve"> PAGEREF _Toc7418652 \h </w:instrText>
            </w:r>
            <w:r w:rsidR="00D05779">
              <w:rPr>
                <w:noProof/>
                <w:webHidden/>
              </w:rPr>
            </w:r>
            <w:r w:rsidR="00D05779">
              <w:rPr>
                <w:noProof/>
                <w:webHidden/>
              </w:rPr>
              <w:fldChar w:fldCharType="separate"/>
            </w:r>
            <w:r w:rsidR="00D05779">
              <w:rPr>
                <w:noProof/>
                <w:webHidden/>
              </w:rPr>
              <w:t>108</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53" w:history="1">
            <w:r w:rsidR="00D05779" w:rsidRPr="00AF21F8">
              <w:rPr>
                <w:rStyle w:val="Hyperlink"/>
                <w:noProof/>
              </w:rPr>
              <w:t>73.1.3.</w:t>
            </w:r>
            <w:r w:rsidR="00D05779">
              <w:rPr>
                <w:rFonts w:asciiTheme="minorHAnsi" w:eastAsiaTheme="minorEastAsia" w:hAnsiTheme="minorHAnsi" w:cstheme="minorBidi"/>
                <w:noProof/>
                <w:spacing w:val="0"/>
                <w:sz w:val="22"/>
                <w:szCs w:val="22"/>
              </w:rPr>
              <w:tab/>
            </w:r>
            <w:r w:rsidR="00D05779" w:rsidRPr="00AF21F8">
              <w:rPr>
                <w:rStyle w:val="Hyperlink"/>
                <w:noProof/>
              </w:rPr>
              <w:t>Boedelschulden</w:t>
            </w:r>
            <w:r w:rsidR="00D05779">
              <w:rPr>
                <w:noProof/>
                <w:webHidden/>
              </w:rPr>
              <w:tab/>
            </w:r>
            <w:r w:rsidR="00D05779">
              <w:rPr>
                <w:noProof/>
                <w:webHidden/>
              </w:rPr>
              <w:fldChar w:fldCharType="begin"/>
            </w:r>
            <w:r w:rsidR="00D05779">
              <w:rPr>
                <w:noProof/>
                <w:webHidden/>
              </w:rPr>
              <w:instrText xml:space="preserve"> PAGEREF _Toc7418653 \h </w:instrText>
            </w:r>
            <w:r w:rsidR="00D05779">
              <w:rPr>
                <w:noProof/>
                <w:webHidden/>
              </w:rPr>
            </w:r>
            <w:r w:rsidR="00D05779">
              <w:rPr>
                <w:noProof/>
                <w:webHidden/>
              </w:rPr>
              <w:fldChar w:fldCharType="separate"/>
            </w:r>
            <w:r w:rsidR="00D05779">
              <w:rPr>
                <w:noProof/>
                <w:webHidden/>
              </w:rPr>
              <w:t>108</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54" w:history="1">
            <w:r w:rsidR="00D05779" w:rsidRPr="00AF21F8">
              <w:rPr>
                <w:rStyle w:val="Hyperlink"/>
                <w:noProof/>
              </w:rPr>
              <w:t>73.1.4.</w:t>
            </w:r>
            <w:r w:rsidR="00D05779">
              <w:rPr>
                <w:rFonts w:asciiTheme="minorHAnsi" w:eastAsiaTheme="minorEastAsia" w:hAnsiTheme="minorHAnsi" w:cstheme="minorBidi"/>
                <w:noProof/>
                <w:spacing w:val="0"/>
                <w:sz w:val="22"/>
                <w:szCs w:val="22"/>
              </w:rPr>
              <w:tab/>
            </w:r>
            <w:r w:rsidR="00D05779" w:rsidRPr="00AF21F8">
              <w:rPr>
                <w:rStyle w:val="Hyperlink"/>
                <w:noProof/>
              </w:rPr>
              <w:t>Proceskostengarantie</w:t>
            </w:r>
            <w:r w:rsidR="00D05779">
              <w:rPr>
                <w:noProof/>
                <w:webHidden/>
              </w:rPr>
              <w:tab/>
            </w:r>
            <w:r w:rsidR="00D05779">
              <w:rPr>
                <w:noProof/>
                <w:webHidden/>
              </w:rPr>
              <w:fldChar w:fldCharType="begin"/>
            </w:r>
            <w:r w:rsidR="00D05779">
              <w:rPr>
                <w:noProof/>
                <w:webHidden/>
              </w:rPr>
              <w:instrText xml:space="preserve"> PAGEREF _Toc7418654 \h </w:instrText>
            </w:r>
            <w:r w:rsidR="00D05779">
              <w:rPr>
                <w:noProof/>
                <w:webHidden/>
              </w:rPr>
            </w:r>
            <w:r w:rsidR="00D05779">
              <w:rPr>
                <w:noProof/>
                <w:webHidden/>
              </w:rPr>
              <w:fldChar w:fldCharType="separate"/>
            </w:r>
            <w:r w:rsidR="00D05779">
              <w:rPr>
                <w:noProof/>
                <w:webHidden/>
              </w:rPr>
              <w:t>109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55" w:history="1">
            <w:r w:rsidR="00D05779" w:rsidRPr="00AF21F8">
              <w:rPr>
                <w:rStyle w:val="Hyperlink"/>
                <w:noProof/>
              </w:rPr>
              <w:t>73.1.5.</w:t>
            </w:r>
            <w:r w:rsidR="00D05779">
              <w:rPr>
                <w:rFonts w:asciiTheme="minorHAnsi" w:eastAsiaTheme="minorEastAsia" w:hAnsiTheme="minorHAnsi" w:cstheme="minorBidi"/>
                <w:noProof/>
                <w:spacing w:val="0"/>
                <w:sz w:val="22"/>
                <w:szCs w:val="22"/>
              </w:rPr>
              <w:tab/>
            </w:r>
            <w:r w:rsidR="00D05779" w:rsidRPr="00AF21F8">
              <w:rPr>
                <w:rStyle w:val="Hyperlink"/>
                <w:noProof/>
              </w:rPr>
              <w:t>Belangenbehartiging door de bewindvoerder of de curator</w:t>
            </w:r>
            <w:r w:rsidR="00D05779">
              <w:rPr>
                <w:noProof/>
                <w:webHidden/>
              </w:rPr>
              <w:tab/>
            </w:r>
            <w:r w:rsidR="00D05779">
              <w:rPr>
                <w:noProof/>
                <w:webHidden/>
              </w:rPr>
              <w:fldChar w:fldCharType="begin"/>
            </w:r>
            <w:r w:rsidR="00D05779">
              <w:rPr>
                <w:noProof/>
                <w:webHidden/>
              </w:rPr>
              <w:instrText xml:space="preserve"> PAGEREF _Toc7418655 \h </w:instrText>
            </w:r>
            <w:r w:rsidR="00D05779">
              <w:rPr>
                <w:noProof/>
                <w:webHidden/>
              </w:rPr>
            </w:r>
            <w:r w:rsidR="00D05779">
              <w:rPr>
                <w:noProof/>
                <w:webHidden/>
              </w:rPr>
              <w:fldChar w:fldCharType="separate"/>
            </w:r>
            <w:r w:rsidR="00D05779">
              <w:rPr>
                <w:noProof/>
                <w:webHidden/>
              </w:rPr>
              <w:t>109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56" w:history="1">
            <w:r w:rsidR="00D05779" w:rsidRPr="00AF21F8">
              <w:rPr>
                <w:rStyle w:val="Hyperlink"/>
                <w:noProof/>
              </w:rPr>
              <w:t>73.1.6.</w:t>
            </w:r>
            <w:r w:rsidR="00D05779">
              <w:rPr>
                <w:rFonts w:asciiTheme="minorHAnsi" w:eastAsiaTheme="minorEastAsia" w:hAnsiTheme="minorHAnsi" w:cstheme="minorBidi"/>
                <w:noProof/>
                <w:spacing w:val="0"/>
                <w:sz w:val="22"/>
                <w:szCs w:val="22"/>
              </w:rPr>
              <w:tab/>
            </w:r>
            <w:r w:rsidR="00D05779" w:rsidRPr="00AF21F8">
              <w:rPr>
                <w:rStyle w:val="Hyperlink"/>
                <w:noProof/>
              </w:rPr>
              <w:t>Bodemvoorrecht in faillissement en in de WSNP</w:t>
            </w:r>
            <w:r w:rsidR="00D05779">
              <w:rPr>
                <w:noProof/>
                <w:webHidden/>
              </w:rPr>
              <w:tab/>
            </w:r>
            <w:r w:rsidR="00D05779">
              <w:rPr>
                <w:noProof/>
                <w:webHidden/>
              </w:rPr>
              <w:fldChar w:fldCharType="begin"/>
            </w:r>
            <w:r w:rsidR="00D05779">
              <w:rPr>
                <w:noProof/>
                <w:webHidden/>
              </w:rPr>
              <w:instrText xml:space="preserve"> PAGEREF _Toc7418656 \h </w:instrText>
            </w:r>
            <w:r w:rsidR="00D05779">
              <w:rPr>
                <w:noProof/>
                <w:webHidden/>
              </w:rPr>
            </w:r>
            <w:r w:rsidR="00D05779">
              <w:rPr>
                <w:noProof/>
                <w:webHidden/>
              </w:rPr>
              <w:fldChar w:fldCharType="separate"/>
            </w:r>
            <w:r w:rsidR="00D05779">
              <w:rPr>
                <w:noProof/>
                <w:webHidden/>
              </w:rPr>
              <w:t>109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57" w:history="1">
            <w:r w:rsidR="00D05779" w:rsidRPr="00AF21F8">
              <w:rPr>
                <w:rStyle w:val="Hyperlink"/>
                <w:noProof/>
              </w:rPr>
              <w:t>73.1.7.</w:t>
            </w:r>
            <w:r w:rsidR="00D05779">
              <w:rPr>
                <w:rFonts w:asciiTheme="minorHAnsi" w:eastAsiaTheme="minorEastAsia" w:hAnsiTheme="minorHAnsi" w:cstheme="minorBidi"/>
                <w:noProof/>
                <w:spacing w:val="0"/>
                <w:sz w:val="22"/>
                <w:szCs w:val="22"/>
              </w:rPr>
              <w:tab/>
            </w:r>
            <w:r w:rsidR="00D05779" w:rsidRPr="00AF21F8">
              <w:rPr>
                <w:rStyle w:val="Hyperlink"/>
                <w:noProof/>
              </w:rPr>
              <w:t>Bodemvoorrecht en insolventie van de derde-eigenaar</w:t>
            </w:r>
            <w:r w:rsidR="00D05779">
              <w:rPr>
                <w:noProof/>
                <w:webHidden/>
              </w:rPr>
              <w:tab/>
            </w:r>
            <w:r w:rsidR="00D05779">
              <w:rPr>
                <w:noProof/>
                <w:webHidden/>
              </w:rPr>
              <w:fldChar w:fldCharType="begin"/>
            </w:r>
            <w:r w:rsidR="00D05779">
              <w:rPr>
                <w:noProof/>
                <w:webHidden/>
              </w:rPr>
              <w:instrText xml:space="preserve"> PAGEREF _Toc7418657 \h </w:instrText>
            </w:r>
            <w:r w:rsidR="00D05779">
              <w:rPr>
                <w:noProof/>
                <w:webHidden/>
              </w:rPr>
            </w:r>
            <w:r w:rsidR="00D05779">
              <w:rPr>
                <w:noProof/>
                <w:webHidden/>
              </w:rPr>
              <w:fldChar w:fldCharType="separate"/>
            </w:r>
            <w:r w:rsidR="00D05779">
              <w:rPr>
                <w:noProof/>
                <w:webHidden/>
              </w:rPr>
              <w:t>109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58" w:history="1">
            <w:r w:rsidR="00D05779" w:rsidRPr="00AF21F8">
              <w:rPr>
                <w:rStyle w:val="Hyperlink"/>
                <w:noProof/>
              </w:rPr>
              <w:t>73.1.8.</w:t>
            </w:r>
            <w:r w:rsidR="00D05779">
              <w:rPr>
                <w:rFonts w:asciiTheme="minorHAnsi" w:eastAsiaTheme="minorEastAsia" w:hAnsiTheme="minorHAnsi" w:cstheme="minorBidi"/>
                <w:noProof/>
                <w:spacing w:val="0"/>
                <w:sz w:val="22"/>
                <w:szCs w:val="22"/>
              </w:rPr>
              <w:tab/>
            </w:r>
            <w:r w:rsidR="00D05779" w:rsidRPr="00AF21F8">
              <w:rPr>
                <w:rStyle w:val="Hyperlink"/>
                <w:noProof/>
              </w:rPr>
              <w:t>Uitstel in relatie tot faillissement en WSNP</w:t>
            </w:r>
            <w:r w:rsidR="00D05779">
              <w:rPr>
                <w:noProof/>
                <w:webHidden/>
              </w:rPr>
              <w:tab/>
            </w:r>
            <w:r w:rsidR="00D05779">
              <w:rPr>
                <w:noProof/>
                <w:webHidden/>
              </w:rPr>
              <w:fldChar w:fldCharType="begin"/>
            </w:r>
            <w:r w:rsidR="00D05779">
              <w:rPr>
                <w:noProof/>
                <w:webHidden/>
              </w:rPr>
              <w:instrText xml:space="preserve"> PAGEREF _Toc7418658 \h </w:instrText>
            </w:r>
            <w:r w:rsidR="00D05779">
              <w:rPr>
                <w:noProof/>
                <w:webHidden/>
              </w:rPr>
            </w:r>
            <w:r w:rsidR="00D05779">
              <w:rPr>
                <w:noProof/>
                <w:webHidden/>
              </w:rPr>
              <w:fldChar w:fldCharType="separate"/>
            </w:r>
            <w:r w:rsidR="00D05779">
              <w:rPr>
                <w:noProof/>
                <w:webHidden/>
              </w:rPr>
              <w:t>109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59" w:history="1">
            <w:r w:rsidR="00D05779" w:rsidRPr="00AF21F8">
              <w:rPr>
                <w:rStyle w:val="Hyperlink"/>
                <w:noProof/>
              </w:rPr>
              <w:t>73.1.9.</w:t>
            </w:r>
            <w:r w:rsidR="00D05779">
              <w:rPr>
                <w:rFonts w:asciiTheme="minorHAnsi" w:eastAsiaTheme="minorEastAsia" w:hAnsiTheme="minorHAnsi" w:cstheme="minorBidi"/>
                <w:noProof/>
                <w:spacing w:val="0"/>
                <w:sz w:val="22"/>
                <w:szCs w:val="22"/>
              </w:rPr>
              <w:tab/>
            </w:r>
            <w:r w:rsidR="00D05779" w:rsidRPr="00AF21F8">
              <w:rPr>
                <w:rStyle w:val="Hyperlink"/>
                <w:noProof/>
              </w:rPr>
              <w:t>Kwijtschelding in relatie tot faillissement en WSNP</w:t>
            </w:r>
            <w:r w:rsidR="00D05779">
              <w:rPr>
                <w:noProof/>
                <w:webHidden/>
              </w:rPr>
              <w:tab/>
            </w:r>
            <w:r w:rsidR="00D05779">
              <w:rPr>
                <w:noProof/>
                <w:webHidden/>
              </w:rPr>
              <w:fldChar w:fldCharType="begin"/>
            </w:r>
            <w:r w:rsidR="00D05779">
              <w:rPr>
                <w:noProof/>
                <w:webHidden/>
              </w:rPr>
              <w:instrText xml:space="preserve"> PAGEREF _Toc7418659 \h </w:instrText>
            </w:r>
            <w:r w:rsidR="00D05779">
              <w:rPr>
                <w:noProof/>
                <w:webHidden/>
              </w:rPr>
            </w:r>
            <w:r w:rsidR="00D05779">
              <w:rPr>
                <w:noProof/>
                <w:webHidden/>
              </w:rPr>
              <w:fldChar w:fldCharType="separate"/>
            </w:r>
            <w:r w:rsidR="00D05779">
              <w:rPr>
                <w:noProof/>
                <w:webHidden/>
              </w:rPr>
              <w:t>109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60" w:history="1">
            <w:r w:rsidR="00D05779" w:rsidRPr="00AF21F8">
              <w:rPr>
                <w:rStyle w:val="Hyperlink"/>
                <w:noProof/>
              </w:rPr>
              <w:t>73.1.10.</w:t>
            </w:r>
            <w:r w:rsidR="00D05779">
              <w:rPr>
                <w:rFonts w:asciiTheme="minorHAnsi" w:eastAsiaTheme="minorEastAsia" w:hAnsiTheme="minorHAnsi" w:cstheme="minorBidi"/>
                <w:noProof/>
                <w:spacing w:val="0"/>
                <w:sz w:val="22"/>
                <w:szCs w:val="22"/>
              </w:rPr>
              <w:tab/>
            </w:r>
            <w:r w:rsidR="00D05779" w:rsidRPr="00AF21F8">
              <w:rPr>
                <w:rStyle w:val="Hyperlink"/>
                <w:noProof/>
              </w:rPr>
              <w:t>Ketenaansprakelijkheid en bestuurdersaansprakelijkheid in relatie tot faillissement en WSNP</w:t>
            </w:r>
            <w:r w:rsidR="00D05779">
              <w:rPr>
                <w:noProof/>
                <w:webHidden/>
              </w:rPr>
              <w:tab/>
            </w:r>
            <w:r w:rsidR="00D05779">
              <w:rPr>
                <w:noProof/>
                <w:webHidden/>
              </w:rPr>
              <w:fldChar w:fldCharType="begin"/>
            </w:r>
            <w:r w:rsidR="00D05779">
              <w:rPr>
                <w:noProof/>
                <w:webHidden/>
              </w:rPr>
              <w:instrText xml:space="preserve"> PAGEREF _Toc7418660 \h </w:instrText>
            </w:r>
            <w:r w:rsidR="00D05779">
              <w:rPr>
                <w:noProof/>
                <w:webHidden/>
              </w:rPr>
            </w:r>
            <w:r w:rsidR="00D05779">
              <w:rPr>
                <w:noProof/>
                <w:webHidden/>
              </w:rPr>
              <w:fldChar w:fldCharType="separate"/>
            </w:r>
            <w:r w:rsidR="00D05779">
              <w:rPr>
                <w:noProof/>
                <w:webHidden/>
              </w:rPr>
              <w:t>109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61" w:history="1">
            <w:r w:rsidR="00D05779" w:rsidRPr="00AF21F8">
              <w:rPr>
                <w:rStyle w:val="Hyperlink"/>
                <w:noProof/>
              </w:rPr>
              <w:t xml:space="preserve">73.1.11. </w:t>
            </w:r>
            <w:r w:rsidR="00D05779">
              <w:rPr>
                <w:rFonts w:asciiTheme="minorHAnsi" w:eastAsiaTheme="minorEastAsia" w:hAnsiTheme="minorHAnsi" w:cstheme="minorBidi"/>
                <w:noProof/>
                <w:spacing w:val="0"/>
                <w:sz w:val="22"/>
                <w:szCs w:val="22"/>
              </w:rPr>
              <w:tab/>
            </w:r>
            <w:r w:rsidR="00D05779" w:rsidRPr="00AF21F8">
              <w:rPr>
                <w:rStyle w:val="Hyperlink"/>
                <w:noProof/>
              </w:rPr>
              <w:t>Toeslagenschuld in relatie tot WSNP en faillissement</w:t>
            </w:r>
            <w:r w:rsidR="00D05779">
              <w:rPr>
                <w:noProof/>
                <w:webHidden/>
              </w:rPr>
              <w:tab/>
            </w:r>
            <w:r w:rsidR="00D05779">
              <w:rPr>
                <w:noProof/>
                <w:webHidden/>
              </w:rPr>
              <w:fldChar w:fldCharType="begin"/>
            </w:r>
            <w:r w:rsidR="00D05779">
              <w:rPr>
                <w:noProof/>
                <w:webHidden/>
              </w:rPr>
              <w:instrText xml:space="preserve"> PAGEREF _Toc7418661 \h </w:instrText>
            </w:r>
            <w:r w:rsidR="00D05779">
              <w:rPr>
                <w:noProof/>
                <w:webHidden/>
              </w:rPr>
            </w:r>
            <w:r w:rsidR="00D05779">
              <w:rPr>
                <w:noProof/>
                <w:webHidden/>
              </w:rPr>
              <w:fldChar w:fldCharType="separate"/>
            </w:r>
            <w:r w:rsidR="00D05779">
              <w:rPr>
                <w:noProof/>
                <w:webHidden/>
              </w:rPr>
              <w:t>109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62" w:history="1">
            <w:r w:rsidR="00D05779" w:rsidRPr="00AF21F8">
              <w:rPr>
                <w:rStyle w:val="Hyperlink"/>
                <w:noProof/>
              </w:rPr>
              <w:t>73.1.12.</w:t>
            </w:r>
            <w:r w:rsidR="00D05779">
              <w:rPr>
                <w:rFonts w:asciiTheme="minorHAnsi" w:eastAsiaTheme="minorEastAsia" w:hAnsiTheme="minorHAnsi" w:cstheme="minorBidi"/>
                <w:noProof/>
                <w:spacing w:val="0"/>
                <w:sz w:val="22"/>
                <w:szCs w:val="22"/>
              </w:rPr>
              <w:tab/>
            </w:r>
            <w:r w:rsidR="00D05779" w:rsidRPr="00AF21F8">
              <w:rPr>
                <w:rStyle w:val="Hyperlink"/>
                <w:noProof/>
              </w:rPr>
              <w:t>Verplichtingsignaal in relatie tot WSNP en faillissement</w:t>
            </w:r>
            <w:r w:rsidR="00D05779">
              <w:rPr>
                <w:noProof/>
                <w:webHidden/>
              </w:rPr>
              <w:tab/>
            </w:r>
            <w:r w:rsidR="00D05779">
              <w:rPr>
                <w:noProof/>
                <w:webHidden/>
              </w:rPr>
              <w:fldChar w:fldCharType="begin"/>
            </w:r>
            <w:r w:rsidR="00D05779">
              <w:rPr>
                <w:noProof/>
                <w:webHidden/>
              </w:rPr>
              <w:instrText xml:space="preserve"> PAGEREF _Toc7418662 \h </w:instrText>
            </w:r>
            <w:r w:rsidR="00D05779">
              <w:rPr>
                <w:noProof/>
                <w:webHidden/>
              </w:rPr>
            </w:r>
            <w:r w:rsidR="00D05779">
              <w:rPr>
                <w:noProof/>
                <w:webHidden/>
              </w:rPr>
              <w:fldChar w:fldCharType="separate"/>
            </w:r>
            <w:r w:rsidR="00D05779">
              <w:rPr>
                <w:noProof/>
                <w:webHidden/>
              </w:rPr>
              <w:t>110</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663" w:history="1">
            <w:r w:rsidR="00D05779" w:rsidRPr="00AF21F8">
              <w:rPr>
                <w:rStyle w:val="Hyperlink"/>
                <w:noProof/>
              </w:rPr>
              <w:t>73.2.</w:t>
            </w:r>
            <w:r w:rsidR="00D05779">
              <w:rPr>
                <w:rFonts w:asciiTheme="minorHAnsi" w:eastAsiaTheme="minorEastAsia" w:hAnsiTheme="minorHAnsi" w:cstheme="minorBidi"/>
                <w:noProof/>
                <w:spacing w:val="0"/>
                <w:sz w:val="22"/>
                <w:szCs w:val="22"/>
              </w:rPr>
              <w:tab/>
            </w:r>
            <w:r w:rsidR="00D05779" w:rsidRPr="00AF21F8">
              <w:rPr>
                <w:rStyle w:val="Hyperlink"/>
                <w:noProof/>
                <w:snapToGrid w:val="0"/>
              </w:rPr>
              <w:t>Insolventieprocedure en Wettelijke schuldsanering</w:t>
            </w:r>
            <w:r w:rsidR="00D05779">
              <w:rPr>
                <w:noProof/>
                <w:webHidden/>
              </w:rPr>
              <w:tab/>
            </w:r>
            <w:r w:rsidR="00D05779">
              <w:rPr>
                <w:noProof/>
                <w:webHidden/>
              </w:rPr>
              <w:fldChar w:fldCharType="begin"/>
            </w:r>
            <w:r w:rsidR="00D05779">
              <w:rPr>
                <w:noProof/>
                <w:webHidden/>
              </w:rPr>
              <w:instrText xml:space="preserve"> PAGEREF _Toc7418663 \h </w:instrText>
            </w:r>
            <w:r w:rsidR="00D05779">
              <w:rPr>
                <w:noProof/>
                <w:webHidden/>
              </w:rPr>
            </w:r>
            <w:r w:rsidR="00D05779">
              <w:rPr>
                <w:noProof/>
                <w:webHidden/>
              </w:rPr>
              <w:fldChar w:fldCharType="separate"/>
            </w:r>
            <w:r w:rsidR="00D05779">
              <w:rPr>
                <w:noProof/>
                <w:webHidden/>
              </w:rPr>
              <w:t>110</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64" w:history="1">
            <w:r w:rsidR="00D05779" w:rsidRPr="00AF21F8">
              <w:rPr>
                <w:rStyle w:val="Hyperlink"/>
                <w:noProof/>
              </w:rPr>
              <w:t>73.2.1.</w:t>
            </w:r>
            <w:r w:rsidR="00D05779">
              <w:rPr>
                <w:rFonts w:asciiTheme="minorHAnsi" w:eastAsiaTheme="minorEastAsia" w:hAnsiTheme="minorHAnsi" w:cstheme="minorBidi"/>
                <w:noProof/>
                <w:spacing w:val="0"/>
                <w:sz w:val="22"/>
                <w:szCs w:val="22"/>
              </w:rPr>
              <w:tab/>
            </w:r>
            <w:r w:rsidR="00D05779" w:rsidRPr="00AF21F8">
              <w:rPr>
                <w:rStyle w:val="Hyperlink"/>
                <w:noProof/>
              </w:rPr>
              <w:t>Kwijtschelding tijdens WSNP</w:t>
            </w:r>
            <w:r w:rsidR="00D05779">
              <w:rPr>
                <w:noProof/>
                <w:webHidden/>
              </w:rPr>
              <w:tab/>
            </w:r>
            <w:r w:rsidR="00D05779">
              <w:rPr>
                <w:noProof/>
                <w:webHidden/>
              </w:rPr>
              <w:fldChar w:fldCharType="begin"/>
            </w:r>
            <w:r w:rsidR="00D05779">
              <w:rPr>
                <w:noProof/>
                <w:webHidden/>
              </w:rPr>
              <w:instrText xml:space="preserve"> PAGEREF _Toc7418664 \h </w:instrText>
            </w:r>
            <w:r w:rsidR="00D05779">
              <w:rPr>
                <w:noProof/>
                <w:webHidden/>
              </w:rPr>
            </w:r>
            <w:r w:rsidR="00D05779">
              <w:rPr>
                <w:noProof/>
                <w:webHidden/>
              </w:rPr>
              <w:fldChar w:fldCharType="separate"/>
            </w:r>
            <w:r w:rsidR="00D05779">
              <w:rPr>
                <w:noProof/>
                <w:webHidden/>
              </w:rPr>
              <w:t>110</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65" w:history="1">
            <w:r w:rsidR="00D05779" w:rsidRPr="00AF21F8">
              <w:rPr>
                <w:rStyle w:val="Hyperlink"/>
                <w:noProof/>
              </w:rPr>
              <w:t>73.2.2.</w:t>
            </w:r>
            <w:r w:rsidR="00D05779">
              <w:rPr>
                <w:rFonts w:asciiTheme="minorHAnsi" w:eastAsiaTheme="minorEastAsia" w:hAnsiTheme="minorHAnsi" w:cstheme="minorBidi"/>
                <w:noProof/>
                <w:spacing w:val="0"/>
                <w:sz w:val="22"/>
                <w:szCs w:val="22"/>
              </w:rPr>
              <w:tab/>
            </w:r>
            <w:r w:rsidR="00D05779" w:rsidRPr="00AF21F8">
              <w:rPr>
                <w:rStyle w:val="Hyperlink"/>
                <w:noProof/>
              </w:rPr>
              <w:t>De WSNP is beëindigd met een schone lei</w:t>
            </w:r>
            <w:r w:rsidR="00D05779">
              <w:rPr>
                <w:noProof/>
                <w:webHidden/>
              </w:rPr>
              <w:tab/>
            </w:r>
            <w:r w:rsidR="00D05779">
              <w:rPr>
                <w:noProof/>
                <w:webHidden/>
              </w:rPr>
              <w:fldChar w:fldCharType="begin"/>
            </w:r>
            <w:r w:rsidR="00D05779">
              <w:rPr>
                <w:noProof/>
                <w:webHidden/>
              </w:rPr>
              <w:instrText xml:space="preserve"> PAGEREF _Toc7418665 \h </w:instrText>
            </w:r>
            <w:r w:rsidR="00D05779">
              <w:rPr>
                <w:noProof/>
                <w:webHidden/>
              </w:rPr>
            </w:r>
            <w:r w:rsidR="00D05779">
              <w:rPr>
                <w:noProof/>
                <w:webHidden/>
              </w:rPr>
              <w:fldChar w:fldCharType="separate"/>
            </w:r>
            <w:r w:rsidR="00D05779">
              <w:rPr>
                <w:noProof/>
                <w:webHidden/>
              </w:rPr>
              <w:t>110</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66" w:history="1">
            <w:r w:rsidR="00D05779" w:rsidRPr="00AF21F8">
              <w:rPr>
                <w:rStyle w:val="Hyperlink"/>
                <w:noProof/>
              </w:rPr>
              <w:t>73.2.3.</w:t>
            </w:r>
            <w:r w:rsidR="00D05779">
              <w:rPr>
                <w:rFonts w:asciiTheme="minorHAnsi" w:eastAsiaTheme="minorEastAsia" w:hAnsiTheme="minorHAnsi" w:cstheme="minorBidi"/>
                <w:noProof/>
                <w:spacing w:val="0"/>
                <w:sz w:val="22"/>
                <w:szCs w:val="22"/>
              </w:rPr>
              <w:tab/>
            </w:r>
            <w:r w:rsidR="00D05779" w:rsidRPr="00AF21F8">
              <w:rPr>
                <w:rStyle w:val="Hyperlink"/>
                <w:noProof/>
              </w:rPr>
              <w:t>De WSNP is niet beëindigd met een schone lei of de schone lei is ingetrokken</w:t>
            </w:r>
            <w:r w:rsidR="00D05779">
              <w:rPr>
                <w:noProof/>
                <w:webHidden/>
              </w:rPr>
              <w:tab/>
            </w:r>
            <w:r w:rsidR="00D05779">
              <w:rPr>
                <w:noProof/>
                <w:webHidden/>
              </w:rPr>
              <w:fldChar w:fldCharType="begin"/>
            </w:r>
            <w:r w:rsidR="00D05779">
              <w:rPr>
                <w:noProof/>
                <w:webHidden/>
              </w:rPr>
              <w:instrText xml:space="preserve"> PAGEREF _Toc7418666 \h </w:instrText>
            </w:r>
            <w:r w:rsidR="00D05779">
              <w:rPr>
                <w:noProof/>
                <w:webHidden/>
              </w:rPr>
            </w:r>
            <w:r w:rsidR="00D05779">
              <w:rPr>
                <w:noProof/>
                <w:webHidden/>
              </w:rPr>
              <w:fldChar w:fldCharType="separate"/>
            </w:r>
            <w:r w:rsidR="00D05779">
              <w:rPr>
                <w:noProof/>
                <w:webHidden/>
              </w:rPr>
              <w:t>110</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67" w:history="1">
            <w:r w:rsidR="00D05779" w:rsidRPr="00AF21F8">
              <w:rPr>
                <w:rStyle w:val="Hyperlink"/>
                <w:noProof/>
              </w:rPr>
              <w:t>73.2.4.</w:t>
            </w:r>
            <w:r w:rsidR="00D05779">
              <w:rPr>
                <w:rFonts w:asciiTheme="minorHAnsi" w:eastAsiaTheme="minorEastAsia" w:hAnsiTheme="minorHAnsi" w:cstheme="minorBidi"/>
                <w:noProof/>
                <w:spacing w:val="0"/>
                <w:sz w:val="22"/>
                <w:szCs w:val="22"/>
              </w:rPr>
              <w:tab/>
            </w:r>
            <w:r w:rsidR="00D05779" w:rsidRPr="00AF21F8">
              <w:rPr>
                <w:rStyle w:val="Hyperlink"/>
                <w:noProof/>
              </w:rPr>
              <w:t>De WSNP is tussentijds beëindigd</w:t>
            </w:r>
            <w:r w:rsidR="00D05779">
              <w:rPr>
                <w:noProof/>
                <w:webHidden/>
              </w:rPr>
              <w:tab/>
            </w:r>
            <w:r w:rsidR="00D05779">
              <w:rPr>
                <w:noProof/>
                <w:webHidden/>
              </w:rPr>
              <w:fldChar w:fldCharType="begin"/>
            </w:r>
            <w:r w:rsidR="00D05779">
              <w:rPr>
                <w:noProof/>
                <w:webHidden/>
              </w:rPr>
              <w:instrText xml:space="preserve"> PAGEREF _Toc7418667 \h </w:instrText>
            </w:r>
            <w:r w:rsidR="00D05779">
              <w:rPr>
                <w:noProof/>
                <w:webHidden/>
              </w:rPr>
            </w:r>
            <w:r w:rsidR="00D05779">
              <w:rPr>
                <w:noProof/>
                <w:webHidden/>
              </w:rPr>
              <w:fldChar w:fldCharType="separate"/>
            </w:r>
            <w:r w:rsidR="00D05779">
              <w:rPr>
                <w:noProof/>
                <w:webHidden/>
              </w:rPr>
              <w:t>111</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668" w:history="1">
            <w:r w:rsidR="00D05779" w:rsidRPr="00AF21F8">
              <w:rPr>
                <w:rStyle w:val="Hyperlink"/>
                <w:noProof/>
              </w:rPr>
              <w:t>73.3.</w:t>
            </w:r>
            <w:r w:rsidR="00D05779">
              <w:rPr>
                <w:rFonts w:asciiTheme="minorHAnsi" w:eastAsiaTheme="minorEastAsia" w:hAnsiTheme="minorHAnsi" w:cstheme="minorBidi"/>
                <w:noProof/>
                <w:spacing w:val="0"/>
                <w:sz w:val="22"/>
                <w:szCs w:val="22"/>
              </w:rPr>
              <w:tab/>
            </w:r>
            <w:r w:rsidR="00D05779" w:rsidRPr="00AF21F8">
              <w:rPr>
                <w:rStyle w:val="Hyperlink"/>
                <w:noProof/>
                <w:snapToGrid w:val="0"/>
              </w:rPr>
              <w:t>Insolventieprocedure en surseance</w:t>
            </w:r>
            <w:r w:rsidR="00D05779">
              <w:rPr>
                <w:noProof/>
                <w:webHidden/>
              </w:rPr>
              <w:tab/>
            </w:r>
            <w:r w:rsidR="00D05779">
              <w:rPr>
                <w:noProof/>
                <w:webHidden/>
              </w:rPr>
              <w:fldChar w:fldCharType="begin"/>
            </w:r>
            <w:r w:rsidR="00D05779">
              <w:rPr>
                <w:noProof/>
                <w:webHidden/>
              </w:rPr>
              <w:instrText xml:space="preserve"> PAGEREF _Toc7418668 \h </w:instrText>
            </w:r>
            <w:r w:rsidR="00D05779">
              <w:rPr>
                <w:noProof/>
                <w:webHidden/>
              </w:rPr>
            </w:r>
            <w:r w:rsidR="00D05779">
              <w:rPr>
                <w:noProof/>
                <w:webHidden/>
              </w:rPr>
              <w:fldChar w:fldCharType="separate"/>
            </w:r>
            <w:r w:rsidR="00D05779">
              <w:rPr>
                <w:noProof/>
                <w:webHidden/>
              </w:rPr>
              <w:t>111</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69" w:history="1">
            <w:r w:rsidR="00D05779" w:rsidRPr="00AF21F8">
              <w:rPr>
                <w:rStyle w:val="Hyperlink"/>
                <w:noProof/>
              </w:rPr>
              <w:t>73.3.1.</w:t>
            </w:r>
            <w:r w:rsidR="00D05779">
              <w:rPr>
                <w:rFonts w:asciiTheme="minorHAnsi" w:eastAsiaTheme="minorEastAsia" w:hAnsiTheme="minorHAnsi" w:cstheme="minorBidi"/>
                <w:noProof/>
                <w:spacing w:val="0"/>
                <w:sz w:val="22"/>
                <w:szCs w:val="22"/>
              </w:rPr>
              <w:tab/>
            </w:r>
            <w:r w:rsidR="00D05779" w:rsidRPr="00AF21F8">
              <w:rPr>
                <w:rStyle w:val="Hyperlink"/>
                <w:noProof/>
              </w:rPr>
              <w:t>Uitstel en surseance</w:t>
            </w:r>
            <w:r w:rsidR="00D05779">
              <w:rPr>
                <w:noProof/>
                <w:webHidden/>
              </w:rPr>
              <w:tab/>
            </w:r>
            <w:r w:rsidR="00D05779">
              <w:rPr>
                <w:noProof/>
                <w:webHidden/>
              </w:rPr>
              <w:fldChar w:fldCharType="begin"/>
            </w:r>
            <w:r w:rsidR="00D05779">
              <w:rPr>
                <w:noProof/>
                <w:webHidden/>
              </w:rPr>
              <w:instrText xml:space="preserve"> PAGEREF _Toc7418669 \h </w:instrText>
            </w:r>
            <w:r w:rsidR="00D05779">
              <w:rPr>
                <w:noProof/>
                <w:webHidden/>
              </w:rPr>
            </w:r>
            <w:r w:rsidR="00D05779">
              <w:rPr>
                <w:noProof/>
                <w:webHidden/>
              </w:rPr>
              <w:fldChar w:fldCharType="separate"/>
            </w:r>
            <w:r w:rsidR="00D05779">
              <w:rPr>
                <w:noProof/>
                <w:webHidden/>
              </w:rPr>
              <w:t>111</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70" w:history="1">
            <w:r w:rsidR="00D05779" w:rsidRPr="00AF21F8">
              <w:rPr>
                <w:rStyle w:val="Hyperlink"/>
                <w:noProof/>
              </w:rPr>
              <w:t>73.3.2.</w:t>
            </w:r>
            <w:r w:rsidR="00D05779">
              <w:rPr>
                <w:rFonts w:asciiTheme="minorHAnsi" w:eastAsiaTheme="minorEastAsia" w:hAnsiTheme="minorHAnsi" w:cstheme="minorBidi"/>
                <w:noProof/>
                <w:spacing w:val="0"/>
                <w:sz w:val="22"/>
                <w:szCs w:val="22"/>
              </w:rPr>
              <w:tab/>
            </w:r>
            <w:r w:rsidR="00D05779" w:rsidRPr="00AF21F8">
              <w:rPr>
                <w:rStyle w:val="Hyperlink"/>
                <w:noProof/>
              </w:rPr>
              <w:t>Ketenaansprakelijkheid en bestuurdersaansprakelijkheid in relatie tot surseance</w:t>
            </w:r>
            <w:r w:rsidR="00D05779">
              <w:rPr>
                <w:noProof/>
                <w:webHidden/>
              </w:rPr>
              <w:tab/>
            </w:r>
            <w:r w:rsidR="00D05779">
              <w:rPr>
                <w:noProof/>
                <w:webHidden/>
              </w:rPr>
              <w:fldChar w:fldCharType="begin"/>
            </w:r>
            <w:r w:rsidR="00D05779">
              <w:rPr>
                <w:noProof/>
                <w:webHidden/>
              </w:rPr>
              <w:instrText xml:space="preserve"> PAGEREF _Toc7418670 \h </w:instrText>
            </w:r>
            <w:r w:rsidR="00D05779">
              <w:rPr>
                <w:noProof/>
                <w:webHidden/>
              </w:rPr>
            </w:r>
            <w:r w:rsidR="00D05779">
              <w:rPr>
                <w:noProof/>
                <w:webHidden/>
              </w:rPr>
              <w:fldChar w:fldCharType="separate"/>
            </w:r>
            <w:r w:rsidR="00D05779">
              <w:rPr>
                <w:noProof/>
                <w:webHidden/>
              </w:rPr>
              <w:t>111</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671" w:history="1">
            <w:r w:rsidR="00D05779" w:rsidRPr="00AF21F8">
              <w:rPr>
                <w:rStyle w:val="Hyperlink"/>
                <w:noProof/>
                <w:snapToGrid w:val="0"/>
                <w:lang w:val="fr-FR"/>
              </w:rPr>
              <w:t>73.4.</w:t>
            </w:r>
            <w:r w:rsidR="00D05779">
              <w:rPr>
                <w:rFonts w:asciiTheme="minorHAnsi" w:eastAsiaTheme="minorEastAsia" w:hAnsiTheme="minorHAnsi" w:cstheme="minorBidi"/>
                <w:noProof/>
                <w:spacing w:val="0"/>
                <w:sz w:val="22"/>
                <w:szCs w:val="22"/>
              </w:rPr>
              <w:tab/>
            </w:r>
            <w:r w:rsidR="00D05779" w:rsidRPr="00AF21F8">
              <w:rPr>
                <w:rStyle w:val="Hyperlink"/>
                <w:noProof/>
              </w:rPr>
              <w:t>Insolventieprocedure en faillissement</w:t>
            </w:r>
            <w:r w:rsidR="00D05779">
              <w:rPr>
                <w:noProof/>
                <w:webHidden/>
              </w:rPr>
              <w:tab/>
            </w:r>
            <w:r w:rsidR="00D05779">
              <w:rPr>
                <w:noProof/>
                <w:webHidden/>
              </w:rPr>
              <w:fldChar w:fldCharType="begin"/>
            </w:r>
            <w:r w:rsidR="00D05779">
              <w:rPr>
                <w:noProof/>
                <w:webHidden/>
              </w:rPr>
              <w:instrText xml:space="preserve"> PAGEREF _Toc7418671 \h </w:instrText>
            </w:r>
            <w:r w:rsidR="00D05779">
              <w:rPr>
                <w:noProof/>
                <w:webHidden/>
              </w:rPr>
            </w:r>
            <w:r w:rsidR="00D05779">
              <w:rPr>
                <w:noProof/>
                <w:webHidden/>
              </w:rPr>
              <w:fldChar w:fldCharType="separate"/>
            </w:r>
            <w:r w:rsidR="00D05779">
              <w:rPr>
                <w:noProof/>
                <w:webHidden/>
              </w:rPr>
              <w:t>111</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72" w:history="1">
            <w:r w:rsidR="00D05779" w:rsidRPr="00AF21F8">
              <w:rPr>
                <w:rStyle w:val="Hyperlink"/>
                <w:noProof/>
                <w:lang w:val="fr-FR"/>
              </w:rPr>
              <w:t>73.4.1.</w:t>
            </w:r>
            <w:r w:rsidR="00D05779">
              <w:rPr>
                <w:rFonts w:asciiTheme="minorHAnsi" w:eastAsiaTheme="minorEastAsia" w:hAnsiTheme="minorHAnsi" w:cstheme="minorBidi"/>
                <w:noProof/>
                <w:spacing w:val="0"/>
                <w:sz w:val="22"/>
                <w:szCs w:val="22"/>
              </w:rPr>
              <w:tab/>
            </w:r>
            <w:r w:rsidR="00D05779" w:rsidRPr="00AF21F8">
              <w:rPr>
                <w:rStyle w:val="Hyperlink"/>
                <w:noProof/>
              </w:rPr>
              <w:t>Faillissementsaanvraag: algemeen</w:t>
            </w:r>
            <w:r w:rsidR="00D05779">
              <w:rPr>
                <w:noProof/>
                <w:webHidden/>
              </w:rPr>
              <w:tab/>
            </w:r>
            <w:r w:rsidR="00D05779">
              <w:rPr>
                <w:noProof/>
                <w:webHidden/>
              </w:rPr>
              <w:fldChar w:fldCharType="begin"/>
            </w:r>
            <w:r w:rsidR="00D05779">
              <w:rPr>
                <w:noProof/>
                <w:webHidden/>
              </w:rPr>
              <w:instrText xml:space="preserve"> PAGEREF _Toc7418672 \h </w:instrText>
            </w:r>
            <w:r w:rsidR="00D05779">
              <w:rPr>
                <w:noProof/>
                <w:webHidden/>
              </w:rPr>
            </w:r>
            <w:r w:rsidR="00D05779">
              <w:rPr>
                <w:noProof/>
                <w:webHidden/>
              </w:rPr>
              <w:fldChar w:fldCharType="separate"/>
            </w:r>
            <w:r w:rsidR="00D05779">
              <w:rPr>
                <w:noProof/>
                <w:webHidden/>
              </w:rPr>
              <w:t>111</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73" w:history="1">
            <w:r w:rsidR="00D05779" w:rsidRPr="00AF21F8">
              <w:rPr>
                <w:rStyle w:val="Hyperlink"/>
                <w:noProof/>
              </w:rPr>
              <w:t>73.4.2.</w:t>
            </w:r>
            <w:r w:rsidR="00D05779">
              <w:rPr>
                <w:rFonts w:asciiTheme="minorHAnsi" w:eastAsiaTheme="minorEastAsia" w:hAnsiTheme="minorHAnsi" w:cstheme="minorBidi"/>
                <w:noProof/>
                <w:spacing w:val="0"/>
                <w:sz w:val="22"/>
                <w:szCs w:val="22"/>
              </w:rPr>
              <w:tab/>
            </w:r>
            <w:r w:rsidR="00D05779" w:rsidRPr="00AF21F8">
              <w:rPr>
                <w:rStyle w:val="Hyperlink"/>
                <w:noProof/>
              </w:rPr>
              <w:t>Ontbinding van rechtspersonen in plaats van faillissementsaanvraag</w:t>
            </w:r>
            <w:r w:rsidR="00D05779">
              <w:rPr>
                <w:noProof/>
                <w:webHidden/>
              </w:rPr>
              <w:tab/>
            </w:r>
            <w:r w:rsidR="00D05779">
              <w:rPr>
                <w:noProof/>
                <w:webHidden/>
              </w:rPr>
              <w:fldChar w:fldCharType="begin"/>
            </w:r>
            <w:r w:rsidR="00D05779">
              <w:rPr>
                <w:noProof/>
                <w:webHidden/>
              </w:rPr>
              <w:instrText xml:space="preserve"> PAGEREF _Toc7418673 \h </w:instrText>
            </w:r>
            <w:r w:rsidR="00D05779">
              <w:rPr>
                <w:noProof/>
                <w:webHidden/>
              </w:rPr>
            </w:r>
            <w:r w:rsidR="00D05779">
              <w:rPr>
                <w:noProof/>
                <w:webHidden/>
              </w:rPr>
              <w:fldChar w:fldCharType="separate"/>
            </w:r>
            <w:r w:rsidR="00D05779">
              <w:rPr>
                <w:noProof/>
                <w:webHidden/>
              </w:rPr>
              <w:t>111</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74" w:history="1">
            <w:r w:rsidR="00D05779" w:rsidRPr="00AF21F8">
              <w:rPr>
                <w:rStyle w:val="Hyperlink"/>
                <w:noProof/>
              </w:rPr>
              <w:t>73.4.3.</w:t>
            </w:r>
            <w:r w:rsidR="00D05779">
              <w:rPr>
                <w:rFonts w:asciiTheme="minorHAnsi" w:eastAsiaTheme="minorEastAsia" w:hAnsiTheme="minorHAnsi" w:cstheme="minorBidi"/>
                <w:noProof/>
                <w:spacing w:val="0"/>
                <w:sz w:val="22"/>
                <w:szCs w:val="22"/>
              </w:rPr>
              <w:tab/>
            </w:r>
            <w:r w:rsidR="00D05779" w:rsidRPr="00AF21F8">
              <w:rPr>
                <w:rStyle w:val="Hyperlink"/>
                <w:noProof/>
              </w:rPr>
              <w:t>Particulieren en faillissement</w:t>
            </w:r>
            <w:r w:rsidR="00D05779">
              <w:rPr>
                <w:noProof/>
                <w:webHidden/>
              </w:rPr>
              <w:tab/>
            </w:r>
            <w:r w:rsidR="00D05779">
              <w:rPr>
                <w:noProof/>
                <w:webHidden/>
              </w:rPr>
              <w:fldChar w:fldCharType="begin"/>
            </w:r>
            <w:r w:rsidR="00D05779">
              <w:rPr>
                <w:noProof/>
                <w:webHidden/>
              </w:rPr>
              <w:instrText xml:space="preserve"> PAGEREF _Toc7418674 \h </w:instrText>
            </w:r>
            <w:r w:rsidR="00D05779">
              <w:rPr>
                <w:noProof/>
                <w:webHidden/>
              </w:rPr>
            </w:r>
            <w:r w:rsidR="00D05779">
              <w:rPr>
                <w:noProof/>
                <w:webHidden/>
              </w:rPr>
              <w:fldChar w:fldCharType="separate"/>
            </w:r>
            <w:r w:rsidR="00D05779">
              <w:rPr>
                <w:noProof/>
                <w:webHidden/>
              </w:rPr>
              <w:t>111</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75" w:history="1">
            <w:r w:rsidR="00D05779" w:rsidRPr="00AF21F8">
              <w:rPr>
                <w:rStyle w:val="Hyperlink"/>
                <w:noProof/>
              </w:rPr>
              <w:t>73.4.4.</w:t>
            </w:r>
            <w:r w:rsidR="00D05779">
              <w:rPr>
                <w:rFonts w:asciiTheme="minorHAnsi" w:eastAsiaTheme="minorEastAsia" w:hAnsiTheme="minorHAnsi" w:cstheme="minorBidi"/>
                <w:noProof/>
                <w:spacing w:val="0"/>
                <w:sz w:val="22"/>
                <w:szCs w:val="22"/>
              </w:rPr>
              <w:tab/>
            </w:r>
            <w:r w:rsidR="00D05779" w:rsidRPr="00AF21F8">
              <w:rPr>
                <w:rStyle w:val="Hyperlink"/>
                <w:noProof/>
              </w:rPr>
              <w:t>Saneringsaanbod en faillissementsaanvraag</w:t>
            </w:r>
            <w:r w:rsidR="00D05779">
              <w:rPr>
                <w:noProof/>
                <w:webHidden/>
              </w:rPr>
              <w:tab/>
            </w:r>
            <w:r w:rsidR="00D05779">
              <w:rPr>
                <w:noProof/>
                <w:webHidden/>
              </w:rPr>
              <w:fldChar w:fldCharType="begin"/>
            </w:r>
            <w:r w:rsidR="00D05779">
              <w:rPr>
                <w:noProof/>
                <w:webHidden/>
              </w:rPr>
              <w:instrText xml:space="preserve"> PAGEREF _Toc7418675 \h </w:instrText>
            </w:r>
            <w:r w:rsidR="00D05779">
              <w:rPr>
                <w:noProof/>
                <w:webHidden/>
              </w:rPr>
            </w:r>
            <w:r w:rsidR="00D05779">
              <w:rPr>
                <w:noProof/>
                <w:webHidden/>
              </w:rPr>
              <w:fldChar w:fldCharType="separate"/>
            </w:r>
            <w:r w:rsidR="00D05779">
              <w:rPr>
                <w:noProof/>
                <w:webHidden/>
              </w:rPr>
              <w:t>112</w:t>
            </w:r>
            <w:r w:rsidR="00D05779">
              <w:rPr>
                <w:noProof/>
                <w:webHidden/>
              </w:rPr>
              <w:fldChar w:fldCharType="end"/>
            </w:r>
          </w:hyperlink>
        </w:p>
        <w:p w:rsidR="00D05779" w:rsidRDefault="00EE0E9F" w:rsidP="004165E2">
          <w:pPr>
            <w:pStyle w:val="Inhopg3"/>
            <w:ind w:left="1134" w:hanging="992"/>
            <w:rPr>
              <w:rFonts w:asciiTheme="minorHAnsi" w:eastAsiaTheme="minorEastAsia" w:hAnsiTheme="minorHAnsi" w:cstheme="minorBidi"/>
              <w:noProof/>
              <w:spacing w:val="0"/>
              <w:sz w:val="22"/>
              <w:szCs w:val="22"/>
            </w:rPr>
          </w:pPr>
          <w:hyperlink w:anchor="_Toc7418676" w:history="1">
            <w:r w:rsidR="00D05779" w:rsidRPr="00AF21F8">
              <w:rPr>
                <w:rStyle w:val="Hyperlink"/>
                <w:noProof/>
              </w:rPr>
              <w:t>73.4.5.</w:t>
            </w:r>
            <w:r w:rsidR="00D05779">
              <w:rPr>
                <w:rFonts w:asciiTheme="minorHAnsi" w:eastAsiaTheme="minorEastAsia" w:hAnsiTheme="minorHAnsi" w:cstheme="minorBidi"/>
                <w:noProof/>
                <w:spacing w:val="0"/>
                <w:sz w:val="22"/>
                <w:szCs w:val="22"/>
              </w:rPr>
              <w:tab/>
            </w:r>
            <w:r w:rsidR="00D05779" w:rsidRPr="00AF21F8">
              <w:rPr>
                <w:rStyle w:val="Hyperlink"/>
                <w:noProof/>
              </w:rPr>
              <w:t>Verzoek om uitstel van betaling vóór behandeling faillissementsaanvraag door rechter</w:t>
            </w:r>
            <w:r w:rsidR="00D05779">
              <w:rPr>
                <w:noProof/>
                <w:webHidden/>
              </w:rPr>
              <w:tab/>
            </w:r>
            <w:r w:rsidR="00D05779">
              <w:rPr>
                <w:noProof/>
                <w:webHidden/>
              </w:rPr>
              <w:fldChar w:fldCharType="begin"/>
            </w:r>
            <w:r w:rsidR="00D05779">
              <w:rPr>
                <w:noProof/>
                <w:webHidden/>
              </w:rPr>
              <w:instrText xml:space="preserve"> PAGEREF _Toc7418676 \h </w:instrText>
            </w:r>
            <w:r w:rsidR="00D05779">
              <w:rPr>
                <w:noProof/>
                <w:webHidden/>
              </w:rPr>
            </w:r>
            <w:r w:rsidR="00D05779">
              <w:rPr>
                <w:noProof/>
                <w:webHidden/>
              </w:rPr>
              <w:fldChar w:fldCharType="separate"/>
            </w:r>
            <w:r w:rsidR="00D05779">
              <w:rPr>
                <w:noProof/>
                <w:webHidden/>
              </w:rPr>
              <w:t>112</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77" w:history="1">
            <w:r w:rsidR="00D05779" w:rsidRPr="00AF21F8">
              <w:rPr>
                <w:rStyle w:val="Hyperlink"/>
                <w:noProof/>
              </w:rPr>
              <w:t>73.4.6.</w:t>
            </w:r>
            <w:r w:rsidR="00D05779">
              <w:rPr>
                <w:rFonts w:asciiTheme="minorHAnsi" w:eastAsiaTheme="minorEastAsia" w:hAnsiTheme="minorHAnsi" w:cstheme="minorBidi"/>
                <w:noProof/>
                <w:spacing w:val="0"/>
                <w:sz w:val="22"/>
                <w:szCs w:val="22"/>
              </w:rPr>
              <w:tab/>
            </w:r>
            <w:r w:rsidR="00D05779" w:rsidRPr="00AF21F8">
              <w:rPr>
                <w:rStyle w:val="Hyperlink"/>
                <w:noProof/>
              </w:rPr>
              <w:t>Toestemming voor faillissementsaanvraag</w:t>
            </w:r>
            <w:r w:rsidR="00D05779">
              <w:rPr>
                <w:noProof/>
                <w:webHidden/>
              </w:rPr>
              <w:tab/>
            </w:r>
            <w:r w:rsidR="00D05779">
              <w:rPr>
                <w:noProof/>
                <w:webHidden/>
              </w:rPr>
              <w:fldChar w:fldCharType="begin"/>
            </w:r>
            <w:r w:rsidR="00D05779">
              <w:rPr>
                <w:noProof/>
                <w:webHidden/>
              </w:rPr>
              <w:instrText xml:space="preserve"> PAGEREF _Toc7418677 \h </w:instrText>
            </w:r>
            <w:r w:rsidR="00D05779">
              <w:rPr>
                <w:noProof/>
                <w:webHidden/>
              </w:rPr>
            </w:r>
            <w:r w:rsidR="00D05779">
              <w:rPr>
                <w:noProof/>
                <w:webHidden/>
              </w:rPr>
              <w:fldChar w:fldCharType="separate"/>
            </w:r>
            <w:r w:rsidR="00D05779">
              <w:rPr>
                <w:noProof/>
                <w:webHidden/>
              </w:rPr>
              <w:t>112</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78" w:history="1">
            <w:r w:rsidR="00D05779" w:rsidRPr="00AF21F8">
              <w:rPr>
                <w:rStyle w:val="Hyperlink"/>
                <w:noProof/>
              </w:rPr>
              <w:t>73.4.7.</w:t>
            </w:r>
            <w:r w:rsidR="00D05779">
              <w:rPr>
                <w:rFonts w:asciiTheme="minorHAnsi" w:eastAsiaTheme="minorEastAsia" w:hAnsiTheme="minorHAnsi" w:cstheme="minorBidi"/>
                <w:noProof/>
                <w:spacing w:val="0"/>
                <w:sz w:val="22"/>
                <w:szCs w:val="22"/>
              </w:rPr>
              <w:tab/>
            </w:r>
            <w:r w:rsidR="00D05779" w:rsidRPr="00AF21F8">
              <w:rPr>
                <w:rStyle w:val="Hyperlink"/>
                <w:noProof/>
              </w:rPr>
              <w:t>Steunvordering derden voor faillissementsaanvraag</w:t>
            </w:r>
            <w:r w:rsidR="00D05779">
              <w:rPr>
                <w:noProof/>
                <w:webHidden/>
              </w:rPr>
              <w:tab/>
            </w:r>
            <w:r w:rsidR="00D05779">
              <w:rPr>
                <w:noProof/>
                <w:webHidden/>
              </w:rPr>
              <w:fldChar w:fldCharType="begin"/>
            </w:r>
            <w:r w:rsidR="00D05779">
              <w:rPr>
                <w:noProof/>
                <w:webHidden/>
              </w:rPr>
              <w:instrText xml:space="preserve"> PAGEREF _Toc7418678 \h </w:instrText>
            </w:r>
            <w:r w:rsidR="00D05779">
              <w:rPr>
                <w:noProof/>
                <w:webHidden/>
              </w:rPr>
            </w:r>
            <w:r w:rsidR="00D05779">
              <w:rPr>
                <w:noProof/>
                <w:webHidden/>
              </w:rPr>
              <w:fldChar w:fldCharType="separate"/>
            </w:r>
            <w:r w:rsidR="00D05779">
              <w:rPr>
                <w:noProof/>
                <w:webHidden/>
              </w:rPr>
              <w:t>112</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79" w:history="1">
            <w:r w:rsidR="00D05779" w:rsidRPr="00AF21F8">
              <w:rPr>
                <w:rStyle w:val="Hyperlink"/>
                <w:noProof/>
              </w:rPr>
              <w:t>73.4.8.</w:t>
            </w:r>
            <w:r w:rsidR="00D05779">
              <w:rPr>
                <w:rFonts w:asciiTheme="minorHAnsi" w:eastAsiaTheme="minorEastAsia" w:hAnsiTheme="minorHAnsi" w:cstheme="minorBidi"/>
                <w:noProof/>
                <w:spacing w:val="0"/>
                <w:sz w:val="22"/>
                <w:szCs w:val="22"/>
              </w:rPr>
              <w:tab/>
            </w:r>
            <w:r w:rsidR="00D05779" w:rsidRPr="00AF21F8">
              <w:rPr>
                <w:rStyle w:val="Hyperlink"/>
                <w:noProof/>
              </w:rPr>
              <w:t>Verlenen van steunvordering en faillissementsaanvraag</w:t>
            </w:r>
            <w:r w:rsidR="00D05779">
              <w:rPr>
                <w:noProof/>
                <w:webHidden/>
              </w:rPr>
              <w:tab/>
            </w:r>
            <w:r w:rsidR="00D05779">
              <w:rPr>
                <w:noProof/>
                <w:webHidden/>
              </w:rPr>
              <w:fldChar w:fldCharType="begin"/>
            </w:r>
            <w:r w:rsidR="00D05779">
              <w:rPr>
                <w:noProof/>
                <w:webHidden/>
              </w:rPr>
              <w:instrText xml:space="preserve"> PAGEREF _Toc7418679 \h </w:instrText>
            </w:r>
            <w:r w:rsidR="00D05779">
              <w:rPr>
                <w:noProof/>
                <w:webHidden/>
              </w:rPr>
            </w:r>
            <w:r w:rsidR="00D05779">
              <w:rPr>
                <w:noProof/>
                <w:webHidden/>
              </w:rPr>
              <w:fldChar w:fldCharType="separate"/>
            </w:r>
            <w:r w:rsidR="00D05779">
              <w:rPr>
                <w:noProof/>
                <w:webHidden/>
              </w:rPr>
              <w:t>112</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80" w:history="1">
            <w:r w:rsidR="00D05779" w:rsidRPr="00AF21F8">
              <w:rPr>
                <w:rStyle w:val="Hyperlink"/>
                <w:noProof/>
              </w:rPr>
              <w:t>73.4.9.</w:t>
            </w:r>
            <w:r w:rsidR="00D05779">
              <w:rPr>
                <w:rFonts w:asciiTheme="minorHAnsi" w:eastAsiaTheme="minorEastAsia" w:hAnsiTheme="minorHAnsi" w:cstheme="minorBidi"/>
                <w:noProof/>
                <w:spacing w:val="0"/>
                <w:sz w:val="22"/>
                <w:szCs w:val="22"/>
              </w:rPr>
              <w:tab/>
            </w:r>
            <w:r w:rsidR="00D05779" w:rsidRPr="00AF21F8">
              <w:rPr>
                <w:rStyle w:val="Hyperlink"/>
                <w:noProof/>
              </w:rPr>
              <w:t>Verzet tegen faillietverklaring</w:t>
            </w:r>
            <w:r w:rsidR="00D05779">
              <w:rPr>
                <w:noProof/>
                <w:webHidden/>
              </w:rPr>
              <w:tab/>
            </w:r>
            <w:r w:rsidR="00D05779">
              <w:rPr>
                <w:noProof/>
                <w:webHidden/>
              </w:rPr>
              <w:fldChar w:fldCharType="begin"/>
            </w:r>
            <w:r w:rsidR="00D05779">
              <w:rPr>
                <w:noProof/>
                <w:webHidden/>
              </w:rPr>
              <w:instrText xml:space="preserve"> PAGEREF _Toc7418680 \h </w:instrText>
            </w:r>
            <w:r w:rsidR="00D05779">
              <w:rPr>
                <w:noProof/>
                <w:webHidden/>
              </w:rPr>
            </w:r>
            <w:r w:rsidR="00D05779">
              <w:rPr>
                <w:noProof/>
                <w:webHidden/>
              </w:rPr>
              <w:fldChar w:fldCharType="separate"/>
            </w:r>
            <w:r w:rsidR="00D05779">
              <w:rPr>
                <w:noProof/>
                <w:webHidden/>
              </w:rPr>
              <w:t>113</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81" w:history="1">
            <w:r w:rsidR="00D05779" w:rsidRPr="00AF21F8">
              <w:rPr>
                <w:rStyle w:val="Hyperlink"/>
                <w:noProof/>
              </w:rPr>
              <w:t>73.4.10.</w:t>
            </w:r>
            <w:r w:rsidR="00D05779">
              <w:rPr>
                <w:rFonts w:asciiTheme="minorHAnsi" w:eastAsiaTheme="minorEastAsia" w:hAnsiTheme="minorHAnsi" w:cstheme="minorBidi"/>
                <w:noProof/>
                <w:spacing w:val="0"/>
                <w:sz w:val="22"/>
                <w:szCs w:val="22"/>
              </w:rPr>
              <w:tab/>
            </w:r>
            <w:r w:rsidR="00D05779" w:rsidRPr="00AF21F8">
              <w:rPr>
                <w:rStyle w:val="Hyperlink"/>
                <w:noProof/>
              </w:rPr>
              <w:t>Beroep op regresrecht in faillissement</w:t>
            </w:r>
            <w:r w:rsidR="00D05779">
              <w:rPr>
                <w:noProof/>
                <w:webHidden/>
              </w:rPr>
              <w:tab/>
            </w:r>
            <w:r w:rsidR="00D05779">
              <w:rPr>
                <w:noProof/>
                <w:webHidden/>
              </w:rPr>
              <w:fldChar w:fldCharType="begin"/>
            </w:r>
            <w:r w:rsidR="00D05779">
              <w:rPr>
                <w:noProof/>
                <w:webHidden/>
              </w:rPr>
              <w:instrText xml:space="preserve"> PAGEREF _Toc7418681 \h </w:instrText>
            </w:r>
            <w:r w:rsidR="00D05779">
              <w:rPr>
                <w:noProof/>
                <w:webHidden/>
              </w:rPr>
            </w:r>
            <w:r w:rsidR="00D05779">
              <w:rPr>
                <w:noProof/>
                <w:webHidden/>
              </w:rPr>
              <w:fldChar w:fldCharType="separate"/>
            </w:r>
            <w:r w:rsidR="00D05779">
              <w:rPr>
                <w:noProof/>
                <w:webHidden/>
              </w:rPr>
              <w:t>113</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82" w:history="1">
            <w:r w:rsidR="00D05779" w:rsidRPr="00AF21F8">
              <w:rPr>
                <w:rStyle w:val="Hyperlink"/>
                <w:noProof/>
              </w:rPr>
              <w:t>73.4.11.</w:t>
            </w:r>
            <w:r w:rsidR="00D05779">
              <w:rPr>
                <w:rFonts w:asciiTheme="minorHAnsi" w:eastAsiaTheme="minorEastAsia" w:hAnsiTheme="minorHAnsi" w:cstheme="minorBidi"/>
                <w:noProof/>
                <w:spacing w:val="0"/>
                <w:sz w:val="22"/>
                <w:szCs w:val="22"/>
              </w:rPr>
              <w:tab/>
            </w:r>
            <w:r w:rsidR="00D05779" w:rsidRPr="00AF21F8">
              <w:rPr>
                <w:rStyle w:val="Hyperlink"/>
                <w:noProof/>
              </w:rPr>
              <w:t>Verzending of uitreiking aanslagbiljet bij faillissement</w:t>
            </w:r>
            <w:r w:rsidR="00D05779">
              <w:rPr>
                <w:noProof/>
                <w:webHidden/>
              </w:rPr>
              <w:tab/>
            </w:r>
            <w:r w:rsidR="00D05779">
              <w:rPr>
                <w:noProof/>
                <w:webHidden/>
              </w:rPr>
              <w:fldChar w:fldCharType="begin"/>
            </w:r>
            <w:r w:rsidR="00D05779">
              <w:rPr>
                <w:noProof/>
                <w:webHidden/>
              </w:rPr>
              <w:instrText xml:space="preserve"> PAGEREF _Toc7418682 \h </w:instrText>
            </w:r>
            <w:r w:rsidR="00D05779">
              <w:rPr>
                <w:noProof/>
                <w:webHidden/>
              </w:rPr>
            </w:r>
            <w:r w:rsidR="00D05779">
              <w:rPr>
                <w:noProof/>
                <w:webHidden/>
              </w:rPr>
              <w:fldChar w:fldCharType="separate"/>
            </w:r>
            <w:r w:rsidR="00D05779">
              <w:rPr>
                <w:noProof/>
                <w:webHidden/>
              </w:rPr>
              <w:t>113</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83" w:history="1">
            <w:r w:rsidR="00D05779" w:rsidRPr="00AF21F8">
              <w:rPr>
                <w:rStyle w:val="Hyperlink"/>
                <w:noProof/>
              </w:rPr>
              <w:t>73.4.12.</w:t>
            </w:r>
            <w:r w:rsidR="00D05779">
              <w:rPr>
                <w:rFonts w:asciiTheme="minorHAnsi" w:eastAsiaTheme="minorEastAsia" w:hAnsiTheme="minorHAnsi" w:cstheme="minorBidi"/>
                <w:noProof/>
                <w:spacing w:val="0"/>
                <w:sz w:val="22"/>
                <w:szCs w:val="22"/>
              </w:rPr>
              <w:tab/>
            </w:r>
            <w:r w:rsidR="00D05779" w:rsidRPr="00AF21F8">
              <w:rPr>
                <w:rStyle w:val="Hyperlink"/>
                <w:noProof/>
              </w:rPr>
              <w:t>Opkomen in faillissement</w:t>
            </w:r>
            <w:r w:rsidR="00D05779">
              <w:rPr>
                <w:noProof/>
                <w:webHidden/>
              </w:rPr>
              <w:tab/>
            </w:r>
            <w:r w:rsidR="00D05779">
              <w:rPr>
                <w:noProof/>
                <w:webHidden/>
              </w:rPr>
              <w:fldChar w:fldCharType="begin"/>
            </w:r>
            <w:r w:rsidR="00D05779">
              <w:rPr>
                <w:noProof/>
                <w:webHidden/>
              </w:rPr>
              <w:instrText xml:space="preserve"> PAGEREF _Toc7418683 \h </w:instrText>
            </w:r>
            <w:r w:rsidR="00D05779">
              <w:rPr>
                <w:noProof/>
                <w:webHidden/>
              </w:rPr>
            </w:r>
            <w:r w:rsidR="00D05779">
              <w:rPr>
                <w:noProof/>
                <w:webHidden/>
              </w:rPr>
              <w:fldChar w:fldCharType="separate"/>
            </w:r>
            <w:r w:rsidR="00D05779">
              <w:rPr>
                <w:noProof/>
                <w:webHidden/>
              </w:rPr>
              <w:t>113</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84" w:history="1">
            <w:r w:rsidR="00D05779" w:rsidRPr="00AF21F8">
              <w:rPr>
                <w:rStyle w:val="Hyperlink"/>
                <w:noProof/>
              </w:rPr>
              <w:t>73.4.13.</w:t>
            </w:r>
            <w:r w:rsidR="00D05779">
              <w:rPr>
                <w:rFonts w:asciiTheme="minorHAnsi" w:eastAsiaTheme="minorEastAsia" w:hAnsiTheme="minorHAnsi" w:cstheme="minorBidi"/>
                <w:noProof/>
                <w:spacing w:val="0"/>
                <w:sz w:val="22"/>
                <w:szCs w:val="22"/>
              </w:rPr>
              <w:tab/>
            </w:r>
            <w:r w:rsidR="00D05779" w:rsidRPr="00AF21F8">
              <w:rPr>
                <w:rStyle w:val="Hyperlink"/>
                <w:noProof/>
              </w:rPr>
              <w:t>Volgorde uitwinning bodembeslag in faillissement</w:t>
            </w:r>
            <w:r w:rsidR="00D05779">
              <w:rPr>
                <w:noProof/>
                <w:webHidden/>
              </w:rPr>
              <w:tab/>
            </w:r>
            <w:r w:rsidR="00D05779">
              <w:rPr>
                <w:noProof/>
                <w:webHidden/>
              </w:rPr>
              <w:fldChar w:fldCharType="begin"/>
            </w:r>
            <w:r w:rsidR="00D05779">
              <w:rPr>
                <w:noProof/>
                <w:webHidden/>
              </w:rPr>
              <w:instrText xml:space="preserve"> PAGEREF _Toc7418684 \h </w:instrText>
            </w:r>
            <w:r w:rsidR="00D05779">
              <w:rPr>
                <w:noProof/>
                <w:webHidden/>
              </w:rPr>
            </w:r>
            <w:r w:rsidR="00D05779">
              <w:rPr>
                <w:noProof/>
                <w:webHidden/>
              </w:rPr>
              <w:fldChar w:fldCharType="separate"/>
            </w:r>
            <w:r w:rsidR="00D05779">
              <w:rPr>
                <w:noProof/>
                <w:webHidden/>
              </w:rPr>
              <w:t>113</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85" w:history="1">
            <w:r w:rsidR="00D05779" w:rsidRPr="00AF21F8">
              <w:rPr>
                <w:rStyle w:val="Hyperlink"/>
                <w:noProof/>
              </w:rPr>
              <w:t>73.4.14.</w:t>
            </w:r>
            <w:r w:rsidR="00D05779">
              <w:rPr>
                <w:rFonts w:asciiTheme="minorHAnsi" w:eastAsiaTheme="minorEastAsia" w:hAnsiTheme="minorHAnsi" w:cstheme="minorBidi"/>
                <w:noProof/>
                <w:spacing w:val="0"/>
                <w:sz w:val="22"/>
                <w:szCs w:val="22"/>
              </w:rPr>
              <w:tab/>
            </w:r>
            <w:r w:rsidR="00D05779" w:rsidRPr="00AF21F8">
              <w:rPr>
                <w:rStyle w:val="Hyperlink"/>
                <w:noProof/>
              </w:rPr>
              <w:t>Na de toepassing van het faillissement</w:t>
            </w:r>
            <w:r w:rsidR="00D05779">
              <w:rPr>
                <w:noProof/>
                <w:webHidden/>
              </w:rPr>
              <w:tab/>
            </w:r>
            <w:r w:rsidR="00D05779">
              <w:rPr>
                <w:noProof/>
                <w:webHidden/>
              </w:rPr>
              <w:fldChar w:fldCharType="begin"/>
            </w:r>
            <w:r w:rsidR="00D05779">
              <w:rPr>
                <w:noProof/>
                <w:webHidden/>
              </w:rPr>
              <w:instrText xml:space="preserve"> PAGEREF _Toc7418685 \h </w:instrText>
            </w:r>
            <w:r w:rsidR="00D05779">
              <w:rPr>
                <w:noProof/>
                <w:webHidden/>
              </w:rPr>
            </w:r>
            <w:r w:rsidR="00D05779">
              <w:rPr>
                <w:noProof/>
                <w:webHidden/>
              </w:rPr>
              <w:fldChar w:fldCharType="separate"/>
            </w:r>
            <w:r w:rsidR="00D05779">
              <w:rPr>
                <w:noProof/>
                <w:webHidden/>
              </w:rPr>
              <w:t>113</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86" w:history="1">
            <w:r w:rsidR="00D05779" w:rsidRPr="00AF21F8">
              <w:rPr>
                <w:rStyle w:val="Hyperlink"/>
                <w:noProof/>
              </w:rPr>
              <w:t>73.4.15.</w:t>
            </w:r>
            <w:r w:rsidR="00D05779">
              <w:rPr>
                <w:rFonts w:asciiTheme="minorHAnsi" w:eastAsiaTheme="minorEastAsia" w:hAnsiTheme="minorHAnsi" w:cstheme="minorBidi"/>
                <w:noProof/>
                <w:spacing w:val="0"/>
                <w:sz w:val="22"/>
                <w:szCs w:val="22"/>
              </w:rPr>
              <w:tab/>
            </w:r>
            <w:r w:rsidR="00D05779" w:rsidRPr="00AF21F8">
              <w:rPr>
                <w:rStyle w:val="Hyperlink"/>
                <w:noProof/>
              </w:rPr>
              <w:t>Opening nationale (secundaire) insolventieprocedure</w:t>
            </w:r>
            <w:r w:rsidR="00D05779">
              <w:rPr>
                <w:noProof/>
                <w:webHidden/>
              </w:rPr>
              <w:tab/>
            </w:r>
            <w:r w:rsidR="00D05779">
              <w:rPr>
                <w:noProof/>
                <w:webHidden/>
              </w:rPr>
              <w:fldChar w:fldCharType="begin"/>
            </w:r>
            <w:r w:rsidR="00D05779">
              <w:rPr>
                <w:noProof/>
                <w:webHidden/>
              </w:rPr>
              <w:instrText xml:space="preserve"> PAGEREF _Toc7418686 \h </w:instrText>
            </w:r>
            <w:r w:rsidR="00D05779">
              <w:rPr>
                <w:noProof/>
                <w:webHidden/>
              </w:rPr>
            </w:r>
            <w:r w:rsidR="00D05779">
              <w:rPr>
                <w:noProof/>
                <w:webHidden/>
              </w:rPr>
              <w:fldChar w:fldCharType="separate"/>
            </w:r>
            <w:r w:rsidR="00D05779">
              <w:rPr>
                <w:noProof/>
                <w:webHidden/>
              </w:rPr>
              <w:t>113</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87" w:history="1">
            <w:r w:rsidR="00D05779" w:rsidRPr="00AF21F8">
              <w:rPr>
                <w:rStyle w:val="Hyperlink"/>
                <w:noProof/>
              </w:rPr>
              <w:t>73.4.16.</w:t>
            </w:r>
            <w:r w:rsidR="00D05779">
              <w:rPr>
                <w:rFonts w:asciiTheme="minorHAnsi" w:eastAsiaTheme="minorEastAsia" w:hAnsiTheme="minorHAnsi" w:cstheme="minorBidi"/>
                <w:noProof/>
                <w:spacing w:val="0"/>
                <w:sz w:val="22"/>
                <w:szCs w:val="22"/>
              </w:rPr>
              <w:tab/>
            </w:r>
            <w:r w:rsidR="00D05779" w:rsidRPr="00AF21F8">
              <w:rPr>
                <w:rStyle w:val="Hyperlink"/>
                <w:noProof/>
              </w:rPr>
              <w:t>Omzetting faillissement in WSNP</w:t>
            </w:r>
            <w:r w:rsidR="00D05779">
              <w:rPr>
                <w:noProof/>
                <w:webHidden/>
              </w:rPr>
              <w:tab/>
            </w:r>
            <w:r w:rsidR="00D05779">
              <w:rPr>
                <w:noProof/>
                <w:webHidden/>
              </w:rPr>
              <w:fldChar w:fldCharType="begin"/>
            </w:r>
            <w:r w:rsidR="00D05779">
              <w:rPr>
                <w:noProof/>
                <w:webHidden/>
              </w:rPr>
              <w:instrText xml:space="preserve"> PAGEREF _Toc7418687 \h </w:instrText>
            </w:r>
            <w:r w:rsidR="00D05779">
              <w:rPr>
                <w:noProof/>
                <w:webHidden/>
              </w:rPr>
            </w:r>
            <w:r w:rsidR="00D05779">
              <w:rPr>
                <w:noProof/>
                <w:webHidden/>
              </w:rPr>
              <w:fldChar w:fldCharType="separate"/>
            </w:r>
            <w:r w:rsidR="00D05779">
              <w:rPr>
                <w:noProof/>
                <w:webHidden/>
              </w:rPr>
              <w:t>114</w:t>
            </w:r>
            <w:r w:rsidR="00D05779">
              <w:rPr>
                <w:noProof/>
                <w:webHidden/>
              </w:rPr>
              <w:fldChar w:fldCharType="end"/>
            </w:r>
          </w:hyperlink>
        </w:p>
        <w:p w:rsidR="00D05779" w:rsidRDefault="00EE0E9F" w:rsidP="004165E2">
          <w:pPr>
            <w:pStyle w:val="Inhopg2"/>
            <w:ind w:left="1134" w:hanging="992"/>
            <w:rPr>
              <w:rFonts w:asciiTheme="minorHAnsi" w:eastAsiaTheme="minorEastAsia" w:hAnsiTheme="minorHAnsi" w:cstheme="minorBidi"/>
              <w:noProof/>
              <w:spacing w:val="0"/>
              <w:sz w:val="22"/>
              <w:szCs w:val="22"/>
            </w:rPr>
          </w:pPr>
          <w:hyperlink w:anchor="_Toc7418688" w:history="1">
            <w:r w:rsidR="00D05779" w:rsidRPr="00AF21F8">
              <w:rPr>
                <w:rStyle w:val="Hyperlink"/>
                <w:noProof/>
                <w:snapToGrid w:val="0"/>
              </w:rPr>
              <w:t>73.5.</w:t>
            </w:r>
            <w:r w:rsidR="00D05779">
              <w:rPr>
                <w:rFonts w:asciiTheme="minorHAnsi" w:eastAsiaTheme="minorEastAsia" w:hAnsiTheme="minorHAnsi" w:cstheme="minorBidi"/>
                <w:noProof/>
                <w:spacing w:val="0"/>
                <w:sz w:val="22"/>
                <w:szCs w:val="22"/>
              </w:rPr>
              <w:tab/>
            </w:r>
            <w:r w:rsidR="00D05779" w:rsidRPr="00AF21F8">
              <w:rPr>
                <w:rStyle w:val="Hyperlink"/>
                <w:noProof/>
                <w:snapToGrid w:val="0"/>
              </w:rPr>
              <w:t>Insolventieprocedure: minnelijke schuldsanering</w:t>
            </w:r>
            <w:r w:rsidR="00D05779" w:rsidRPr="00AF21F8">
              <w:rPr>
                <w:rStyle w:val="Hyperlink"/>
                <w:i/>
                <w:noProof/>
                <w:snapToGrid w:val="0"/>
              </w:rPr>
              <w:t xml:space="preserve"> </w:t>
            </w:r>
            <w:r w:rsidR="00D05779" w:rsidRPr="00AF21F8">
              <w:rPr>
                <w:rStyle w:val="Hyperlink"/>
                <w:noProof/>
                <w:snapToGrid w:val="0"/>
              </w:rPr>
              <w:t>door leden van de NVVK of gemeenten</w:t>
            </w:r>
            <w:r w:rsidR="00D05779">
              <w:rPr>
                <w:noProof/>
                <w:webHidden/>
              </w:rPr>
              <w:tab/>
            </w:r>
            <w:r w:rsidR="00D05779">
              <w:rPr>
                <w:noProof/>
                <w:webHidden/>
              </w:rPr>
              <w:fldChar w:fldCharType="begin"/>
            </w:r>
            <w:r w:rsidR="00D05779">
              <w:rPr>
                <w:noProof/>
                <w:webHidden/>
              </w:rPr>
              <w:instrText xml:space="preserve"> PAGEREF _Toc7418688 \h </w:instrText>
            </w:r>
            <w:r w:rsidR="00D05779">
              <w:rPr>
                <w:noProof/>
                <w:webHidden/>
              </w:rPr>
            </w:r>
            <w:r w:rsidR="00D05779">
              <w:rPr>
                <w:noProof/>
                <w:webHidden/>
              </w:rPr>
              <w:fldChar w:fldCharType="separate"/>
            </w:r>
            <w:r w:rsidR="00D05779">
              <w:rPr>
                <w:noProof/>
                <w:webHidden/>
              </w:rPr>
              <w:t>114</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89" w:history="1">
            <w:r w:rsidR="00D05779" w:rsidRPr="00AF21F8">
              <w:rPr>
                <w:rStyle w:val="Hyperlink"/>
                <w:noProof/>
              </w:rPr>
              <w:t>73.5.1.</w:t>
            </w:r>
            <w:r w:rsidR="00D05779">
              <w:rPr>
                <w:rFonts w:asciiTheme="minorHAnsi" w:eastAsiaTheme="minorEastAsia" w:hAnsiTheme="minorHAnsi" w:cstheme="minorBidi"/>
                <w:noProof/>
                <w:spacing w:val="0"/>
                <w:sz w:val="22"/>
                <w:szCs w:val="22"/>
              </w:rPr>
              <w:tab/>
            </w:r>
            <w:r w:rsidR="00D05779" w:rsidRPr="00AF21F8">
              <w:rPr>
                <w:rStyle w:val="Hyperlink"/>
                <w:noProof/>
              </w:rPr>
              <w:t>Voorwaarden voor MSNP</w:t>
            </w:r>
            <w:r w:rsidR="00D05779">
              <w:rPr>
                <w:noProof/>
                <w:webHidden/>
              </w:rPr>
              <w:tab/>
            </w:r>
            <w:r w:rsidR="00D05779">
              <w:rPr>
                <w:noProof/>
                <w:webHidden/>
              </w:rPr>
              <w:fldChar w:fldCharType="begin"/>
            </w:r>
            <w:r w:rsidR="00D05779">
              <w:rPr>
                <w:noProof/>
                <w:webHidden/>
              </w:rPr>
              <w:instrText xml:space="preserve"> PAGEREF _Toc7418689 \h </w:instrText>
            </w:r>
            <w:r w:rsidR="00D05779">
              <w:rPr>
                <w:noProof/>
                <w:webHidden/>
              </w:rPr>
            </w:r>
            <w:r w:rsidR="00D05779">
              <w:rPr>
                <w:noProof/>
                <w:webHidden/>
              </w:rPr>
              <w:fldChar w:fldCharType="separate"/>
            </w:r>
            <w:r w:rsidR="00D05779">
              <w:rPr>
                <w:noProof/>
                <w:webHidden/>
              </w:rPr>
              <w:t>114</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90" w:history="1">
            <w:r w:rsidR="00D05779" w:rsidRPr="00AF21F8">
              <w:rPr>
                <w:rStyle w:val="Hyperlink"/>
                <w:noProof/>
              </w:rPr>
              <w:t>73.5.2.</w:t>
            </w:r>
            <w:r w:rsidR="00D05779">
              <w:rPr>
                <w:rFonts w:asciiTheme="minorHAnsi" w:eastAsiaTheme="minorEastAsia" w:hAnsiTheme="minorHAnsi" w:cstheme="minorBidi"/>
                <w:noProof/>
                <w:spacing w:val="0"/>
                <w:sz w:val="22"/>
                <w:szCs w:val="22"/>
              </w:rPr>
              <w:tab/>
            </w:r>
            <w:r w:rsidR="00D05779" w:rsidRPr="00AF21F8">
              <w:rPr>
                <w:rStyle w:val="Hyperlink"/>
                <w:noProof/>
              </w:rPr>
              <w:t>Opschorten invorderingsmaatregelen na verzoek MSNP</w:t>
            </w:r>
            <w:r w:rsidR="00D05779">
              <w:rPr>
                <w:noProof/>
                <w:webHidden/>
              </w:rPr>
              <w:tab/>
            </w:r>
            <w:r w:rsidR="00D05779">
              <w:rPr>
                <w:noProof/>
                <w:webHidden/>
              </w:rPr>
              <w:fldChar w:fldCharType="begin"/>
            </w:r>
            <w:r w:rsidR="00D05779">
              <w:rPr>
                <w:noProof/>
                <w:webHidden/>
              </w:rPr>
              <w:instrText xml:space="preserve"> PAGEREF _Toc7418690 \h </w:instrText>
            </w:r>
            <w:r w:rsidR="00D05779">
              <w:rPr>
                <w:noProof/>
                <w:webHidden/>
              </w:rPr>
            </w:r>
            <w:r w:rsidR="00D05779">
              <w:rPr>
                <w:noProof/>
                <w:webHidden/>
              </w:rPr>
              <w:fldChar w:fldCharType="separate"/>
            </w:r>
            <w:r w:rsidR="00D05779">
              <w:rPr>
                <w:noProof/>
                <w:webHidden/>
              </w:rPr>
              <w:t>115</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91" w:history="1">
            <w:r w:rsidR="00D05779" w:rsidRPr="00AF21F8">
              <w:rPr>
                <w:rStyle w:val="Hyperlink"/>
                <w:noProof/>
              </w:rPr>
              <w:t>73.5.3.</w:t>
            </w:r>
            <w:r w:rsidR="00D05779">
              <w:rPr>
                <w:rFonts w:asciiTheme="minorHAnsi" w:eastAsiaTheme="minorEastAsia" w:hAnsiTheme="minorHAnsi" w:cstheme="minorBidi"/>
                <w:noProof/>
                <w:spacing w:val="0"/>
                <w:sz w:val="22"/>
                <w:szCs w:val="22"/>
              </w:rPr>
              <w:tab/>
            </w:r>
            <w:r w:rsidR="00D05779" w:rsidRPr="00AF21F8">
              <w:rPr>
                <w:rStyle w:val="Hyperlink"/>
                <w:noProof/>
              </w:rPr>
              <w:t>Gevolgen uitstel MSNP voor invorderingsmaatregelen</w:t>
            </w:r>
            <w:r w:rsidR="00D05779">
              <w:rPr>
                <w:noProof/>
                <w:webHidden/>
              </w:rPr>
              <w:tab/>
            </w:r>
            <w:r w:rsidR="00D05779">
              <w:rPr>
                <w:noProof/>
                <w:webHidden/>
              </w:rPr>
              <w:fldChar w:fldCharType="begin"/>
            </w:r>
            <w:r w:rsidR="00D05779">
              <w:rPr>
                <w:noProof/>
                <w:webHidden/>
              </w:rPr>
              <w:instrText xml:space="preserve"> PAGEREF _Toc7418691 \h </w:instrText>
            </w:r>
            <w:r w:rsidR="00D05779">
              <w:rPr>
                <w:noProof/>
                <w:webHidden/>
              </w:rPr>
            </w:r>
            <w:r w:rsidR="00D05779">
              <w:rPr>
                <w:noProof/>
                <w:webHidden/>
              </w:rPr>
              <w:fldChar w:fldCharType="separate"/>
            </w:r>
            <w:r w:rsidR="00D05779">
              <w:rPr>
                <w:noProof/>
                <w:webHidden/>
              </w:rPr>
              <w:t>115</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92" w:history="1">
            <w:r w:rsidR="00D05779" w:rsidRPr="00AF21F8">
              <w:rPr>
                <w:rStyle w:val="Hyperlink"/>
                <w:noProof/>
              </w:rPr>
              <w:t>73.5.4.</w:t>
            </w:r>
            <w:r w:rsidR="00D05779">
              <w:rPr>
                <w:rFonts w:asciiTheme="minorHAnsi" w:eastAsiaTheme="minorEastAsia" w:hAnsiTheme="minorHAnsi" w:cstheme="minorBidi"/>
                <w:noProof/>
                <w:spacing w:val="0"/>
                <w:sz w:val="22"/>
                <w:szCs w:val="22"/>
              </w:rPr>
              <w:tab/>
            </w:r>
            <w:r w:rsidR="00D05779" w:rsidRPr="00AF21F8">
              <w:rPr>
                <w:rStyle w:val="Hyperlink"/>
                <w:noProof/>
              </w:rPr>
              <w:t>Houding invorderingsambtenaar tijdens uitstel MSNP</w:t>
            </w:r>
            <w:r w:rsidR="00D05779">
              <w:rPr>
                <w:noProof/>
                <w:webHidden/>
              </w:rPr>
              <w:tab/>
            </w:r>
            <w:r w:rsidR="00D05779">
              <w:rPr>
                <w:noProof/>
                <w:webHidden/>
              </w:rPr>
              <w:fldChar w:fldCharType="begin"/>
            </w:r>
            <w:r w:rsidR="00D05779">
              <w:rPr>
                <w:noProof/>
                <w:webHidden/>
              </w:rPr>
              <w:instrText xml:space="preserve"> PAGEREF _Toc7418692 \h </w:instrText>
            </w:r>
            <w:r w:rsidR="00D05779">
              <w:rPr>
                <w:noProof/>
                <w:webHidden/>
              </w:rPr>
            </w:r>
            <w:r w:rsidR="00D05779">
              <w:rPr>
                <w:noProof/>
                <w:webHidden/>
              </w:rPr>
              <w:fldChar w:fldCharType="separate"/>
            </w:r>
            <w:r w:rsidR="00D05779">
              <w:rPr>
                <w:noProof/>
                <w:webHidden/>
              </w:rPr>
              <w:t>116</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93" w:history="1">
            <w:r w:rsidR="00D05779" w:rsidRPr="00AF21F8">
              <w:rPr>
                <w:rStyle w:val="Hyperlink"/>
                <w:noProof/>
              </w:rPr>
              <w:t>73.5.5.</w:t>
            </w:r>
            <w:r w:rsidR="00D05779">
              <w:rPr>
                <w:rFonts w:asciiTheme="minorHAnsi" w:eastAsiaTheme="minorEastAsia" w:hAnsiTheme="minorHAnsi" w:cstheme="minorBidi"/>
                <w:noProof/>
                <w:spacing w:val="0"/>
                <w:sz w:val="22"/>
                <w:szCs w:val="22"/>
              </w:rPr>
              <w:tab/>
            </w:r>
            <w:r w:rsidR="00D05779" w:rsidRPr="00AF21F8">
              <w:rPr>
                <w:rStyle w:val="Hyperlink"/>
                <w:noProof/>
              </w:rPr>
              <w:t>Intrekken uitstel gedurende MSNP</w:t>
            </w:r>
            <w:r w:rsidR="00D05779">
              <w:rPr>
                <w:noProof/>
                <w:webHidden/>
              </w:rPr>
              <w:tab/>
            </w:r>
            <w:r w:rsidR="00D05779">
              <w:rPr>
                <w:noProof/>
                <w:webHidden/>
              </w:rPr>
              <w:fldChar w:fldCharType="begin"/>
            </w:r>
            <w:r w:rsidR="00D05779">
              <w:rPr>
                <w:noProof/>
                <w:webHidden/>
              </w:rPr>
              <w:instrText xml:space="preserve"> PAGEREF _Toc7418693 \h </w:instrText>
            </w:r>
            <w:r w:rsidR="00D05779">
              <w:rPr>
                <w:noProof/>
                <w:webHidden/>
              </w:rPr>
            </w:r>
            <w:r w:rsidR="00D05779">
              <w:rPr>
                <w:noProof/>
                <w:webHidden/>
              </w:rPr>
              <w:fldChar w:fldCharType="separate"/>
            </w:r>
            <w:r w:rsidR="00D05779">
              <w:rPr>
                <w:noProof/>
                <w:webHidden/>
              </w:rPr>
              <w:t>116</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94" w:history="1">
            <w:r w:rsidR="00D05779" w:rsidRPr="00AF21F8">
              <w:rPr>
                <w:rStyle w:val="Hyperlink"/>
                <w:noProof/>
              </w:rPr>
              <w:t>73.5.6.</w:t>
            </w:r>
            <w:r w:rsidR="00D05779">
              <w:rPr>
                <w:rFonts w:asciiTheme="minorHAnsi" w:eastAsiaTheme="minorEastAsia" w:hAnsiTheme="minorHAnsi" w:cstheme="minorBidi"/>
                <w:noProof/>
                <w:spacing w:val="0"/>
                <w:sz w:val="22"/>
                <w:szCs w:val="22"/>
              </w:rPr>
              <w:tab/>
            </w:r>
            <w:r w:rsidR="00D05779" w:rsidRPr="00AF21F8">
              <w:rPr>
                <w:rStyle w:val="Hyperlink"/>
                <w:noProof/>
              </w:rPr>
              <w:t>De schuldenaar voldoet aan zijn verplichtingen MSNP</w:t>
            </w:r>
            <w:r w:rsidR="00D05779">
              <w:rPr>
                <w:noProof/>
                <w:webHidden/>
              </w:rPr>
              <w:tab/>
            </w:r>
            <w:r w:rsidR="00D05779">
              <w:rPr>
                <w:noProof/>
                <w:webHidden/>
              </w:rPr>
              <w:fldChar w:fldCharType="begin"/>
            </w:r>
            <w:r w:rsidR="00D05779">
              <w:rPr>
                <w:noProof/>
                <w:webHidden/>
              </w:rPr>
              <w:instrText xml:space="preserve"> PAGEREF _Toc7418694 \h </w:instrText>
            </w:r>
            <w:r w:rsidR="00D05779">
              <w:rPr>
                <w:noProof/>
                <w:webHidden/>
              </w:rPr>
            </w:r>
            <w:r w:rsidR="00D05779">
              <w:rPr>
                <w:noProof/>
                <w:webHidden/>
              </w:rPr>
              <w:fldChar w:fldCharType="separate"/>
            </w:r>
            <w:r w:rsidR="00D05779">
              <w:rPr>
                <w:noProof/>
                <w:webHidden/>
              </w:rPr>
              <w:t>116</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95" w:history="1">
            <w:r w:rsidR="00D05779" w:rsidRPr="00AF21F8">
              <w:rPr>
                <w:rStyle w:val="Hyperlink"/>
                <w:noProof/>
              </w:rPr>
              <w:t>73.5.7.</w:t>
            </w:r>
            <w:r w:rsidR="00D05779">
              <w:rPr>
                <w:rFonts w:asciiTheme="minorHAnsi" w:eastAsiaTheme="minorEastAsia" w:hAnsiTheme="minorHAnsi" w:cstheme="minorBidi"/>
                <w:noProof/>
                <w:spacing w:val="0"/>
                <w:sz w:val="22"/>
                <w:szCs w:val="22"/>
              </w:rPr>
              <w:tab/>
            </w:r>
            <w:r w:rsidR="00D05779" w:rsidRPr="00AF21F8">
              <w:rPr>
                <w:rStyle w:val="Hyperlink"/>
                <w:noProof/>
              </w:rPr>
              <w:t>Na de toepassing van de MSNP</w:t>
            </w:r>
            <w:r w:rsidR="00D05779">
              <w:rPr>
                <w:noProof/>
                <w:webHidden/>
              </w:rPr>
              <w:tab/>
            </w:r>
            <w:r w:rsidR="00D05779">
              <w:rPr>
                <w:noProof/>
                <w:webHidden/>
              </w:rPr>
              <w:fldChar w:fldCharType="begin"/>
            </w:r>
            <w:r w:rsidR="00D05779">
              <w:rPr>
                <w:noProof/>
                <w:webHidden/>
              </w:rPr>
              <w:instrText xml:space="preserve"> PAGEREF _Toc7418695 \h </w:instrText>
            </w:r>
            <w:r w:rsidR="00D05779">
              <w:rPr>
                <w:noProof/>
                <w:webHidden/>
              </w:rPr>
            </w:r>
            <w:r w:rsidR="00D05779">
              <w:rPr>
                <w:noProof/>
                <w:webHidden/>
              </w:rPr>
              <w:fldChar w:fldCharType="separate"/>
            </w:r>
            <w:r w:rsidR="00D05779">
              <w:rPr>
                <w:noProof/>
                <w:webHidden/>
              </w:rPr>
              <w:t>116</w:t>
            </w:r>
            <w:r w:rsidR="00D05779">
              <w:rPr>
                <w:noProof/>
                <w:webHidden/>
              </w:rPr>
              <w:fldChar w:fldCharType="end"/>
            </w:r>
          </w:hyperlink>
        </w:p>
        <w:p w:rsidR="00D05779" w:rsidRDefault="00EE0E9F" w:rsidP="004165E2">
          <w:pPr>
            <w:pStyle w:val="Inhopg2"/>
            <w:ind w:left="1134" w:hanging="992"/>
            <w:rPr>
              <w:rFonts w:asciiTheme="minorHAnsi" w:eastAsiaTheme="minorEastAsia" w:hAnsiTheme="minorHAnsi" w:cstheme="minorBidi"/>
              <w:noProof/>
              <w:spacing w:val="0"/>
              <w:sz w:val="22"/>
              <w:szCs w:val="22"/>
            </w:rPr>
          </w:pPr>
          <w:hyperlink w:anchor="_Toc7418696" w:history="1">
            <w:r w:rsidR="00D05779" w:rsidRPr="00AF21F8">
              <w:rPr>
                <w:rStyle w:val="Hyperlink"/>
                <w:noProof/>
              </w:rPr>
              <w:t>73.5a.</w:t>
            </w:r>
            <w:r w:rsidR="00D05779">
              <w:rPr>
                <w:rFonts w:asciiTheme="minorHAnsi" w:eastAsiaTheme="minorEastAsia" w:hAnsiTheme="minorHAnsi" w:cstheme="minorBidi"/>
                <w:noProof/>
                <w:spacing w:val="0"/>
                <w:sz w:val="22"/>
                <w:szCs w:val="22"/>
              </w:rPr>
              <w:tab/>
            </w:r>
            <w:r w:rsidR="00D05779" w:rsidRPr="00AF21F8">
              <w:rPr>
                <w:rStyle w:val="Hyperlink"/>
                <w:noProof/>
              </w:rPr>
              <w:t>Insolventieprocedure: minnelijke schuldsnanering door anderen dan leden van de NVVL of gemeenten</w:t>
            </w:r>
            <w:r w:rsidR="00D05779">
              <w:rPr>
                <w:noProof/>
                <w:webHidden/>
              </w:rPr>
              <w:tab/>
            </w:r>
            <w:r w:rsidR="00D05779">
              <w:rPr>
                <w:noProof/>
                <w:webHidden/>
              </w:rPr>
              <w:fldChar w:fldCharType="begin"/>
            </w:r>
            <w:r w:rsidR="00D05779">
              <w:rPr>
                <w:noProof/>
                <w:webHidden/>
              </w:rPr>
              <w:instrText xml:space="preserve"> PAGEREF _Toc7418696 \h </w:instrText>
            </w:r>
            <w:r w:rsidR="00D05779">
              <w:rPr>
                <w:noProof/>
                <w:webHidden/>
              </w:rPr>
            </w:r>
            <w:r w:rsidR="00D05779">
              <w:rPr>
                <w:noProof/>
                <w:webHidden/>
              </w:rPr>
              <w:fldChar w:fldCharType="separate"/>
            </w:r>
            <w:r w:rsidR="00D05779">
              <w:rPr>
                <w:noProof/>
                <w:webHidden/>
              </w:rPr>
              <w:t>117</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697" w:history="1">
            <w:r w:rsidR="00D05779" w:rsidRPr="00AF21F8">
              <w:rPr>
                <w:rStyle w:val="Hyperlink"/>
                <w:noProof/>
                <w:snapToGrid w:val="0"/>
              </w:rPr>
              <w:t>73.6.</w:t>
            </w:r>
            <w:r w:rsidR="00D05779">
              <w:rPr>
                <w:rFonts w:asciiTheme="minorHAnsi" w:eastAsiaTheme="minorEastAsia" w:hAnsiTheme="minorHAnsi" w:cstheme="minorBidi"/>
                <w:noProof/>
                <w:spacing w:val="0"/>
                <w:sz w:val="22"/>
                <w:szCs w:val="22"/>
              </w:rPr>
              <w:tab/>
            </w:r>
            <w:r w:rsidR="00D05779" w:rsidRPr="00AF21F8">
              <w:rPr>
                <w:rStyle w:val="Hyperlink"/>
                <w:noProof/>
              </w:rPr>
              <w:t xml:space="preserve">Insolventieprocedures: </w:t>
            </w:r>
            <w:r w:rsidR="00D05779" w:rsidRPr="00AF21F8">
              <w:rPr>
                <w:rStyle w:val="Hyperlink"/>
                <w:noProof/>
                <w:snapToGrid w:val="0"/>
              </w:rPr>
              <w:t>akkoorden</w:t>
            </w:r>
            <w:r w:rsidR="00D05779">
              <w:rPr>
                <w:noProof/>
                <w:webHidden/>
              </w:rPr>
              <w:tab/>
            </w:r>
            <w:r w:rsidR="00D05779">
              <w:rPr>
                <w:noProof/>
                <w:webHidden/>
              </w:rPr>
              <w:fldChar w:fldCharType="begin"/>
            </w:r>
            <w:r w:rsidR="00D05779">
              <w:rPr>
                <w:noProof/>
                <w:webHidden/>
              </w:rPr>
              <w:instrText xml:space="preserve"> PAGEREF _Toc7418697 \h </w:instrText>
            </w:r>
            <w:r w:rsidR="00D05779">
              <w:rPr>
                <w:noProof/>
                <w:webHidden/>
              </w:rPr>
            </w:r>
            <w:r w:rsidR="00D05779">
              <w:rPr>
                <w:noProof/>
                <w:webHidden/>
              </w:rPr>
              <w:fldChar w:fldCharType="separate"/>
            </w:r>
            <w:r w:rsidR="00D05779">
              <w:rPr>
                <w:noProof/>
                <w:webHidden/>
              </w:rPr>
              <w:t>117</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98" w:history="1">
            <w:r w:rsidR="00D05779" w:rsidRPr="00AF21F8">
              <w:rPr>
                <w:rStyle w:val="Hyperlink"/>
                <w:noProof/>
              </w:rPr>
              <w:t>73.6.1.</w:t>
            </w:r>
            <w:r w:rsidR="00D05779">
              <w:rPr>
                <w:rFonts w:asciiTheme="minorHAnsi" w:eastAsiaTheme="minorEastAsia" w:hAnsiTheme="minorHAnsi" w:cstheme="minorBidi"/>
                <w:noProof/>
                <w:spacing w:val="0"/>
                <w:sz w:val="22"/>
                <w:szCs w:val="22"/>
              </w:rPr>
              <w:tab/>
            </w:r>
            <w:r w:rsidR="00D05779" w:rsidRPr="00AF21F8">
              <w:rPr>
                <w:rStyle w:val="Hyperlink"/>
                <w:noProof/>
              </w:rPr>
              <w:t>Buitengerechtelijk akkoord</w:t>
            </w:r>
            <w:r w:rsidR="00D05779">
              <w:rPr>
                <w:noProof/>
                <w:webHidden/>
              </w:rPr>
              <w:tab/>
            </w:r>
            <w:r w:rsidR="00D05779">
              <w:rPr>
                <w:noProof/>
                <w:webHidden/>
              </w:rPr>
              <w:fldChar w:fldCharType="begin"/>
            </w:r>
            <w:r w:rsidR="00D05779">
              <w:rPr>
                <w:noProof/>
                <w:webHidden/>
              </w:rPr>
              <w:instrText xml:space="preserve"> PAGEREF _Toc7418698 \h </w:instrText>
            </w:r>
            <w:r w:rsidR="00D05779">
              <w:rPr>
                <w:noProof/>
                <w:webHidden/>
              </w:rPr>
            </w:r>
            <w:r w:rsidR="00D05779">
              <w:rPr>
                <w:noProof/>
                <w:webHidden/>
              </w:rPr>
              <w:fldChar w:fldCharType="separate"/>
            </w:r>
            <w:r w:rsidR="00D05779">
              <w:rPr>
                <w:noProof/>
                <w:webHidden/>
              </w:rPr>
              <w:t>118</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699" w:history="1">
            <w:r w:rsidR="00D05779" w:rsidRPr="00AF21F8">
              <w:rPr>
                <w:rStyle w:val="Hyperlink"/>
                <w:noProof/>
              </w:rPr>
              <w:t>73.6.2.</w:t>
            </w:r>
            <w:r w:rsidR="00D05779">
              <w:rPr>
                <w:rFonts w:asciiTheme="minorHAnsi" w:eastAsiaTheme="minorEastAsia" w:hAnsiTheme="minorHAnsi" w:cstheme="minorBidi"/>
                <w:noProof/>
                <w:spacing w:val="0"/>
                <w:sz w:val="22"/>
                <w:szCs w:val="22"/>
              </w:rPr>
              <w:tab/>
            </w:r>
            <w:r w:rsidR="00D05779" w:rsidRPr="00AF21F8">
              <w:rPr>
                <w:rStyle w:val="Hyperlink"/>
                <w:noProof/>
              </w:rPr>
              <w:t>Voorwaarden voor toetreding tot een buitengerechtelijk akkoord</w:t>
            </w:r>
            <w:r w:rsidR="00D05779">
              <w:rPr>
                <w:noProof/>
                <w:webHidden/>
              </w:rPr>
              <w:tab/>
            </w:r>
            <w:r w:rsidR="00D05779">
              <w:rPr>
                <w:noProof/>
                <w:webHidden/>
              </w:rPr>
              <w:fldChar w:fldCharType="begin"/>
            </w:r>
            <w:r w:rsidR="00D05779">
              <w:rPr>
                <w:noProof/>
                <w:webHidden/>
              </w:rPr>
              <w:instrText xml:space="preserve"> PAGEREF _Toc7418699 \h </w:instrText>
            </w:r>
            <w:r w:rsidR="00D05779">
              <w:rPr>
                <w:noProof/>
                <w:webHidden/>
              </w:rPr>
            </w:r>
            <w:r w:rsidR="00D05779">
              <w:rPr>
                <w:noProof/>
                <w:webHidden/>
              </w:rPr>
              <w:fldChar w:fldCharType="separate"/>
            </w:r>
            <w:r w:rsidR="00D05779">
              <w:rPr>
                <w:noProof/>
                <w:webHidden/>
              </w:rPr>
              <w:t>118</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700" w:history="1">
            <w:r w:rsidR="00D05779" w:rsidRPr="004165E2">
              <w:rPr>
                <w:rStyle w:val="Hyperlink"/>
                <w:noProof/>
              </w:rPr>
              <w:t xml:space="preserve">73.6.2a </w:t>
            </w:r>
            <w:r w:rsidR="00D05779" w:rsidRPr="004165E2">
              <w:rPr>
                <w:rFonts w:asciiTheme="minorHAnsi" w:eastAsiaTheme="minorEastAsia" w:hAnsiTheme="minorHAnsi" w:cstheme="minorBidi"/>
                <w:noProof/>
                <w:spacing w:val="0"/>
                <w:sz w:val="22"/>
                <w:szCs w:val="22"/>
              </w:rPr>
              <w:tab/>
            </w:r>
            <w:r w:rsidR="00D05779" w:rsidRPr="004165E2">
              <w:rPr>
                <w:rStyle w:val="Hyperlink"/>
                <w:noProof/>
              </w:rPr>
              <w:t>Betaling bedrag saneringsakkoord</w:t>
            </w:r>
            <w:r w:rsidR="00D05779">
              <w:rPr>
                <w:noProof/>
                <w:webHidden/>
              </w:rPr>
              <w:tab/>
            </w:r>
            <w:r w:rsidR="00D05779">
              <w:rPr>
                <w:noProof/>
                <w:webHidden/>
              </w:rPr>
              <w:fldChar w:fldCharType="begin"/>
            </w:r>
            <w:r w:rsidR="00D05779">
              <w:rPr>
                <w:noProof/>
                <w:webHidden/>
              </w:rPr>
              <w:instrText xml:space="preserve"> PAGEREF _Toc7418700 \h </w:instrText>
            </w:r>
            <w:r w:rsidR="00D05779">
              <w:rPr>
                <w:noProof/>
                <w:webHidden/>
              </w:rPr>
            </w:r>
            <w:r w:rsidR="00D05779">
              <w:rPr>
                <w:noProof/>
                <w:webHidden/>
              </w:rPr>
              <w:fldChar w:fldCharType="separate"/>
            </w:r>
            <w:r w:rsidR="00D05779">
              <w:rPr>
                <w:noProof/>
                <w:webHidden/>
              </w:rPr>
              <w:t>118</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701" w:history="1">
            <w:r w:rsidR="00D05779" w:rsidRPr="00AF21F8">
              <w:rPr>
                <w:rStyle w:val="Hyperlink"/>
                <w:noProof/>
              </w:rPr>
              <w:t>73.6.3.</w:t>
            </w:r>
            <w:r w:rsidR="00D05779">
              <w:rPr>
                <w:rFonts w:asciiTheme="minorHAnsi" w:eastAsiaTheme="minorEastAsia" w:hAnsiTheme="minorHAnsi" w:cstheme="minorBidi"/>
                <w:noProof/>
                <w:spacing w:val="0"/>
                <w:sz w:val="22"/>
                <w:szCs w:val="22"/>
              </w:rPr>
              <w:tab/>
            </w:r>
            <w:r w:rsidR="00D05779" w:rsidRPr="00AF21F8">
              <w:rPr>
                <w:rStyle w:val="Hyperlink"/>
                <w:noProof/>
              </w:rPr>
              <w:t>Gevolgen buitengerechtelijk akkoord</w:t>
            </w:r>
            <w:r w:rsidR="00D05779">
              <w:rPr>
                <w:noProof/>
                <w:webHidden/>
              </w:rPr>
              <w:tab/>
            </w:r>
            <w:r w:rsidR="00D05779">
              <w:rPr>
                <w:noProof/>
                <w:webHidden/>
              </w:rPr>
              <w:fldChar w:fldCharType="begin"/>
            </w:r>
            <w:r w:rsidR="00D05779">
              <w:rPr>
                <w:noProof/>
                <w:webHidden/>
              </w:rPr>
              <w:instrText xml:space="preserve"> PAGEREF _Toc7418701 \h </w:instrText>
            </w:r>
            <w:r w:rsidR="00D05779">
              <w:rPr>
                <w:noProof/>
                <w:webHidden/>
              </w:rPr>
            </w:r>
            <w:r w:rsidR="00D05779">
              <w:rPr>
                <w:noProof/>
                <w:webHidden/>
              </w:rPr>
              <w:fldChar w:fldCharType="separate"/>
            </w:r>
            <w:r w:rsidR="00D05779">
              <w:rPr>
                <w:noProof/>
                <w:webHidden/>
              </w:rPr>
              <w:t>118</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702" w:history="1">
            <w:r w:rsidR="00D05779" w:rsidRPr="00AF21F8">
              <w:rPr>
                <w:rStyle w:val="Hyperlink"/>
                <w:noProof/>
              </w:rPr>
              <w:t>73.6.4.</w:t>
            </w:r>
            <w:r w:rsidR="00D05779">
              <w:rPr>
                <w:rFonts w:asciiTheme="minorHAnsi" w:eastAsiaTheme="minorEastAsia" w:hAnsiTheme="minorHAnsi" w:cstheme="minorBidi"/>
                <w:noProof/>
                <w:spacing w:val="0"/>
                <w:sz w:val="22"/>
                <w:szCs w:val="22"/>
              </w:rPr>
              <w:tab/>
            </w:r>
            <w:r w:rsidR="00D05779" w:rsidRPr="00AF21F8">
              <w:rPr>
                <w:rStyle w:val="Hyperlink"/>
                <w:noProof/>
              </w:rPr>
              <w:t>Voorwaarden voor toetreding tot een gerechtelijk akkoord</w:t>
            </w:r>
            <w:r w:rsidR="00D05779">
              <w:rPr>
                <w:noProof/>
                <w:webHidden/>
              </w:rPr>
              <w:tab/>
            </w:r>
            <w:r w:rsidR="00D05779">
              <w:rPr>
                <w:noProof/>
                <w:webHidden/>
              </w:rPr>
              <w:fldChar w:fldCharType="begin"/>
            </w:r>
            <w:r w:rsidR="00D05779">
              <w:rPr>
                <w:noProof/>
                <w:webHidden/>
              </w:rPr>
              <w:instrText xml:space="preserve"> PAGEREF _Toc7418702 \h </w:instrText>
            </w:r>
            <w:r w:rsidR="00D05779">
              <w:rPr>
                <w:noProof/>
                <w:webHidden/>
              </w:rPr>
            </w:r>
            <w:r w:rsidR="00D05779">
              <w:rPr>
                <w:noProof/>
                <w:webHidden/>
              </w:rPr>
              <w:fldChar w:fldCharType="separate"/>
            </w:r>
            <w:r w:rsidR="00D05779">
              <w:rPr>
                <w:noProof/>
                <w:webHidden/>
              </w:rPr>
              <w:t>119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703" w:history="1">
            <w:r w:rsidR="00D05779" w:rsidRPr="00AF21F8">
              <w:rPr>
                <w:rStyle w:val="Hyperlink"/>
                <w:noProof/>
              </w:rPr>
              <w:t>73.6.5.</w:t>
            </w:r>
            <w:r w:rsidR="00D05779">
              <w:rPr>
                <w:rFonts w:asciiTheme="minorHAnsi" w:eastAsiaTheme="minorEastAsia" w:hAnsiTheme="minorHAnsi" w:cstheme="minorBidi"/>
                <w:noProof/>
                <w:spacing w:val="0"/>
                <w:sz w:val="22"/>
                <w:szCs w:val="22"/>
              </w:rPr>
              <w:tab/>
            </w:r>
            <w:r w:rsidR="00D05779" w:rsidRPr="00AF21F8">
              <w:rPr>
                <w:rStyle w:val="Hyperlink"/>
                <w:noProof/>
              </w:rPr>
              <w:t>Gevolgen toetreden tot gerechtelijk akkoord</w:t>
            </w:r>
            <w:r w:rsidR="00D05779">
              <w:rPr>
                <w:noProof/>
                <w:webHidden/>
              </w:rPr>
              <w:tab/>
            </w:r>
            <w:r w:rsidR="00D05779">
              <w:rPr>
                <w:noProof/>
                <w:webHidden/>
              </w:rPr>
              <w:fldChar w:fldCharType="begin"/>
            </w:r>
            <w:r w:rsidR="00D05779">
              <w:rPr>
                <w:noProof/>
                <w:webHidden/>
              </w:rPr>
              <w:instrText xml:space="preserve"> PAGEREF _Toc7418703 \h </w:instrText>
            </w:r>
            <w:r w:rsidR="00D05779">
              <w:rPr>
                <w:noProof/>
                <w:webHidden/>
              </w:rPr>
            </w:r>
            <w:r w:rsidR="00D05779">
              <w:rPr>
                <w:noProof/>
                <w:webHidden/>
              </w:rPr>
              <w:fldChar w:fldCharType="separate"/>
            </w:r>
            <w:r w:rsidR="00D05779">
              <w:rPr>
                <w:noProof/>
                <w:webHidden/>
              </w:rPr>
              <w:t>119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704" w:history="1">
            <w:r w:rsidR="00D05779" w:rsidRPr="00AF21F8">
              <w:rPr>
                <w:rStyle w:val="Hyperlink"/>
                <w:noProof/>
              </w:rPr>
              <w:t>73.6.6.</w:t>
            </w:r>
            <w:r w:rsidR="00D05779">
              <w:rPr>
                <w:rFonts w:asciiTheme="minorHAnsi" w:eastAsiaTheme="minorEastAsia" w:hAnsiTheme="minorHAnsi" w:cstheme="minorBidi"/>
                <w:noProof/>
                <w:spacing w:val="0"/>
                <w:sz w:val="22"/>
                <w:szCs w:val="22"/>
              </w:rPr>
              <w:tab/>
            </w:r>
            <w:r w:rsidR="00D05779" w:rsidRPr="00AF21F8">
              <w:rPr>
                <w:rStyle w:val="Hyperlink"/>
                <w:noProof/>
              </w:rPr>
              <w:t>Begrip belastingschuld en (buiten)gerechtelijk akkoord</w:t>
            </w:r>
            <w:r w:rsidR="00D05779">
              <w:rPr>
                <w:noProof/>
                <w:webHidden/>
              </w:rPr>
              <w:tab/>
            </w:r>
            <w:r w:rsidR="00D05779">
              <w:rPr>
                <w:noProof/>
                <w:webHidden/>
              </w:rPr>
              <w:fldChar w:fldCharType="begin"/>
            </w:r>
            <w:r w:rsidR="00D05779">
              <w:rPr>
                <w:noProof/>
                <w:webHidden/>
              </w:rPr>
              <w:instrText xml:space="preserve"> PAGEREF _Toc7418704 \h </w:instrText>
            </w:r>
            <w:r w:rsidR="00D05779">
              <w:rPr>
                <w:noProof/>
                <w:webHidden/>
              </w:rPr>
            </w:r>
            <w:r w:rsidR="00D05779">
              <w:rPr>
                <w:noProof/>
                <w:webHidden/>
              </w:rPr>
              <w:fldChar w:fldCharType="separate"/>
            </w:r>
            <w:r w:rsidR="00D05779">
              <w:rPr>
                <w:noProof/>
                <w:webHidden/>
              </w:rPr>
              <w:t>119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705" w:history="1">
            <w:r w:rsidR="00D05779" w:rsidRPr="004165E2">
              <w:rPr>
                <w:rStyle w:val="Hyperlink"/>
                <w:noProof/>
              </w:rPr>
              <w:t>73.6.7.</w:t>
            </w:r>
            <w:r w:rsidR="00D05779" w:rsidRPr="004165E2">
              <w:rPr>
                <w:rFonts w:asciiTheme="minorHAnsi" w:eastAsiaTheme="minorEastAsia" w:hAnsiTheme="minorHAnsi" w:cstheme="minorBidi"/>
                <w:noProof/>
                <w:spacing w:val="0"/>
                <w:sz w:val="22"/>
                <w:szCs w:val="22"/>
              </w:rPr>
              <w:tab/>
            </w:r>
            <w:r w:rsidR="00D05779" w:rsidRPr="004165E2">
              <w:rPr>
                <w:rStyle w:val="Hyperlink"/>
                <w:noProof/>
              </w:rPr>
              <w:t>Schuldig nalatig en (buiten)gerechtelijk akkoord</w:t>
            </w:r>
            <w:r w:rsidR="00D05779">
              <w:rPr>
                <w:noProof/>
                <w:webHidden/>
              </w:rPr>
              <w:tab/>
            </w:r>
            <w:r w:rsidR="00D05779">
              <w:rPr>
                <w:noProof/>
                <w:webHidden/>
              </w:rPr>
              <w:fldChar w:fldCharType="begin"/>
            </w:r>
            <w:r w:rsidR="00D05779">
              <w:rPr>
                <w:noProof/>
                <w:webHidden/>
              </w:rPr>
              <w:instrText xml:space="preserve"> PAGEREF _Toc7418705 \h </w:instrText>
            </w:r>
            <w:r w:rsidR="00D05779">
              <w:rPr>
                <w:noProof/>
                <w:webHidden/>
              </w:rPr>
            </w:r>
            <w:r w:rsidR="00D05779">
              <w:rPr>
                <w:noProof/>
                <w:webHidden/>
              </w:rPr>
              <w:fldChar w:fldCharType="separate"/>
            </w:r>
            <w:r w:rsidR="00D05779">
              <w:rPr>
                <w:noProof/>
                <w:webHidden/>
              </w:rPr>
              <w:t>119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706" w:history="1">
            <w:r w:rsidR="00D05779" w:rsidRPr="00AF21F8">
              <w:rPr>
                <w:rStyle w:val="Hyperlink"/>
                <w:noProof/>
              </w:rPr>
              <w:t>73.6.8.</w:t>
            </w:r>
            <w:r w:rsidR="00D05779">
              <w:rPr>
                <w:rFonts w:asciiTheme="minorHAnsi" w:eastAsiaTheme="minorEastAsia" w:hAnsiTheme="minorHAnsi" w:cstheme="minorBidi"/>
                <w:noProof/>
                <w:spacing w:val="0"/>
                <w:sz w:val="22"/>
                <w:szCs w:val="22"/>
              </w:rPr>
              <w:tab/>
            </w:r>
            <w:r w:rsidR="00D05779" w:rsidRPr="00AF21F8">
              <w:rPr>
                <w:rStyle w:val="Hyperlink"/>
                <w:noProof/>
              </w:rPr>
              <w:t>Gevolgen dwangakkoord</w:t>
            </w:r>
            <w:r w:rsidR="00D05779">
              <w:rPr>
                <w:noProof/>
                <w:webHidden/>
              </w:rPr>
              <w:tab/>
            </w:r>
            <w:r w:rsidR="00D05779">
              <w:rPr>
                <w:noProof/>
                <w:webHidden/>
              </w:rPr>
              <w:fldChar w:fldCharType="begin"/>
            </w:r>
            <w:r w:rsidR="00D05779">
              <w:rPr>
                <w:noProof/>
                <w:webHidden/>
              </w:rPr>
              <w:instrText xml:space="preserve"> PAGEREF _Toc7418706 \h </w:instrText>
            </w:r>
            <w:r w:rsidR="00D05779">
              <w:rPr>
                <w:noProof/>
                <w:webHidden/>
              </w:rPr>
            </w:r>
            <w:r w:rsidR="00D05779">
              <w:rPr>
                <w:noProof/>
                <w:webHidden/>
              </w:rPr>
              <w:fldChar w:fldCharType="separate"/>
            </w:r>
            <w:r w:rsidR="00D05779">
              <w:rPr>
                <w:noProof/>
                <w:webHidden/>
              </w:rPr>
              <w:t>119</w:t>
            </w:r>
            <w:r w:rsidR="00D05779">
              <w:rPr>
                <w:noProof/>
                <w:webHidden/>
              </w:rPr>
              <w:fldChar w:fldCharType="end"/>
            </w:r>
          </w:hyperlink>
        </w:p>
        <w:p w:rsidR="00D05779" w:rsidRDefault="00EE0E9F">
          <w:pPr>
            <w:pStyle w:val="Inhopg3"/>
            <w:rPr>
              <w:rFonts w:asciiTheme="minorHAnsi" w:eastAsiaTheme="minorEastAsia" w:hAnsiTheme="minorHAnsi" w:cstheme="minorBidi"/>
              <w:noProof/>
              <w:spacing w:val="0"/>
              <w:sz w:val="22"/>
              <w:szCs w:val="22"/>
            </w:rPr>
          </w:pPr>
          <w:hyperlink w:anchor="_Toc7418707" w:history="1">
            <w:r w:rsidR="00D05779" w:rsidRPr="00AF21F8">
              <w:rPr>
                <w:rStyle w:val="Hyperlink"/>
                <w:noProof/>
              </w:rPr>
              <w:t>73.6.9.</w:t>
            </w:r>
            <w:r w:rsidR="00D05779">
              <w:rPr>
                <w:rFonts w:asciiTheme="minorHAnsi" w:eastAsiaTheme="minorEastAsia" w:hAnsiTheme="minorHAnsi" w:cstheme="minorBidi"/>
                <w:noProof/>
                <w:spacing w:val="0"/>
                <w:sz w:val="22"/>
                <w:szCs w:val="22"/>
              </w:rPr>
              <w:tab/>
            </w:r>
            <w:r w:rsidR="00D05779" w:rsidRPr="00AF21F8">
              <w:rPr>
                <w:rStyle w:val="Hyperlink"/>
                <w:noProof/>
              </w:rPr>
              <w:t>Kwijtschelding voor ondernemers bij een saneringsakkoord</w:t>
            </w:r>
            <w:r w:rsidR="00D05779">
              <w:rPr>
                <w:noProof/>
                <w:webHidden/>
              </w:rPr>
              <w:tab/>
            </w:r>
            <w:r w:rsidR="00D05779">
              <w:rPr>
                <w:noProof/>
                <w:webHidden/>
              </w:rPr>
              <w:fldChar w:fldCharType="begin"/>
            </w:r>
            <w:r w:rsidR="00D05779">
              <w:rPr>
                <w:noProof/>
                <w:webHidden/>
              </w:rPr>
              <w:instrText xml:space="preserve"> PAGEREF _Toc7418707 \h </w:instrText>
            </w:r>
            <w:r w:rsidR="00D05779">
              <w:rPr>
                <w:noProof/>
                <w:webHidden/>
              </w:rPr>
            </w:r>
            <w:r w:rsidR="00D05779">
              <w:rPr>
                <w:noProof/>
                <w:webHidden/>
              </w:rPr>
              <w:fldChar w:fldCharType="separate"/>
            </w:r>
            <w:r w:rsidR="00D05779">
              <w:rPr>
                <w:noProof/>
                <w:webHidden/>
              </w:rPr>
              <w:t>119</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708" w:history="1">
            <w:r w:rsidR="00D05779" w:rsidRPr="00AF21F8">
              <w:rPr>
                <w:rStyle w:val="Hyperlink"/>
                <w:noProof/>
                <w:snapToGrid w:val="0"/>
              </w:rPr>
              <w:t>73.7.</w:t>
            </w:r>
            <w:r w:rsidR="00D05779">
              <w:rPr>
                <w:rFonts w:asciiTheme="minorHAnsi" w:eastAsiaTheme="minorEastAsia" w:hAnsiTheme="minorHAnsi" w:cstheme="minorBidi"/>
                <w:noProof/>
                <w:spacing w:val="0"/>
                <w:sz w:val="22"/>
                <w:szCs w:val="22"/>
              </w:rPr>
              <w:tab/>
            </w:r>
            <w:r w:rsidR="00D05779" w:rsidRPr="00AF21F8">
              <w:rPr>
                <w:rStyle w:val="Hyperlink"/>
                <w:noProof/>
                <w:snapToGrid w:val="0"/>
              </w:rPr>
              <w:t>Wettelijk breed moratorium</w:t>
            </w:r>
            <w:r w:rsidR="00D05779">
              <w:rPr>
                <w:noProof/>
                <w:webHidden/>
              </w:rPr>
              <w:tab/>
            </w:r>
            <w:r w:rsidR="00D05779">
              <w:rPr>
                <w:noProof/>
                <w:webHidden/>
              </w:rPr>
              <w:fldChar w:fldCharType="begin"/>
            </w:r>
            <w:r w:rsidR="00D05779">
              <w:rPr>
                <w:noProof/>
                <w:webHidden/>
              </w:rPr>
              <w:instrText xml:space="preserve"> PAGEREF _Toc7418708 \h </w:instrText>
            </w:r>
            <w:r w:rsidR="00D05779">
              <w:rPr>
                <w:noProof/>
                <w:webHidden/>
              </w:rPr>
            </w:r>
            <w:r w:rsidR="00D05779">
              <w:rPr>
                <w:noProof/>
                <w:webHidden/>
              </w:rPr>
              <w:fldChar w:fldCharType="separate"/>
            </w:r>
            <w:r w:rsidR="00D05779">
              <w:rPr>
                <w:noProof/>
                <w:webHidden/>
              </w:rPr>
              <w:t>120</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709" w:history="1">
            <w:r w:rsidR="00D05779" w:rsidRPr="00AF21F8">
              <w:rPr>
                <w:rStyle w:val="Hyperlink"/>
              </w:rPr>
              <w:t>Artikel 74 Uitstel- en kwijtscheldingsfaciliteiten</w:t>
            </w:r>
            <w:r w:rsidR="00D05779">
              <w:rPr>
                <w:webHidden/>
              </w:rPr>
              <w:tab/>
            </w:r>
            <w:r w:rsidR="00D05779">
              <w:rPr>
                <w:webHidden/>
              </w:rPr>
              <w:fldChar w:fldCharType="begin"/>
            </w:r>
            <w:r w:rsidR="00D05779">
              <w:rPr>
                <w:webHidden/>
              </w:rPr>
              <w:instrText xml:space="preserve"> PAGEREF _Toc7418709 \h </w:instrText>
            </w:r>
            <w:r w:rsidR="00D05779">
              <w:rPr>
                <w:webHidden/>
              </w:rPr>
            </w:r>
            <w:r w:rsidR="00D05779">
              <w:rPr>
                <w:webHidden/>
              </w:rPr>
              <w:fldChar w:fldCharType="separate"/>
            </w:r>
            <w:r w:rsidR="00D05779">
              <w:rPr>
                <w:webHidden/>
              </w:rPr>
              <w:t>120</w:t>
            </w:r>
            <w:r w:rsidR="00D05779">
              <w:rPr>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710" w:history="1">
            <w:r w:rsidR="00D05779" w:rsidRPr="00AF21F8">
              <w:rPr>
                <w:rStyle w:val="Hyperlink"/>
              </w:rPr>
              <w:t>Artikel 75 Kosten van vervolging</w:t>
            </w:r>
            <w:r w:rsidR="00D05779">
              <w:rPr>
                <w:webHidden/>
              </w:rPr>
              <w:tab/>
            </w:r>
            <w:r w:rsidR="00D05779">
              <w:rPr>
                <w:webHidden/>
              </w:rPr>
              <w:fldChar w:fldCharType="begin"/>
            </w:r>
            <w:r w:rsidR="00D05779">
              <w:rPr>
                <w:webHidden/>
              </w:rPr>
              <w:instrText xml:space="preserve"> PAGEREF _Toc7418710 \h </w:instrText>
            </w:r>
            <w:r w:rsidR="00D05779">
              <w:rPr>
                <w:webHidden/>
              </w:rPr>
            </w:r>
            <w:r w:rsidR="00D05779">
              <w:rPr>
                <w:webHidden/>
              </w:rPr>
              <w:fldChar w:fldCharType="separate"/>
            </w:r>
            <w:r w:rsidR="00D05779">
              <w:rPr>
                <w:webHidden/>
              </w:rPr>
              <w:t>120</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711" w:history="1">
            <w:r w:rsidR="00D05779" w:rsidRPr="00AF21F8">
              <w:rPr>
                <w:rStyle w:val="Hyperlink"/>
                <w:noProof/>
              </w:rPr>
              <w:t>75.1.</w:t>
            </w:r>
            <w:r w:rsidR="00D05779">
              <w:rPr>
                <w:rFonts w:asciiTheme="minorHAnsi" w:eastAsiaTheme="minorEastAsia" w:hAnsiTheme="minorHAnsi" w:cstheme="minorBidi"/>
                <w:noProof/>
                <w:spacing w:val="0"/>
                <w:sz w:val="22"/>
                <w:szCs w:val="22"/>
              </w:rPr>
              <w:tab/>
            </w:r>
            <w:r w:rsidR="00D05779" w:rsidRPr="00AF21F8">
              <w:rPr>
                <w:rStyle w:val="Hyperlink"/>
                <w:noProof/>
              </w:rPr>
              <w:t>Gevorderde som bevat geen vervolgingskosten</w:t>
            </w:r>
            <w:r w:rsidR="00D05779">
              <w:rPr>
                <w:noProof/>
                <w:webHidden/>
              </w:rPr>
              <w:tab/>
            </w:r>
            <w:r w:rsidR="00D05779">
              <w:rPr>
                <w:noProof/>
                <w:webHidden/>
              </w:rPr>
              <w:fldChar w:fldCharType="begin"/>
            </w:r>
            <w:r w:rsidR="00D05779">
              <w:rPr>
                <w:noProof/>
                <w:webHidden/>
              </w:rPr>
              <w:instrText xml:space="preserve"> PAGEREF _Toc7418711 \h </w:instrText>
            </w:r>
            <w:r w:rsidR="00D05779">
              <w:rPr>
                <w:noProof/>
                <w:webHidden/>
              </w:rPr>
            </w:r>
            <w:r w:rsidR="00D05779">
              <w:rPr>
                <w:noProof/>
                <w:webHidden/>
              </w:rPr>
              <w:fldChar w:fldCharType="separate"/>
            </w:r>
            <w:r w:rsidR="00D05779">
              <w:rPr>
                <w:noProof/>
                <w:webHidden/>
              </w:rPr>
              <w:t>120</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712" w:history="1">
            <w:r w:rsidR="00D05779" w:rsidRPr="00AF21F8">
              <w:rPr>
                <w:rStyle w:val="Hyperlink"/>
                <w:noProof/>
              </w:rPr>
              <w:t>75.2.</w:t>
            </w:r>
            <w:r w:rsidR="00D05779">
              <w:rPr>
                <w:rFonts w:asciiTheme="minorHAnsi" w:eastAsiaTheme="minorEastAsia" w:hAnsiTheme="minorHAnsi" w:cstheme="minorBidi"/>
                <w:noProof/>
                <w:spacing w:val="0"/>
                <w:sz w:val="22"/>
                <w:szCs w:val="22"/>
              </w:rPr>
              <w:tab/>
            </w:r>
            <w:r w:rsidR="00D05779" w:rsidRPr="00AF21F8">
              <w:rPr>
                <w:rStyle w:val="Hyperlink"/>
                <w:noProof/>
              </w:rPr>
              <w:t>Aan derden toekomende bedragen</w:t>
            </w:r>
            <w:r w:rsidR="00D05779">
              <w:rPr>
                <w:noProof/>
                <w:webHidden/>
              </w:rPr>
              <w:tab/>
            </w:r>
            <w:r w:rsidR="00D05779">
              <w:rPr>
                <w:noProof/>
                <w:webHidden/>
              </w:rPr>
              <w:fldChar w:fldCharType="begin"/>
            </w:r>
            <w:r w:rsidR="00D05779">
              <w:rPr>
                <w:noProof/>
                <w:webHidden/>
              </w:rPr>
              <w:instrText xml:space="preserve"> PAGEREF _Toc7418712 \h </w:instrText>
            </w:r>
            <w:r w:rsidR="00D05779">
              <w:rPr>
                <w:noProof/>
                <w:webHidden/>
              </w:rPr>
            </w:r>
            <w:r w:rsidR="00D05779">
              <w:rPr>
                <w:noProof/>
                <w:webHidden/>
              </w:rPr>
              <w:fldChar w:fldCharType="separate"/>
            </w:r>
            <w:r w:rsidR="00D05779">
              <w:rPr>
                <w:noProof/>
                <w:webHidden/>
              </w:rPr>
              <w:t>120</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713" w:history="1">
            <w:r w:rsidR="00D05779" w:rsidRPr="00AF21F8">
              <w:rPr>
                <w:rStyle w:val="Hyperlink"/>
                <w:noProof/>
              </w:rPr>
              <w:t>75.3.</w:t>
            </w:r>
            <w:r w:rsidR="00D05779">
              <w:rPr>
                <w:rFonts w:asciiTheme="minorHAnsi" w:eastAsiaTheme="minorEastAsia" w:hAnsiTheme="minorHAnsi" w:cstheme="minorBidi"/>
                <w:noProof/>
                <w:spacing w:val="0"/>
                <w:sz w:val="22"/>
                <w:szCs w:val="22"/>
              </w:rPr>
              <w:tab/>
            </w:r>
            <w:r w:rsidR="00D05779" w:rsidRPr="00AF21F8">
              <w:rPr>
                <w:rStyle w:val="Hyperlink"/>
                <w:noProof/>
              </w:rPr>
              <w:t>Rechtsmiddelen en vervolgingskosten</w:t>
            </w:r>
            <w:r w:rsidR="00D05779">
              <w:rPr>
                <w:noProof/>
                <w:webHidden/>
              </w:rPr>
              <w:tab/>
            </w:r>
            <w:r w:rsidR="00D05779">
              <w:rPr>
                <w:noProof/>
                <w:webHidden/>
              </w:rPr>
              <w:fldChar w:fldCharType="begin"/>
            </w:r>
            <w:r w:rsidR="00D05779">
              <w:rPr>
                <w:noProof/>
                <w:webHidden/>
              </w:rPr>
              <w:instrText xml:space="preserve"> PAGEREF _Toc7418713 \h </w:instrText>
            </w:r>
            <w:r w:rsidR="00D05779">
              <w:rPr>
                <w:noProof/>
                <w:webHidden/>
              </w:rPr>
            </w:r>
            <w:r w:rsidR="00D05779">
              <w:rPr>
                <w:noProof/>
                <w:webHidden/>
              </w:rPr>
              <w:fldChar w:fldCharType="separate"/>
            </w:r>
            <w:r w:rsidR="00D05779">
              <w:rPr>
                <w:noProof/>
                <w:webHidden/>
              </w:rPr>
              <w:t>121</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714" w:history="1">
            <w:r w:rsidR="00D05779" w:rsidRPr="00AF21F8">
              <w:rPr>
                <w:rStyle w:val="Hyperlink"/>
                <w:noProof/>
              </w:rPr>
              <w:t>75.4.</w:t>
            </w:r>
            <w:r w:rsidR="00D05779">
              <w:rPr>
                <w:rFonts w:asciiTheme="minorHAnsi" w:eastAsiaTheme="minorEastAsia" w:hAnsiTheme="minorHAnsi" w:cstheme="minorBidi"/>
                <w:noProof/>
                <w:spacing w:val="0"/>
                <w:sz w:val="22"/>
                <w:szCs w:val="22"/>
              </w:rPr>
              <w:tab/>
            </w:r>
            <w:r w:rsidR="00D05779" w:rsidRPr="00AF21F8">
              <w:rPr>
                <w:rStyle w:val="Hyperlink"/>
                <w:noProof/>
              </w:rPr>
              <w:t>Verzoek om vermindering vervolgingskosten aanmerken als bezwaar</w:t>
            </w:r>
            <w:r w:rsidR="00D05779">
              <w:rPr>
                <w:noProof/>
                <w:webHidden/>
              </w:rPr>
              <w:tab/>
            </w:r>
            <w:r w:rsidR="00D05779">
              <w:rPr>
                <w:noProof/>
                <w:webHidden/>
              </w:rPr>
              <w:fldChar w:fldCharType="begin"/>
            </w:r>
            <w:r w:rsidR="00D05779">
              <w:rPr>
                <w:noProof/>
                <w:webHidden/>
              </w:rPr>
              <w:instrText xml:space="preserve"> PAGEREF _Toc7418714 \h </w:instrText>
            </w:r>
            <w:r w:rsidR="00D05779">
              <w:rPr>
                <w:noProof/>
                <w:webHidden/>
              </w:rPr>
            </w:r>
            <w:r w:rsidR="00D05779">
              <w:rPr>
                <w:noProof/>
                <w:webHidden/>
              </w:rPr>
              <w:fldChar w:fldCharType="separate"/>
            </w:r>
            <w:r w:rsidR="00D05779">
              <w:rPr>
                <w:noProof/>
                <w:webHidden/>
              </w:rPr>
              <w:t>121</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715" w:history="1">
            <w:r w:rsidR="00D05779" w:rsidRPr="00AF21F8">
              <w:rPr>
                <w:rStyle w:val="Hyperlink"/>
                <w:noProof/>
              </w:rPr>
              <w:t>75.5.</w:t>
            </w:r>
            <w:r w:rsidR="00D05779">
              <w:rPr>
                <w:rFonts w:asciiTheme="minorHAnsi" w:eastAsiaTheme="minorEastAsia" w:hAnsiTheme="minorHAnsi" w:cstheme="minorBidi"/>
                <w:noProof/>
                <w:spacing w:val="0"/>
                <w:sz w:val="22"/>
                <w:szCs w:val="22"/>
              </w:rPr>
              <w:tab/>
            </w:r>
            <w:r w:rsidR="00D05779" w:rsidRPr="00AF21F8">
              <w:rPr>
                <w:rStyle w:val="Hyperlink"/>
                <w:noProof/>
              </w:rPr>
              <w:t>Niet in rekening brengen van vervolgingskosten</w:t>
            </w:r>
            <w:r w:rsidR="00D05779">
              <w:rPr>
                <w:noProof/>
                <w:webHidden/>
              </w:rPr>
              <w:tab/>
            </w:r>
            <w:r w:rsidR="00D05779">
              <w:rPr>
                <w:noProof/>
                <w:webHidden/>
              </w:rPr>
              <w:fldChar w:fldCharType="begin"/>
            </w:r>
            <w:r w:rsidR="00D05779">
              <w:rPr>
                <w:noProof/>
                <w:webHidden/>
              </w:rPr>
              <w:instrText xml:space="preserve"> PAGEREF _Toc7418715 \h </w:instrText>
            </w:r>
            <w:r w:rsidR="00D05779">
              <w:rPr>
                <w:noProof/>
                <w:webHidden/>
              </w:rPr>
            </w:r>
            <w:r w:rsidR="00D05779">
              <w:rPr>
                <w:noProof/>
                <w:webHidden/>
              </w:rPr>
              <w:fldChar w:fldCharType="separate"/>
            </w:r>
            <w:r w:rsidR="00D05779">
              <w:rPr>
                <w:noProof/>
                <w:webHidden/>
              </w:rPr>
              <w:t>121</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716" w:history="1">
            <w:r w:rsidR="00D05779" w:rsidRPr="00AF21F8">
              <w:rPr>
                <w:rStyle w:val="Hyperlink"/>
                <w:noProof/>
              </w:rPr>
              <w:t>75.6.</w:t>
            </w:r>
            <w:r w:rsidR="00D05779">
              <w:rPr>
                <w:rFonts w:asciiTheme="minorHAnsi" w:eastAsiaTheme="minorEastAsia" w:hAnsiTheme="minorHAnsi" w:cstheme="minorBidi"/>
                <w:noProof/>
                <w:spacing w:val="0"/>
                <w:sz w:val="22"/>
                <w:szCs w:val="22"/>
              </w:rPr>
              <w:tab/>
            </w:r>
            <w:r w:rsidR="00D05779" w:rsidRPr="00AF21F8">
              <w:rPr>
                <w:rStyle w:val="Hyperlink"/>
                <w:noProof/>
              </w:rPr>
              <w:t>Onverschuldigdheid van vervolgingskosten</w:t>
            </w:r>
            <w:r w:rsidR="00D05779">
              <w:rPr>
                <w:noProof/>
                <w:webHidden/>
              </w:rPr>
              <w:tab/>
            </w:r>
            <w:r w:rsidR="00D05779">
              <w:rPr>
                <w:noProof/>
                <w:webHidden/>
              </w:rPr>
              <w:fldChar w:fldCharType="begin"/>
            </w:r>
            <w:r w:rsidR="00D05779">
              <w:rPr>
                <w:noProof/>
                <w:webHidden/>
              </w:rPr>
              <w:instrText xml:space="preserve"> PAGEREF _Toc7418716 \h </w:instrText>
            </w:r>
            <w:r w:rsidR="00D05779">
              <w:rPr>
                <w:noProof/>
                <w:webHidden/>
              </w:rPr>
            </w:r>
            <w:r w:rsidR="00D05779">
              <w:rPr>
                <w:noProof/>
                <w:webHidden/>
              </w:rPr>
              <w:fldChar w:fldCharType="separate"/>
            </w:r>
            <w:r w:rsidR="00D05779">
              <w:rPr>
                <w:noProof/>
                <w:webHidden/>
              </w:rPr>
              <w:t>122</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717" w:history="1">
            <w:r w:rsidR="00D05779" w:rsidRPr="00AF21F8">
              <w:rPr>
                <w:rStyle w:val="Hyperlink"/>
                <w:noProof/>
              </w:rPr>
              <w:t>75.7.</w:t>
            </w:r>
            <w:r w:rsidR="00D05779">
              <w:rPr>
                <w:rFonts w:asciiTheme="minorHAnsi" w:eastAsiaTheme="minorEastAsia" w:hAnsiTheme="minorHAnsi" w:cstheme="minorBidi"/>
                <w:noProof/>
                <w:spacing w:val="0"/>
                <w:sz w:val="22"/>
                <w:szCs w:val="22"/>
              </w:rPr>
              <w:tab/>
            </w:r>
            <w:r w:rsidR="00D05779" w:rsidRPr="00AF21F8">
              <w:rPr>
                <w:rStyle w:val="Hyperlink"/>
                <w:noProof/>
              </w:rPr>
              <w:t>Niet-verwijtbaarheid en vervolgingskosten</w:t>
            </w:r>
            <w:r w:rsidR="00D05779">
              <w:rPr>
                <w:noProof/>
                <w:webHidden/>
              </w:rPr>
              <w:tab/>
            </w:r>
            <w:r w:rsidR="00D05779">
              <w:rPr>
                <w:noProof/>
                <w:webHidden/>
              </w:rPr>
              <w:fldChar w:fldCharType="begin"/>
            </w:r>
            <w:r w:rsidR="00D05779">
              <w:rPr>
                <w:noProof/>
                <w:webHidden/>
              </w:rPr>
              <w:instrText xml:space="preserve"> PAGEREF _Toc7418717 \h </w:instrText>
            </w:r>
            <w:r w:rsidR="00D05779">
              <w:rPr>
                <w:noProof/>
                <w:webHidden/>
              </w:rPr>
            </w:r>
            <w:r w:rsidR="00D05779">
              <w:rPr>
                <w:noProof/>
                <w:webHidden/>
              </w:rPr>
              <w:fldChar w:fldCharType="separate"/>
            </w:r>
            <w:r w:rsidR="00D05779">
              <w:rPr>
                <w:noProof/>
                <w:webHidden/>
              </w:rPr>
              <w:t>123</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718" w:history="1">
            <w:r w:rsidR="00D05779" w:rsidRPr="00AF21F8">
              <w:rPr>
                <w:rStyle w:val="Hyperlink"/>
                <w:noProof/>
              </w:rPr>
              <w:t>75.8.</w:t>
            </w:r>
            <w:r w:rsidR="00D05779">
              <w:rPr>
                <w:rFonts w:asciiTheme="minorHAnsi" w:eastAsiaTheme="minorEastAsia" w:hAnsiTheme="minorHAnsi" w:cstheme="minorBidi"/>
                <w:noProof/>
                <w:spacing w:val="0"/>
                <w:sz w:val="22"/>
                <w:szCs w:val="22"/>
              </w:rPr>
              <w:tab/>
            </w:r>
            <w:r w:rsidR="00D05779" w:rsidRPr="00AF21F8">
              <w:rPr>
                <w:rStyle w:val="Hyperlink"/>
                <w:noProof/>
              </w:rPr>
              <w:t>Versnelde invordering en vervolgingskosten</w:t>
            </w:r>
            <w:r w:rsidR="00D05779">
              <w:rPr>
                <w:noProof/>
                <w:webHidden/>
              </w:rPr>
              <w:tab/>
            </w:r>
            <w:r w:rsidR="00D05779">
              <w:rPr>
                <w:noProof/>
                <w:webHidden/>
              </w:rPr>
              <w:fldChar w:fldCharType="begin"/>
            </w:r>
            <w:r w:rsidR="00D05779">
              <w:rPr>
                <w:noProof/>
                <w:webHidden/>
              </w:rPr>
              <w:instrText xml:space="preserve"> PAGEREF _Toc7418718 \h </w:instrText>
            </w:r>
            <w:r w:rsidR="00D05779">
              <w:rPr>
                <w:noProof/>
                <w:webHidden/>
              </w:rPr>
            </w:r>
            <w:r w:rsidR="00D05779">
              <w:rPr>
                <w:noProof/>
                <w:webHidden/>
              </w:rPr>
              <w:fldChar w:fldCharType="separate"/>
            </w:r>
            <w:r w:rsidR="00D05779">
              <w:rPr>
                <w:noProof/>
                <w:webHidden/>
              </w:rPr>
              <w:t>123</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719" w:history="1">
            <w:r w:rsidR="00D05779" w:rsidRPr="00AF21F8">
              <w:rPr>
                <w:rStyle w:val="Hyperlink"/>
                <w:noProof/>
              </w:rPr>
              <w:t>75.9.</w:t>
            </w:r>
            <w:r w:rsidR="00D05779">
              <w:rPr>
                <w:rFonts w:asciiTheme="minorHAnsi" w:eastAsiaTheme="minorEastAsia" w:hAnsiTheme="minorHAnsi" w:cstheme="minorBidi"/>
                <w:noProof/>
                <w:spacing w:val="0"/>
                <w:sz w:val="22"/>
                <w:szCs w:val="22"/>
              </w:rPr>
              <w:tab/>
            </w:r>
            <w:r w:rsidR="00D05779" w:rsidRPr="00AF21F8">
              <w:rPr>
                <w:rStyle w:val="Hyperlink"/>
                <w:noProof/>
              </w:rPr>
              <w:t>Aansprakelijkgestelden en vervolgingskosten</w:t>
            </w:r>
            <w:r w:rsidR="00D05779">
              <w:rPr>
                <w:noProof/>
                <w:webHidden/>
              </w:rPr>
              <w:tab/>
            </w:r>
            <w:r w:rsidR="00D05779">
              <w:rPr>
                <w:noProof/>
                <w:webHidden/>
              </w:rPr>
              <w:fldChar w:fldCharType="begin"/>
            </w:r>
            <w:r w:rsidR="00D05779">
              <w:rPr>
                <w:noProof/>
                <w:webHidden/>
              </w:rPr>
              <w:instrText xml:space="preserve"> PAGEREF _Toc7418719 \h </w:instrText>
            </w:r>
            <w:r w:rsidR="00D05779">
              <w:rPr>
                <w:noProof/>
                <w:webHidden/>
              </w:rPr>
            </w:r>
            <w:r w:rsidR="00D05779">
              <w:rPr>
                <w:noProof/>
                <w:webHidden/>
              </w:rPr>
              <w:fldChar w:fldCharType="separate"/>
            </w:r>
            <w:r w:rsidR="00D05779">
              <w:rPr>
                <w:noProof/>
                <w:webHidden/>
              </w:rPr>
              <w:t>123</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720" w:history="1">
            <w:r w:rsidR="00D05779" w:rsidRPr="00AF21F8">
              <w:rPr>
                <w:rStyle w:val="Hyperlink"/>
                <w:noProof/>
              </w:rPr>
              <w:t>75.10.</w:t>
            </w:r>
            <w:r w:rsidR="00D05779">
              <w:rPr>
                <w:rFonts w:asciiTheme="minorHAnsi" w:eastAsiaTheme="minorEastAsia" w:hAnsiTheme="minorHAnsi" w:cstheme="minorBidi"/>
                <w:noProof/>
                <w:spacing w:val="0"/>
                <w:sz w:val="22"/>
                <w:szCs w:val="22"/>
              </w:rPr>
              <w:tab/>
            </w:r>
            <w:r w:rsidR="00D05779" w:rsidRPr="00AF21F8">
              <w:rPr>
                <w:rStyle w:val="Hyperlink"/>
                <w:noProof/>
              </w:rPr>
              <w:t>Geen kwijtschelding van vervolgingskosten</w:t>
            </w:r>
            <w:r w:rsidR="00D05779">
              <w:rPr>
                <w:noProof/>
                <w:webHidden/>
              </w:rPr>
              <w:tab/>
            </w:r>
            <w:r w:rsidR="00D05779">
              <w:rPr>
                <w:noProof/>
                <w:webHidden/>
              </w:rPr>
              <w:fldChar w:fldCharType="begin"/>
            </w:r>
            <w:r w:rsidR="00D05779">
              <w:rPr>
                <w:noProof/>
                <w:webHidden/>
              </w:rPr>
              <w:instrText xml:space="preserve"> PAGEREF _Toc7418720 \h </w:instrText>
            </w:r>
            <w:r w:rsidR="00D05779">
              <w:rPr>
                <w:noProof/>
                <w:webHidden/>
              </w:rPr>
            </w:r>
            <w:r w:rsidR="00D05779">
              <w:rPr>
                <w:noProof/>
                <w:webHidden/>
              </w:rPr>
              <w:fldChar w:fldCharType="separate"/>
            </w:r>
            <w:r w:rsidR="00D05779">
              <w:rPr>
                <w:noProof/>
                <w:webHidden/>
              </w:rPr>
              <w:t>123</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721" w:history="1">
            <w:r w:rsidR="00D05779" w:rsidRPr="00AF21F8">
              <w:rPr>
                <w:rStyle w:val="Hyperlink"/>
                <w:noProof/>
              </w:rPr>
              <w:t>75.11.</w:t>
            </w:r>
            <w:r w:rsidR="00D05779">
              <w:rPr>
                <w:rFonts w:asciiTheme="minorHAnsi" w:eastAsiaTheme="minorEastAsia" w:hAnsiTheme="minorHAnsi" w:cstheme="minorBidi"/>
                <w:noProof/>
                <w:spacing w:val="0"/>
                <w:sz w:val="22"/>
                <w:szCs w:val="22"/>
              </w:rPr>
              <w:tab/>
            </w:r>
            <w:r w:rsidR="00D05779" w:rsidRPr="00AF21F8">
              <w:rPr>
                <w:rStyle w:val="Hyperlink"/>
                <w:noProof/>
              </w:rPr>
              <w:t>Limitering betekeningskosten dwangbevel</w:t>
            </w:r>
            <w:r w:rsidR="00D05779">
              <w:rPr>
                <w:noProof/>
                <w:webHidden/>
              </w:rPr>
              <w:tab/>
            </w:r>
            <w:r w:rsidR="00D05779">
              <w:rPr>
                <w:noProof/>
                <w:webHidden/>
              </w:rPr>
              <w:fldChar w:fldCharType="begin"/>
            </w:r>
            <w:r w:rsidR="00D05779">
              <w:rPr>
                <w:noProof/>
                <w:webHidden/>
              </w:rPr>
              <w:instrText xml:space="preserve"> PAGEREF _Toc7418721 \h </w:instrText>
            </w:r>
            <w:r w:rsidR="00D05779">
              <w:rPr>
                <w:noProof/>
                <w:webHidden/>
              </w:rPr>
            </w:r>
            <w:r w:rsidR="00D05779">
              <w:rPr>
                <w:noProof/>
                <w:webHidden/>
              </w:rPr>
              <w:fldChar w:fldCharType="separate"/>
            </w:r>
            <w:r w:rsidR="00D05779">
              <w:rPr>
                <w:noProof/>
                <w:webHidden/>
              </w:rPr>
              <w:t>123</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722" w:history="1">
            <w:r w:rsidR="00D05779" w:rsidRPr="00AF21F8">
              <w:rPr>
                <w:rStyle w:val="Hyperlink"/>
              </w:rPr>
              <w:t>Artikel 76 tot en met 79</w:t>
            </w:r>
            <w:r w:rsidR="00D05779">
              <w:rPr>
                <w:webHidden/>
              </w:rPr>
              <w:tab/>
            </w:r>
            <w:r w:rsidR="00D05779">
              <w:rPr>
                <w:webHidden/>
              </w:rPr>
              <w:fldChar w:fldCharType="begin"/>
            </w:r>
            <w:r w:rsidR="00D05779">
              <w:rPr>
                <w:webHidden/>
              </w:rPr>
              <w:instrText xml:space="preserve"> PAGEREF _Toc7418722 \h </w:instrText>
            </w:r>
            <w:r w:rsidR="00D05779">
              <w:rPr>
                <w:webHidden/>
              </w:rPr>
            </w:r>
            <w:r w:rsidR="00D05779">
              <w:rPr>
                <w:webHidden/>
              </w:rPr>
              <w:fldChar w:fldCharType="separate"/>
            </w:r>
            <w:r w:rsidR="00D05779">
              <w:rPr>
                <w:webHidden/>
              </w:rPr>
              <w:t>123</w:t>
            </w:r>
            <w:r w:rsidR="00D05779">
              <w:rPr>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723" w:history="1">
            <w:r w:rsidR="00D05779" w:rsidRPr="00AF21F8">
              <w:rPr>
                <w:rStyle w:val="Hyperlink"/>
              </w:rPr>
              <w:t>Artikel 80 Invordering, Awb en het moment van vaststelling van (naheffings)aanslagen</w:t>
            </w:r>
            <w:r w:rsidR="00D05779">
              <w:rPr>
                <w:webHidden/>
              </w:rPr>
              <w:tab/>
            </w:r>
            <w:r w:rsidR="00D05779">
              <w:rPr>
                <w:webHidden/>
              </w:rPr>
              <w:fldChar w:fldCharType="begin"/>
            </w:r>
            <w:r w:rsidR="00D05779">
              <w:rPr>
                <w:webHidden/>
              </w:rPr>
              <w:instrText xml:space="preserve"> PAGEREF _Toc7418723 \h </w:instrText>
            </w:r>
            <w:r w:rsidR="00D05779">
              <w:rPr>
                <w:webHidden/>
              </w:rPr>
            </w:r>
            <w:r w:rsidR="00D05779">
              <w:rPr>
                <w:webHidden/>
              </w:rPr>
              <w:fldChar w:fldCharType="separate"/>
            </w:r>
            <w:r w:rsidR="00D05779">
              <w:rPr>
                <w:webHidden/>
              </w:rPr>
              <w:t>123</w:t>
            </w:r>
            <w:r w:rsidR="00D05779">
              <w:rPr>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724" w:history="1">
            <w:r w:rsidR="00D05779" w:rsidRPr="00AF21F8">
              <w:rPr>
                <w:rStyle w:val="Hyperlink"/>
                <w:noProof/>
              </w:rPr>
              <w:t>80.1. Tenuitvoerlegging termijndwangbevel</w:t>
            </w:r>
            <w:r w:rsidR="00D05779">
              <w:rPr>
                <w:noProof/>
                <w:webHidden/>
              </w:rPr>
              <w:tab/>
            </w:r>
            <w:r w:rsidR="00D05779">
              <w:rPr>
                <w:noProof/>
                <w:webHidden/>
              </w:rPr>
              <w:fldChar w:fldCharType="begin"/>
            </w:r>
            <w:r w:rsidR="00D05779">
              <w:rPr>
                <w:noProof/>
                <w:webHidden/>
              </w:rPr>
              <w:instrText xml:space="preserve"> PAGEREF _Toc7418724 \h </w:instrText>
            </w:r>
            <w:r w:rsidR="00D05779">
              <w:rPr>
                <w:noProof/>
                <w:webHidden/>
              </w:rPr>
            </w:r>
            <w:r w:rsidR="00D05779">
              <w:rPr>
                <w:noProof/>
                <w:webHidden/>
              </w:rPr>
              <w:fldChar w:fldCharType="separate"/>
            </w:r>
            <w:r w:rsidR="00D05779">
              <w:rPr>
                <w:noProof/>
                <w:webHidden/>
              </w:rPr>
              <w:t>124</w:t>
            </w:r>
            <w:r w:rsidR="00D05779">
              <w:rPr>
                <w:noProof/>
                <w:webHidden/>
              </w:rPr>
              <w:fldChar w:fldCharType="end"/>
            </w:r>
          </w:hyperlink>
        </w:p>
        <w:p w:rsidR="00D05779" w:rsidRDefault="00EE0E9F">
          <w:pPr>
            <w:pStyle w:val="Inhopg2"/>
            <w:rPr>
              <w:rFonts w:asciiTheme="minorHAnsi" w:eastAsiaTheme="minorEastAsia" w:hAnsiTheme="minorHAnsi" w:cstheme="minorBidi"/>
              <w:noProof/>
              <w:spacing w:val="0"/>
              <w:sz w:val="22"/>
              <w:szCs w:val="22"/>
            </w:rPr>
          </w:pPr>
          <w:hyperlink w:anchor="_Toc7418725" w:history="1">
            <w:r w:rsidR="00D05779" w:rsidRPr="00AF21F8">
              <w:rPr>
                <w:rStyle w:val="Hyperlink"/>
                <w:noProof/>
              </w:rPr>
              <w:t>80.2. Moment van vaststelling van (naheffings)aanslagen</w:t>
            </w:r>
            <w:r w:rsidR="00D05779">
              <w:rPr>
                <w:noProof/>
                <w:webHidden/>
              </w:rPr>
              <w:tab/>
            </w:r>
            <w:r w:rsidR="00D05779">
              <w:rPr>
                <w:noProof/>
                <w:webHidden/>
              </w:rPr>
              <w:fldChar w:fldCharType="begin"/>
            </w:r>
            <w:r w:rsidR="00D05779">
              <w:rPr>
                <w:noProof/>
                <w:webHidden/>
              </w:rPr>
              <w:instrText xml:space="preserve"> PAGEREF _Toc7418725 \h </w:instrText>
            </w:r>
            <w:r w:rsidR="00D05779">
              <w:rPr>
                <w:noProof/>
                <w:webHidden/>
              </w:rPr>
            </w:r>
            <w:r w:rsidR="00D05779">
              <w:rPr>
                <w:noProof/>
                <w:webHidden/>
              </w:rPr>
              <w:fldChar w:fldCharType="separate"/>
            </w:r>
            <w:r w:rsidR="00D05779">
              <w:rPr>
                <w:noProof/>
                <w:webHidden/>
              </w:rPr>
              <w:t>124</w:t>
            </w:r>
            <w:r w:rsidR="00D05779">
              <w:rPr>
                <w:noProof/>
                <w:webHidden/>
              </w:rPr>
              <w:fldChar w:fldCharType="end"/>
            </w:r>
          </w:hyperlink>
        </w:p>
        <w:p w:rsidR="00D05779" w:rsidRDefault="00EE0E9F">
          <w:pPr>
            <w:pStyle w:val="Inhopg1"/>
            <w:rPr>
              <w:rFonts w:asciiTheme="minorHAnsi" w:eastAsiaTheme="minorEastAsia" w:hAnsiTheme="minorHAnsi" w:cstheme="minorBidi"/>
              <w:color w:val="auto"/>
              <w:spacing w:val="0"/>
              <w:szCs w:val="22"/>
            </w:rPr>
          </w:pPr>
          <w:hyperlink w:anchor="_Toc7418726" w:history="1">
            <w:r w:rsidR="00D05779" w:rsidRPr="00AF21F8">
              <w:rPr>
                <w:rStyle w:val="Hyperlink"/>
              </w:rPr>
              <w:t>Artikel 81 Inwerkingtreding en citeertitel</w:t>
            </w:r>
            <w:r w:rsidR="00D05779">
              <w:rPr>
                <w:webHidden/>
              </w:rPr>
              <w:tab/>
            </w:r>
            <w:r w:rsidR="00D05779">
              <w:rPr>
                <w:webHidden/>
              </w:rPr>
              <w:fldChar w:fldCharType="begin"/>
            </w:r>
            <w:r w:rsidR="00D05779">
              <w:rPr>
                <w:webHidden/>
              </w:rPr>
              <w:instrText xml:space="preserve"> PAGEREF _Toc7418726 \h </w:instrText>
            </w:r>
            <w:r w:rsidR="00D05779">
              <w:rPr>
                <w:webHidden/>
              </w:rPr>
            </w:r>
            <w:r w:rsidR="00D05779">
              <w:rPr>
                <w:webHidden/>
              </w:rPr>
              <w:fldChar w:fldCharType="separate"/>
            </w:r>
            <w:r w:rsidR="00D05779">
              <w:rPr>
                <w:webHidden/>
              </w:rPr>
              <w:t>124</w:t>
            </w:r>
            <w:r w:rsidR="00D05779">
              <w:rPr>
                <w:webHidden/>
              </w:rPr>
              <w:fldChar w:fldCharType="end"/>
            </w:r>
          </w:hyperlink>
        </w:p>
        <w:p w:rsidR="00782307" w:rsidRDefault="00782307">
          <w:r>
            <w:rPr>
              <w:b/>
              <w:bCs/>
            </w:rPr>
            <w:fldChar w:fldCharType="end"/>
          </w:r>
        </w:p>
      </w:sdtContent>
    </w:sdt>
    <w:p w:rsidR="00BE2414" w:rsidRDefault="00BE2414" w:rsidP="004058E6">
      <w:pPr>
        <w:spacing w:line="280" w:lineRule="atLeast"/>
        <w:rPr>
          <w:rFonts w:ascii="Verdana" w:hAnsi="Verdana"/>
          <w:sz w:val="28"/>
          <w:szCs w:val="28"/>
        </w:rPr>
      </w:pPr>
    </w:p>
    <w:p w:rsidR="00BE2414" w:rsidRDefault="00BE2414" w:rsidP="004058E6">
      <w:pPr>
        <w:spacing w:line="280" w:lineRule="atLeast"/>
        <w:rPr>
          <w:rFonts w:ascii="Verdana" w:hAnsi="Verdana"/>
          <w:sz w:val="28"/>
          <w:szCs w:val="28"/>
        </w:rPr>
      </w:pPr>
    </w:p>
    <w:p w:rsidR="00BE2414" w:rsidRDefault="00BE2414" w:rsidP="004058E6">
      <w:pPr>
        <w:spacing w:line="280" w:lineRule="atLeast"/>
        <w:rPr>
          <w:rFonts w:ascii="Verdana" w:hAnsi="Verdana"/>
          <w:sz w:val="28"/>
          <w:szCs w:val="28"/>
        </w:rPr>
      </w:pPr>
    </w:p>
    <w:p w:rsidR="00BE2414" w:rsidRDefault="00BE2414" w:rsidP="004058E6">
      <w:pPr>
        <w:spacing w:line="280" w:lineRule="atLeast"/>
        <w:rPr>
          <w:rFonts w:ascii="Verdana" w:hAnsi="Verdana"/>
          <w:sz w:val="28"/>
          <w:szCs w:val="28"/>
        </w:rPr>
      </w:pPr>
    </w:p>
    <w:p w:rsidR="00BE2414" w:rsidRDefault="00BE2414" w:rsidP="004058E6">
      <w:pPr>
        <w:spacing w:line="280" w:lineRule="atLeast"/>
        <w:rPr>
          <w:rFonts w:ascii="Verdana" w:hAnsi="Verdana"/>
          <w:sz w:val="28"/>
          <w:szCs w:val="28"/>
        </w:rPr>
      </w:pPr>
    </w:p>
    <w:p w:rsidR="00BE2414" w:rsidRDefault="00BE2414" w:rsidP="004058E6">
      <w:pPr>
        <w:spacing w:line="280" w:lineRule="atLeast"/>
        <w:jc w:val="center"/>
        <w:rPr>
          <w:rFonts w:ascii="Verdana" w:hAnsi="Verdana"/>
          <w:sz w:val="28"/>
          <w:szCs w:val="28"/>
        </w:rPr>
      </w:pPr>
    </w:p>
    <w:p w:rsidR="00222FE7" w:rsidRDefault="00222FE7" w:rsidP="004058E6">
      <w:pPr>
        <w:spacing w:line="280" w:lineRule="atLeast"/>
        <w:jc w:val="center"/>
        <w:rPr>
          <w:rFonts w:ascii="Verdana" w:hAnsi="Verdana"/>
          <w:sz w:val="28"/>
          <w:szCs w:val="28"/>
        </w:rPr>
      </w:pPr>
    </w:p>
    <w:p w:rsidR="00222FE7" w:rsidRDefault="00222FE7" w:rsidP="004058E6">
      <w:pPr>
        <w:spacing w:line="280" w:lineRule="atLeast"/>
        <w:jc w:val="center"/>
        <w:rPr>
          <w:rFonts w:ascii="Verdana" w:hAnsi="Verdana"/>
          <w:sz w:val="28"/>
          <w:szCs w:val="28"/>
        </w:rPr>
      </w:pPr>
    </w:p>
    <w:p w:rsidR="00222FE7" w:rsidRDefault="00222FE7" w:rsidP="004058E6">
      <w:pPr>
        <w:spacing w:line="280" w:lineRule="atLeast"/>
        <w:jc w:val="center"/>
        <w:rPr>
          <w:rFonts w:ascii="Verdana" w:hAnsi="Verdana"/>
          <w:sz w:val="28"/>
          <w:szCs w:val="28"/>
        </w:rPr>
      </w:pPr>
    </w:p>
    <w:p w:rsidR="00222FE7" w:rsidRDefault="00222FE7">
      <w:pPr>
        <w:widowControl/>
        <w:spacing w:line="240" w:lineRule="auto"/>
        <w:rPr>
          <w:rFonts w:ascii="Verdana" w:hAnsi="Verdana"/>
          <w:sz w:val="28"/>
          <w:szCs w:val="28"/>
        </w:rPr>
      </w:pPr>
      <w:r>
        <w:rPr>
          <w:rFonts w:ascii="Verdana" w:hAnsi="Verdana"/>
          <w:sz w:val="28"/>
          <w:szCs w:val="28"/>
        </w:rPr>
        <w:br w:type="page"/>
      </w:r>
    </w:p>
    <w:p w:rsidR="001022E2" w:rsidRPr="00121D48" w:rsidRDefault="00BE2414" w:rsidP="004058E6">
      <w:pPr>
        <w:pStyle w:val="Kop1"/>
      </w:pPr>
      <w:bookmarkStart w:id="9" w:name="_Toc476664233"/>
      <w:bookmarkStart w:id="10" w:name="_Toc7418195"/>
      <w:bookmarkStart w:id="11" w:name="_Toc199133805"/>
      <w:bookmarkStart w:id="12" w:name="_Toc199134464"/>
      <w:bookmarkStart w:id="13" w:name="_Toc223855449"/>
      <w:bookmarkStart w:id="14" w:name="_Toc321837796"/>
      <w:r w:rsidRPr="00121D48">
        <w:t>Artikel 1</w:t>
      </w:r>
      <w:bookmarkEnd w:id="9"/>
      <w:r w:rsidR="004A2022" w:rsidRPr="00121D48">
        <w:t xml:space="preserve"> </w:t>
      </w:r>
      <w:bookmarkStart w:id="15" w:name="_Toc476664234"/>
      <w:r w:rsidR="00121D48" w:rsidRPr="00121D48">
        <w:t>Inleiding en toepassingsgebied</w:t>
      </w:r>
      <w:bookmarkEnd w:id="10"/>
      <w:bookmarkEnd w:id="15"/>
    </w:p>
    <w:bookmarkEnd w:id="0"/>
    <w:bookmarkEnd w:id="1"/>
    <w:bookmarkEnd w:id="2"/>
    <w:bookmarkEnd w:id="3"/>
    <w:bookmarkEnd w:id="4"/>
    <w:bookmarkEnd w:id="5"/>
    <w:bookmarkEnd w:id="6"/>
    <w:bookmarkEnd w:id="7"/>
    <w:bookmarkEnd w:id="11"/>
    <w:bookmarkEnd w:id="12"/>
    <w:bookmarkEnd w:id="13"/>
    <w:bookmarkEnd w:id="14"/>
    <w:p w:rsidR="004A2022" w:rsidRDefault="00BE2414" w:rsidP="004058E6">
      <w:pPr>
        <w:pStyle w:val="Plattetekst"/>
        <w:spacing w:line="280" w:lineRule="atLeast"/>
        <w:rPr>
          <w:b w:val="0"/>
        </w:rPr>
      </w:pPr>
      <w:r w:rsidRPr="00C7414B">
        <w:rPr>
          <w:b w:val="0"/>
        </w:rPr>
        <w:t xml:space="preserve">Dit artikel bevat de inleiding van de Leidraad Invordering </w:t>
      </w:r>
      <w:r w:rsidR="004737B9" w:rsidRPr="00C7414B">
        <w:rPr>
          <w:b w:val="0"/>
        </w:rPr>
        <w:t xml:space="preserve">van de </w:t>
      </w:r>
      <w:r w:rsidR="00872EFE">
        <w:rPr>
          <w:b w:val="0"/>
        </w:rPr>
        <w:t xml:space="preserve">Gemeenschappelijke regeling </w:t>
      </w:r>
      <w:r w:rsidR="004737B9" w:rsidRPr="00C7414B">
        <w:rPr>
          <w:b w:val="0"/>
        </w:rPr>
        <w:t xml:space="preserve">Belastingsamenwerking West-Brabant </w:t>
      </w:r>
      <w:r w:rsidRPr="00C7414B">
        <w:rPr>
          <w:b w:val="0"/>
        </w:rPr>
        <w:t>20</w:t>
      </w:r>
      <w:r w:rsidR="00872EFE">
        <w:rPr>
          <w:b w:val="0"/>
        </w:rPr>
        <w:t>1</w:t>
      </w:r>
      <w:r w:rsidR="00C436ED">
        <w:rPr>
          <w:b w:val="0"/>
        </w:rPr>
        <w:t>9</w:t>
      </w:r>
      <w:r w:rsidRPr="00C7414B">
        <w:rPr>
          <w:b w:val="0"/>
        </w:rPr>
        <w:t xml:space="preserve"> (hierna: leidraad </w:t>
      </w:r>
      <w:r w:rsidR="005F1654" w:rsidRPr="00C7414B">
        <w:rPr>
          <w:b w:val="0"/>
        </w:rPr>
        <w:t>en BWB</w:t>
      </w:r>
      <w:r w:rsidRPr="00C7414B">
        <w:rPr>
          <w:b w:val="0"/>
        </w:rPr>
        <w:t>) en het beleid over het toepassingsgebied zoals opgenomen in artikel 1 van de Invorderingswet 1990 (hierna</w:t>
      </w:r>
      <w:r w:rsidR="004A2022">
        <w:rPr>
          <w:b w:val="0"/>
        </w:rPr>
        <w:t xml:space="preserve">: </w:t>
      </w:r>
      <w:r w:rsidRPr="00C7414B">
        <w:rPr>
          <w:b w:val="0"/>
        </w:rPr>
        <w:t xml:space="preserve">Invorderingswet). </w:t>
      </w:r>
    </w:p>
    <w:p w:rsidR="004A2022" w:rsidRDefault="00BE2414" w:rsidP="004058E6">
      <w:pPr>
        <w:pStyle w:val="Plattetekst"/>
        <w:spacing w:line="280" w:lineRule="atLeast"/>
        <w:rPr>
          <w:b w:val="0"/>
        </w:rPr>
      </w:pPr>
      <w:r w:rsidRPr="00C7414B">
        <w:rPr>
          <w:b w:val="0"/>
        </w:rPr>
        <w:t xml:space="preserve">Deze bepaling zegt dat de Invorderingswet geldt bij de invordering van rijksbelastingen. </w:t>
      </w:r>
    </w:p>
    <w:p w:rsidR="00BE2414" w:rsidRPr="00C7414B" w:rsidRDefault="00BE2414" w:rsidP="004058E6">
      <w:pPr>
        <w:pStyle w:val="Plattetekst"/>
        <w:spacing w:line="280" w:lineRule="atLeast"/>
        <w:rPr>
          <w:b w:val="0"/>
        </w:rPr>
      </w:pPr>
      <w:r w:rsidRPr="00C7414B">
        <w:rPr>
          <w:b w:val="0"/>
        </w:rPr>
        <w:t xml:space="preserve">Op grond van artikel </w:t>
      </w:r>
      <w:r w:rsidR="004737B9" w:rsidRPr="00C7414B">
        <w:rPr>
          <w:b w:val="0"/>
        </w:rPr>
        <w:t>231</w:t>
      </w:r>
      <w:r w:rsidR="005F1654" w:rsidRPr="00C7414B">
        <w:rPr>
          <w:b w:val="0"/>
        </w:rPr>
        <w:t>, tweede lid,</w:t>
      </w:r>
      <w:r w:rsidR="004737B9" w:rsidRPr="00C7414B">
        <w:rPr>
          <w:b w:val="0"/>
        </w:rPr>
        <w:t xml:space="preserve"> van de Gemeentewet en  artikel </w:t>
      </w:r>
      <w:r w:rsidRPr="00C7414B">
        <w:rPr>
          <w:b w:val="0"/>
        </w:rPr>
        <w:t xml:space="preserve">123, tweede lid, van de Waterschapswet is de Invorderingswet ook van toepassing op de invordering van </w:t>
      </w:r>
      <w:r w:rsidR="004737B9" w:rsidRPr="00C7414B">
        <w:rPr>
          <w:b w:val="0"/>
        </w:rPr>
        <w:t xml:space="preserve">gemeentelijke- en </w:t>
      </w:r>
      <w:r w:rsidRPr="00C7414B">
        <w:rPr>
          <w:b w:val="0"/>
        </w:rPr>
        <w:t xml:space="preserve">waterschapsbelastingen. </w:t>
      </w:r>
    </w:p>
    <w:p w:rsidR="008A6BC9" w:rsidRPr="008A6BC9" w:rsidRDefault="008A6BC9" w:rsidP="004058E6">
      <w:pPr>
        <w:spacing w:line="280" w:lineRule="atLeast"/>
      </w:pPr>
      <w:bookmarkStart w:id="16" w:name="_Toc198605924"/>
      <w:bookmarkStart w:id="17" w:name="_Toc198624918"/>
      <w:bookmarkStart w:id="18" w:name="_Toc198625577"/>
      <w:bookmarkStart w:id="19" w:name="_Toc198632113"/>
      <w:bookmarkStart w:id="20" w:name="_Toc198632772"/>
      <w:bookmarkStart w:id="21" w:name="_Toc198696095"/>
      <w:bookmarkStart w:id="22" w:name="_Toc198700435"/>
      <w:bookmarkStart w:id="23" w:name="_Toc199133100"/>
      <w:bookmarkStart w:id="24" w:name="_Toc199133806"/>
      <w:bookmarkStart w:id="25" w:name="_Toc199134465"/>
      <w:bookmarkStart w:id="26" w:name="_Toc223855450"/>
      <w:bookmarkStart w:id="27" w:name="_Toc321837797"/>
    </w:p>
    <w:p w:rsidR="00A154C4" w:rsidRDefault="00A154C4" w:rsidP="00D05779">
      <w:pPr>
        <w:pStyle w:val="Kop2"/>
      </w:pPr>
      <w:bookmarkStart w:id="28" w:name="_Toc476664235"/>
      <w:bookmarkStart w:id="29" w:name="_Toc7418196"/>
      <w:r>
        <w:t>Inleiding</w:t>
      </w:r>
      <w:bookmarkEnd w:id="28"/>
      <w:bookmarkEnd w:id="29"/>
    </w:p>
    <w:p w:rsidR="004A2022" w:rsidRDefault="004737B9" w:rsidP="004058E6">
      <w:pPr>
        <w:pStyle w:val="Plattetekst"/>
        <w:spacing w:line="280" w:lineRule="atLeast"/>
        <w:rPr>
          <w:b w:val="0"/>
        </w:rPr>
      </w:pPr>
      <w:bookmarkStart w:id="30" w:name="_Toc159222151"/>
      <w:bookmarkStart w:id="31" w:name="_Toc159222290"/>
      <w:bookmarkStart w:id="32" w:name="_Toc159230108"/>
      <w:bookmarkStart w:id="33" w:name="_Toc159233334"/>
      <w:bookmarkStart w:id="34" w:name="_Toc159298782"/>
      <w:bookmarkStart w:id="35" w:name="_Toc159996115"/>
      <w:bookmarkStart w:id="36" w:name="_Toc159996216"/>
      <w:bookmarkStart w:id="37" w:name="_Toc160507335"/>
      <w:bookmarkStart w:id="38" w:name="_Toc160507454"/>
      <w:bookmarkStart w:id="39" w:name="_Toc161623229"/>
      <w:bookmarkStart w:id="40" w:name="_Toc161623319"/>
      <w:bookmarkStart w:id="41" w:name="_Toc161623408"/>
      <w:bookmarkStart w:id="42" w:name="_Toc161623645"/>
      <w:bookmarkStart w:id="43" w:name="_Toc161623735"/>
      <w:bookmarkStart w:id="44" w:name="_Toc161630093"/>
      <w:bookmarkStart w:id="45" w:name="_Toc163537389"/>
      <w:bookmarkStart w:id="46" w:name="_Toc163537477"/>
      <w:bookmarkStart w:id="47" w:name="_Toc163537565"/>
      <w:bookmarkStart w:id="48" w:name="_Toc167514525"/>
      <w:bookmarkStart w:id="49" w:name="_Toc167514613"/>
      <w:bookmarkStart w:id="50" w:name="_Toc188689838"/>
      <w:bookmarkStart w:id="51" w:name="_Toc188689925"/>
      <w:bookmarkStart w:id="52" w:name="_Toc198605925"/>
      <w:bookmarkStart w:id="53" w:name="_Toc198624919"/>
      <w:bookmarkStart w:id="54" w:name="_Toc198625578"/>
      <w:bookmarkStart w:id="55" w:name="_Toc198632114"/>
      <w:bookmarkStart w:id="56" w:name="_Toc198632773"/>
      <w:bookmarkStart w:id="57" w:name="_Toc198696096"/>
      <w:bookmarkStart w:id="58" w:name="_Toc198700436"/>
      <w:bookmarkStart w:id="59" w:name="_Toc199133101"/>
      <w:bookmarkStart w:id="60" w:name="_Toc199133807"/>
      <w:bookmarkStart w:id="61" w:name="_Toc199134466"/>
      <w:bookmarkEnd w:id="16"/>
      <w:bookmarkEnd w:id="17"/>
      <w:bookmarkEnd w:id="18"/>
      <w:bookmarkEnd w:id="19"/>
      <w:bookmarkEnd w:id="20"/>
      <w:bookmarkEnd w:id="21"/>
      <w:bookmarkEnd w:id="22"/>
      <w:bookmarkEnd w:id="23"/>
      <w:bookmarkEnd w:id="24"/>
      <w:bookmarkEnd w:id="25"/>
      <w:bookmarkEnd w:id="26"/>
      <w:bookmarkEnd w:id="27"/>
      <w:r w:rsidRPr="00C7414B">
        <w:rPr>
          <w:b w:val="0"/>
        </w:rPr>
        <w:t>Deze leidraad is tot stand gekomen door gebruik te maken van het model dat is ontwikkeld door de Vereniging van Nederlandse Gemeenten. Voor de leidraad van de VNG gold de Leidraad invordering</w:t>
      </w:r>
      <w:r w:rsidR="00BE40A9" w:rsidRPr="00C7414B">
        <w:rPr>
          <w:b w:val="0"/>
        </w:rPr>
        <w:t xml:space="preserve"> 2008</w:t>
      </w:r>
      <w:r w:rsidRPr="00C7414B">
        <w:rPr>
          <w:b w:val="0"/>
        </w:rPr>
        <w:t xml:space="preserve"> van de Rijksbelastingdienst als uitgangspunt.</w:t>
      </w:r>
      <w:r w:rsidR="00401C71">
        <w:rPr>
          <w:b w:val="0"/>
        </w:rPr>
        <w:t xml:space="preserve"> </w:t>
      </w:r>
      <w:r w:rsidR="00BE2414" w:rsidRPr="00C7414B">
        <w:rPr>
          <w:b w:val="0"/>
        </w:rPr>
        <w:t>Net als de Leidraad Invordering 2008 van het Rijk</w:t>
      </w:r>
      <w:r w:rsidR="00BE2414" w:rsidRPr="00C7414B">
        <w:rPr>
          <w:rStyle w:val="Voetnootmarkering"/>
          <w:rFonts w:ascii="Verdana" w:hAnsi="Verdana"/>
          <w:b w:val="0"/>
        </w:rPr>
        <w:footnoteReference w:id="1"/>
      </w:r>
      <w:r w:rsidR="00BE2414" w:rsidRPr="00C7414B">
        <w:rPr>
          <w:b w:val="0"/>
        </w:rPr>
        <w:t xml:space="preserve"> (hierna: Rijksleidraad) bevat de</w:t>
      </w:r>
      <w:r w:rsidRPr="00C7414B">
        <w:rPr>
          <w:b w:val="0"/>
        </w:rPr>
        <w:t>ze</w:t>
      </w:r>
      <w:r w:rsidR="00BE2414" w:rsidRPr="00C7414B">
        <w:rPr>
          <w:b w:val="0"/>
        </w:rPr>
        <w:t xml:space="preserve"> leidraad </w:t>
      </w:r>
      <w:r w:rsidR="004A2022">
        <w:rPr>
          <w:b w:val="0"/>
        </w:rPr>
        <w:t xml:space="preserve">voor de BWB </w:t>
      </w:r>
      <w:r w:rsidR="00BE2414" w:rsidRPr="00C7414B">
        <w:rPr>
          <w:b w:val="0"/>
        </w:rPr>
        <w:t xml:space="preserve">alleen beleid en toelichting op het beleid. </w:t>
      </w:r>
    </w:p>
    <w:p w:rsidR="00BE2414" w:rsidRDefault="00BE2414" w:rsidP="004058E6">
      <w:pPr>
        <w:pStyle w:val="Plattetekst"/>
        <w:spacing w:line="280" w:lineRule="atLeast"/>
        <w:rPr>
          <w:b w:val="0"/>
        </w:rPr>
      </w:pPr>
      <w:r w:rsidRPr="00C7414B">
        <w:rPr>
          <w:b w:val="0"/>
        </w:rPr>
        <w:t xml:space="preserve">Werkinstructies en wetteksten zijn niet opgenomen. </w:t>
      </w:r>
    </w:p>
    <w:p w:rsidR="00305970" w:rsidRDefault="00BE2414" w:rsidP="004058E6">
      <w:pPr>
        <w:pStyle w:val="Plattetekst"/>
        <w:spacing w:line="280" w:lineRule="atLeast"/>
        <w:rPr>
          <w:b w:val="0"/>
        </w:rPr>
      </w:pPr>
      <w:r w:rsidRPr="00C7414B">
        <w:rPr>
          <w:b w:val="0"/>
        </w:rPr>
        <w:t xml:space="preserve">Bij de opmaak van deze leidraad is aansluiting gezocht bij de Rijksleidraad. Het is daarvan echter geen kopie. Daar waar noodzakelijk, </w:t>
      </w:r>
      <w:r w:rsidR="00DA4D4C">
        <w:rPr>
          <w:b w:val="0"/>
        </w:rPr>
        <w:t>zijn</w:t>
      </w:r>
      <w:r w:rsidRPr="00C7414B">
        <w:rPr>
          <w:b w:val="0"/>
        </w:rPr>
        <w:t xml:space="preserve"> bepalingen toegevoegd, weggelaten of aangepast aan de situatie bij de </w:t>
      </w:r>
      <w:r w:rsidR="005F1654" w:rsidRPr="00C7414B">
        <w:rPr>
          <w:b w:val="0"/>
        </w:rPr>
        <w:t>BWB</w:t>
      </w:r>
      <w:r w:rsidRPr="00C7414B">
        <w:rPr>
          <w:b w:val="0"/>
        </w:rPr>
        <w:t xml:space="preserve">. </w:t>
      </w:r>
      <w:bookmarkStart w:id="62" w:name="_Toc321837798"/>
    </w:p>
    <w:p w:rsidR="00305970" w:rsidRPr="00305970" w:rsidRDefault="00305970" w:rsidP="004058E6">
      <w:pPr>
        <w:pStyle w:val="Plattetekst"/>
        <w:spacing w:line="280" w:lineRule="atLeast"/>
        <w:rPr>
          <w:b w:val="0"/>
        </w:rPr>
      </w:pPr>
    </w:p>
    <w:bookmarkEnd w:id="62"/>
    <w:p w:rsidR="004A2022" w:rsidRDefault="007B1F47" w:rsidP="004058E6">
      <w:pPr>
        <w:pStyle w:val="Plattetekst"/>
        <w:spacing w:line="280" w:lineRule="atLeast"/>
        <w:rPr>
          <w:b w:val="0"/>
        </w:rPr>
      </w:pPr>
      <w:r>
        <w:rPr>
          <w:b w:val="0"/>
        </w:rPr>
        <w:t>Er is gekozen voor een artikels</w:t>
      </w:r>
      <w:r w:rsidR="00BE2414" w:rsidRPr="00C7414B">
        <w:rPr>
          <w:b w:val="0"/>
        </w:rPr>
        <w:t xml:space="preserve">gewijze opbouw. De artikelnummering correspondeert met de nummering van de Invorderingswet 1990. Voor de indeling in artikelen en subartikelen is verder aangesloten bij de Rijksleidraad. </w:t>
      </w:r>
    </w:p>
    <w:p w:rsidR="004A2022" w:rsidRDefault="00BE2414" w:rsidP="004058E6">
      <w:pPr>
        <w:pStyle w:val="Plattetekst"/>
        <w:spacing w:line="280" w:lineRule="atLeast"/>
        <w:rPr>
          <w:b w:val="0"/>
        </w:rPr>
      </w:pPr>
      <w:r w:rsidRPr="00C7414B">
        <w:rPr>
          <w:b w:val="0"/>
        </w:rPr>
        <w:t xml:space="preserve">Bepalingen uit de Invorderingswet of onderdelen uit de Rijksleidraad die op de </w:t>
      </w:r>
      <w:r w:rsidR="005F1654" w:rsidRPr="00C7414B">
        <w:rPr>
          <w:b w:val="0"/>
        </w:rPr>
        <w:t xml:space="preserve">gemeenten en </w:t>
      </w:r>
      <w:r w:rsidRPr="00C7414B">
        <w:rPr>
          <w:b w:val="0"/>
        </w:rPr>
        <w:t xml:space="preserve">waterschappen niet van toepassing zijn, zijn hierbij zoals gezegd weggelaten. </w:t>
      </w:r>
    </w:p>
    <w:p w:rsidR="00BE2414" w:rsidRPr="00C7414B" w:rsidRDefault="00BE2414" w:rsidP="004058E6">
      <w:pPr>
        <w:pStyle w:val="Plattetekst"/>
        <w:spacing w:line="280" w:lineRule="atLeast"/>
        <w:rPr>
          <w:b w:val="0"/>
        </w:rPr>
      </w:pPr>
      <w:r w:rsidRPr="00C7414B">
        <w:rPr>
          <w:b w:val="0"/>
        </w:rPr>
        <w:t xml:space="preserve">Waar dat het geval is,  treft u de opmerking aan: ‘niet van toepassing’. Dit is gedaan om de nummering van de originele Rijksleidraad niet te veranderen. De (halfjaarlijkse) wijzigingen van het Ministerie van Financiën </w:t>
      </w:r>
      <w:r w:rsidR="004A2022">
        <w:rPr>
          <w:b w:val="0"/>
        </w:rPr>
        <w:t xml:space="preserve">in de Rijksleidraad </w:t>
      </w:r>
      <w:r w:rsidRPr="00C7414B">
        <w:rPr>
          <w:b w:val="0"/>
        </w:rPr>
        <w:t xml:space="preserve">kunnen dan sneller gevonden en veranderd worden. </w:t>
      </w:r>
    </w:p>
    <w:p w:rsidR="004A2022" w:rsidRPr="00C7414B" w:rsidRDefault="00BE2414" w:rsidP="004058E6">
      <w:pPr>
        <w:pStyle w:val="Plattetekst"/>
        <w:spacing w:line="280" w:lineRule="atLeast"/>
        <w:rPr>
          <w:b w:val="0"/>
        </w:rPr>
      </w:pPr>
      <w:r w:rsidRPr="00C7414B">
        <w:rPr>
          <w:b w:val="0"/>
        </w:rPr>
        <w:t xml:space="preserve"> </w:t>
      </w:r>
    </w:p>
    <w:p w:rsidR="00BE2414" w:rsidRDefault="00BE2414" w:rsidP="00BA7601">
      <w:pPr>
        <w:pStyle w:val="Kop3"/>
      </w:pPr>
      <w:bookmarkStart w:id="63" w:name="_Toc223855451"/>
      <w:bookmarkStart w:id="64" w:name="_Toc321837799"/>
      <w:bookmarkStart w:id="65" w:name="_Toc476664236"/>
      <w:bookmarkStart w:id="66" w:name="_Toc7418197"/>
      <w:r>
        <w:t>Lijst met gebruikte afkortingen</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3"/>
      <w:bookmarkEnd w:id="64"/>
      <w:bookmarkEnd w:id="65"/>
      <w:bookmarkEnd w:id="66"/>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0"/>
        <w:gridCol w:w="4053"/>
      </w:tblGrid>
      <w:tr w:rsidR="00934053" w:rsidRPr="00934053" w:rsidTr="00934053">
        <w:trPr>
          <w:tblHeader/>
          <w:tblCellSpacing w:w="0" w:type="dxa"/>
        </w:trPr>
        <w:tc>
          <w:tcPr>
            <w:tcW w:w="950" w:type="dxa"/>
            <w:tcBorders>
              <w:top w:val="outset" w:sz="6" w:space="0" w:color="auto"/>
              <w:left w:val="outset" w:sz="6" w:space="0" w:color="auto"/>
              <w:bottom w:val="outset" w:sz="6" w:space="0" w:color="auto"/>
              <w:right w:val="outset" w:sz="6" w:space="0" w:color="auto"/>
            </w:tcBorders>
            <w:vAlign w:val="center"/>
            <w:hideMark/>
          </w:tcPr>
          <w:p w:rsidR="00934053" w:rsidRPr="00934053" w:rsidRDefault="00934053" w:rsidP="003331CB">
            <w:pPr>
              <w:jc w:val="center"/>
              <w:rPr>
                <w:rFonts w:asciiTheme="majorHAnsi" w:hAnsiTheme="majorHAnsi" w:cstheme="majorHAnsi"/>
                <w:b/>
                <w:bCs/>
                <w:sz w:val="18"/>
                <w:szCs w:val="18"/>
              </w:rPr>
            </w:pPr>
            <w:r w:rsidRPr="00934053">
              <w:rPr>
                <w:rFonts w:asciiTheme="majorHAnsi" w:hAnsiTheme="majorHAnsi" w:cstheme="majorHAnsi"/>
                <w:b/>
                <w:bCs/>
                <w:sz w:val="18"/>
                <w:szCs w:val="18"/>
              </w:rPr>
              <w:t>Afkorting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34053" w:rsidRPr="00934053" w:rsidRDefault="00934053" w:rsidP="003331CB">
            <w:pPr>
              <w:jc w:val="center"/>
              <w:rPr>
                <w:rFonts w:asciiTheme="majorHAnsi" w:hAnsiTheme="majorHAnsi" w:cstheme="majorHAnsi"/>
                <w:b/>
                <w:bCs/>
                <w:sz w:val="18"/>
                <w:szCs w:val="18"/>
              </w:rPr>
            </w:pPr>
            <w:r w:rsidRPr="00934053">
              <w:rPr>
                <w:rFonts w:asciiTheme="majorHAnsi" w:hAnsiTheme="majorHAnsi" w:cstheme="majorHAnsi"/>
                <w:b/>
                <w:bCs/>
                <w:sz w:val="18"/>
                <w:szCs w:val="18"/>
              </w:rPr>
              <w:t>Omschrijving</w:t>
            </w:r>
          </w:p>
        </w:tc>
      </w:tr>
      <w:tr w:rsidR="00934053" w:rsidRPr="00934053" w:rsidTr="00934053">
        <w:trPr>
          <w:tblCellSpacing w:w="0" w:type="dxa"/>
        </w:trPr>
        <w:tc>
          <w:tcPr>
            <w:tcW w:w="950" w:type="dxa"/>
            <w:tcBorders>
              <w:top w:val="outset" w:sz="6" w:space="0" w:color="auto"/>
              <w:left w:val="outset" w:sz="6" w:space="0" w:color="auto"/>
              <w:bottom w:val="outset" w:sz="6" w:space="0" w:color="auto"/>
              <w:right w:val="outset" w:sz="6" w:space="0" w:color="auto"/>
            </w:tcBorders>
            <w:vAlign w:val="center"/>
            <w:hideMark/>
          </w:tcPr>
          <w:p w:rsidR="00934053" w:rsidRPr="00934053" w:rsidRDefault="00934053" w:rsidP="003331CB">
            <w:pPr>
              <w:rPr>
                <w:rFonts w:asciiTheme="majorHAnsi" w:hAnsiTheme="majorHAnsi" w:cstheme="majorHAnsi"/>
                <w:sz w:val="18"/>
                <w:szCs w:val="18"/>
              </w:rPr>
            </w:pPr>
            <w:r w:rsidRPr="00934053">
              <w:rPr>
                <w:rFonts w:asciiTheme="majorHAnsi" w:hAnsiTheme="majorHAnsi" w:cstheme="majorHAnsi"/>
                <w:sz w:val="18"/>
                <w:szCs w:val="18"/>
              </w:rPr>
              <w:t>Awb</w:t>
            </w:r>
          </w:p>
        </w:tc>
        <w:tc>
          <w:tcPr>
            <w:tcW w:w="0" w:type="auto"/>
            <w:tcBorders>
              <w:top w:val="outset" w:sz="6" w:space="0" w:color="auto"/>
              <w:left w:val="outset" w:sz="6" w:space="0" w:color="auto"/>
              <w:bottom w:val="outset" w:sz="6" w:space="0" w:color="auto"/>
              <w:right w:val="outset" w:sz="6" w:space="0" w:color="auto"/>
            </w:tcBorders>
            <w:vAlign w:val="center"/>
            <w:hideMark/>
          </w:tcPr>
          <w:p w:rsidR="00934053" w:rsidRPr="00934053" w:rsidRDefault="00934053" w:rsidP="003331CB">
            <w:pPr>
              <w:rPr>
                <w:rFonts w:asciiTheme="majorHAnsi" w:hAnsiTheme="majorHAnsi" w:cstheme="majorHAnsi"/>
                <w:sz w:val="18"/>
                <w:szCs w:val="18"/>
              </w:rPr>
            </w:pPr>
            <w:r w:rsidRPr="00934053">
              <w:rPr>
                <w:rFonts w:asciiTheme="majorHAnsi" w:hAnsiTheme="majorHAnsi" w:cstheme="majorHAnsi"/>
                <w:sz w:val="18"/>
                <w:szCs w:val="18"/>
              </w:rPr>
              <w:t>Algemene wet bestuursrecht</w:t>
            </w:r>
          </w:p>
        </w:tc>
      </w:tr>
      <w:tr w:rsidR="00934053" w:rsidRPr="00934053" w:rsidTr="00934053">
        <w:trPr>
          <w:tblCellSpacing w:w="0" w:type="dxa"/>
        </w:trPr>
        <w:tc>
          <w:tcPr>
            <w:tcW w:w="950" w:type="dxa"/>
            <w:tcBorders>
              <w:top w:val="outset" w:sz="6" w:space="0" w:color="auto"/>
              <w:left w:val="outset" w:sz="6" w:space="0" w:color="auto"/>
              <w:bottom w:val="outset" w:sz="6" w:space="0" w:color="auto"/>
              <w:right w:val="outset" w:sz="6" w:space="0" w:color="auto"/>
            </w:tcBorders>
            <w:vAlign w:val="center"/>
            <w:hideMark/>
          </w:tcPr>
          <w:p w:rsidR="00934053" w:rsidRPr="00934053" w:rsidRDefault="00934053" w:rsidP="003331CB">
            <w:pPr>
              <w:rPr>
                <w:rFonts w:asciiTheme="majorHAnsi" w:hAnsiTheme="majorHAnsi" w:cstheme="majorHAnsi"/>
                <w:sz w:val="18"/>
                <w:szCs w:val="18"/>
              </w:rPr>
            </w:pPr>
            <w:r w:rsidRPr="00934053">
              <w:rPr>
                <w:rFonts w:asciiTheme="majorHAnsi" w:hAnsiTheme="majorHAnsi" w:cstheme="majorHAnsi"/>
                <w:sz w:val="18"/>
                <w:szCs w:val="18"/>
              </w:rPr>
              <w:t>Awir</w:t>
            </w:r>
          </w:p>
        </w:tc>
        <w:tc>
          <w:tcPr>
            <w:tcW w:w="0" w:type="auto"/>
            <w:tcBorders>
              <w:top w:val="outset" w:sz="6" w:space="0" w:color="auto"/>
              <w:left w:val="outset" w:sz="6" w:space="0" w:color="auto"/>
              <w:bottom w:val="outset" w:sz="6" w:space="0" w:color="auto"/>
              <w:right w:val="outset" w:sz="6" w:space="0" w:color="auto"/>
            </w:tcBorders>
            <w:vAlign w:val="center"/>
            <w:hideMark/>
          </w:tcPr>
          <w:p w:rsidR="00934053" w:rsidRPr="00934053" w:rsidRDefault="00934053" w:rsidP="003331CB">
            <w:pPr>
              <w:rPr>
                <w:rFonts w:asciiTheme="majorHAnsi" w:hAnsiTheme="majorHAnsi" w:cstheme="majorHAnsi"/>
                <w:sz w:val="18"/>
                <w:szCs w:val="18"/>
              </w:rPr>
            </w:pPr>
            <w:r w:rsidRPr="00934053">
              <w:rPr>
                <w:rFonts w:asciiTheme="majorHAnsi" w:hAnsiTheme="majorHAnsi" w:cstheme="majorHAnsi"/>
                <w:sz w:val="18"/>
                <w:szCs w:val="18"/>
              </w:rPr>
              <w:t>Algemene wet inkomensafhankelijke regelingen</w:t>
            </w:r>
          </w:p>
        </w:tc>
      </w:tr>
      <w:tr w:rsidR="00934053" w:rsidRPr="00934053" w:rsidTr="00934053">
        <w:trPr>
          <w:tblCellSpacing w:w="0" w:type="dxa"/>
        </w:trPr>
        <w:tc>
          <w:tcPr>
            <w:tcW w:w="950" w:type="dxa"/>
            <w:tcBorders>
              <w:top w:val="outset" w:sz="6" w:space="0" w:color="auto"/>
              <w:left w:val="outset" w:sz="6" w:space="0" w:color="auto"/>
              <w:bottom w:val="outset" w:sz="6" w:space="0" w:color="auto"/>
              <w:right w:val="outset" w:sz="6" w:space="0" w:color="auto"/>
            </w:tcBorders>
            <w:vAlign w:val="center"/>
            <w:hideMark/>
          </w:tcPr>
          <w:p w:rsidR="00934053" w:rsidRPr="00934053" w:rsidRDefault="00934053" w:rsidP="003331CB">
            <w:pPr>
              <w:rPr>
                <w:rFonts w:asciiTheme="majorHAnsi" w:hAnsiTheme="majorHAnsi" w:cstheme="majorHAnsi"/>
                <w:sz w:val="18"/>
                <w:szCs w:val="18"/>
              </w:rPr>
            </w:pPr>
            <w:r w:rsidRPr="00934053">
              <w:rPr>
                <w:rFonts w:asciiTheme="majorHAnsi" w:hAnsiTheme="majorHAnsi" w:cstheme="majorHAnsi"/>
                <w:sz w:val="18"/>
                <w:szCs w:val="18"/>
              </w:rPr>
              <w:t>AWR</w:t>
            </w:r>
          </w:p>
        </w:tc>
        <w:tc>
          <w:tcPr>
            <w:tcW w:w="0" w:type="auto"/>
            <w:tcBorders>
              <w:top w:val="outset" w:sz="6" w:space="0" w:color="auto"/>
              <w:left w:val="outset" w:sz="6" w:space="0" w:color="auto"/>
              <w:bottom w:val="outset" w:sz="6" w:space="0" w:color="auto"/>
              <w:right w:val="outset" w:sz="6" w:space="0" w:color="auto"/>
            </w:tcBorders>
            <w:vAlign w:val="center"/>
            <w:hideMark/>
          </w:tcPr>
          <w:p w:rsidR="00934053" w:rsidRPr="00934053" w:rsidRDefault="00934053" w:rsidP="003331CB">
            <w:pPr>
              <w:rPr>
                <w:rFonts w:asciiTheme="majorHAnsi" w:hAnsiTheme="majorHAnsi" w:cstheme="majorHAnsi"/>
                <w:sz w:val="18"/>
                <w:szCs w:val="18"/>
              </w:rPr>
            </w:pPr>
            <w:r w:rsidRPr="00934053">
              <w:rPr>
                <w:rFonts w:asciiTheme="majorHAnsi" w:hAnsiTheme="majorHAnsi" w:cstheme="majorHAnsi"/>
                <w:sz w:val="18"/>
                <w:szCs w:val="18"/>
              </w:rPr>
              <w:t>Algemene wet inzake rijksbelastingen</w:t>
            </w:r>
          </w:p>
        </w:tc>
      </w:tr>
      <w:tr w:rsidR="00934053" w:rsidRPr="00934053" w:rsidTr="00934053">
        <w:trPr>
          <w:tblCellSpacing w:w="0" w:type="dxa"/>
        </w:trPr>
        <w:tc>
          <w:tcPr>
            <w:tcW w:w="950" w:type="dxa"/>
            <w:tcBorders>
              <w:top w:val="outset" w:sz="6" w:space="0" w:color="auto"/>
              <w:left w:val="outset" w:sz="6" w:space="0" w:color="auto"/>
              <w:bottom w:val="outset" w:sz="6" w:space="0" w:color="auto"/>
              <w:right w:val="outset" w:sz="6" w:space="0" w:color="auto"/>
            </w:tcBorders>
            <w:vAlign w:val="center"/>
            <w:hideMark/>
          </w:tcPr>
          <w:p w:rsidR="00934053" w:rsidRPr="00934053" w:rsidRDefault="00934053" w:rsidP="003331CB">
            <w:pPr>
              <w:rPr>
                <w:rFonts w:asciiTheme="majorHAnsi" w:hAnsiTheme="majorHAnsi" w:cstheme="majorHAnsi"/>
                <w:sz w:val="18"/>
                <w:szCs w:val="18"/>
              </w:rPr>
            </w:pPr>
            <w:r w:rsidRPr="00934053">
              <w:rPr>
                <w:rFonts w:asciiTheme="majorHAnsi" w:hAnsiTheme="majorHAnsi" w:cstheme="majorHAnsi"/>
                <w:sz w:val="18"/>
                <w:szCs w:val="18"/>
              </w:rPr>
              <w:t>BW</w:t>
            </w:r>
          </w:p>
        </w:tc>
        <w:tc>
          <w:tcPr>
            <w:tcW w:w="0" w:type="auto"/>
            <w:tcBorders>
              <w:top w:val="outset" w:sz="6" w:space="0" w:color="auto"/>
              <w:left w:val="outset" w:sz="6" w:space="0" w:color="auto"/>
              <w:bottom w:val="outset" w:sz="6" w:space="0" w:color="auto"/>
              <w:right w:val="outset" w:sz="6" w:space="0" w:color="auto"/>
            </w:tcBorders>
            <w:vAlign w:val="center"/>
            <w:hideMark/>
          </w:tcPr>
          <w:p w:rsidR="00934053" w:rsidRPr="00934053" w:rsidRDefault="00934053" w:rsidP="003331CB">
            <w:pPr>
              <w:rPr>
                <w:rFonts w:asciiTheme="majorHAnsi" w:hAnsiTheme="majorHAnsi" w:cstheme="majorHAnsi"/>
                <w:sz w:val="18"/>
                <w:szCs w:val="18"/>
              </w:rPr>
            </w:pPr>
            <w:r w:rsidRPr="00934053">
              <w:rPr>
                <w:rFonts w:asciiTheme="majorHAnsi" w:hAnsiTheme="majorHAnsi" w:cstheme="majorHAnsi"/>
                <w:sz w:val="18"/>
                <w:szCs w:val="18"/>
              </w:rPr>
              <w:t>Burgerlijk Wetboek</w:t>
            </w:r>
          </w:p>
        </w:tc>
      </w:tr>
      <w:tr w:rsidR="00934053" w:rsidRPr="00934053" w:rsidTr="00934053">
        <w:trPr>
          <w:tblCellSpacing w:w="0" w:type="dxa"/>
        </w:trPr>
        <w:tc>
          <w:tcPr>
            <w:tcW w:w="950" w:type="dxa"/>
            <w:tcBorders>
              <w:top w:val="outset" w:sz="6" w:space="0" w:color="auto"/>
              <w:left w:val="outset" w:sz="6" w:space="0" w:color="auto"/>
              <w:bottom w:val="outset" w:sz="6" w:space="0" w:color="auto"/>
              <w:right w:val="outset" w:sz="6" w:space="0" w:color="auto"/>
            </w:tcBorders>
            <w:vAlign w:val="center"/>
            <w:hideMark/>
          </w:tcPr>
          <w:p w:rsidR="00934053" w:rsidRPr="00934053" w:rsidRDefault="00934053" w:rsidP="003331CB">
            <w:pPr>
              <w:rPr>
                <w:rFonts w:asciiTheme="majorHAnsi" w:hAnsiTheme="majorHAnsi" w:cstheme="majorHAnsi"/>
                <w:sz w:val="18"/>
                <w:szCs w:val="18"/>
              </w:rPr>
            </w:pPr>
            <w:r w:rsidRPr="00934053">
              <w:rPr>
                <w:rFonts w:asciiTheme="majorHAnsi" w:hAnsiTheme="majorHAnsi" w:cstheme="majorHAnsi"/>
                <w:sz w:val="18"/>
                <w:szCs w:val="18"/>
              </w:rPr>
              <w:t>FW</w:t>
            </w:r>
          </w:p>
        </w:tc>
        <w:tc>
          <w:tcPr>
            <w:tcW w:w="0" w:type="auto"/>
            <w:tcBorders>
              <w:top w:val="outset" w:sz="6" w:space="0" w:color="auto"/>
              <w:left w:val="outset" w:sz="6" w:space="0" w:color="auto"/>
              <w:bottom w:val="outset" w:sz="6" w:space="0" w:color="auto"/>
              <w:right w:val="outset" w:sz="6" w:space="0" w:color="auto"/>
            </w:tcBorders>
            <w:vAlign w:val="center"/>
            <w:hideMark/>
          </w:tcPr>
          <w:p w:rsidR="00934053" w:rsidRPr="00934053" w:rsidRDefault="00934053" w:rsidP="003331CB">
            <w:pPr>
              <w:rPr>
                <w:rFonts w:asciiTheme="majorHAnsi" w:hAnsiTheme="majorHAnsi" w:cstheme="majorHAnsi"/>
                <w:sz w:val="18"/>
                <w:szCs w:val="18"/>
              </w:rPr>
            </w:pPr>
            <w:r w:rsidRPr="00934053">
              <w:rPr>
                <w:rFonts w:asciiTheme="majorHAnsi" w:hAnsiTheme="majorHAnsi" w:cstheme="majorHAnsi"/>
                <w:sz w:val="18"/>
                <w:szCs w:val="18"/>
              </w:rPr>
              <w:t>Faillissementswet</w:t>
            </w:r>
          </w:p>
        </w:tc>
      </w:tr>
      <w:tr w:rsidR="00934053" w:rsidRPr="00934053" w:rsidTr="00934053">
        <w:trPr>
          <w:tblCellSpacing w:w="0" w:type="dxa"/>
        </w:trPr>
        <w:tc>
          <w:tcPr>
            <w:tcW w:w="950" w:type="dxa"/>
            <w:tcBorders>
              <w:top w:val="outset" w:sz="6" w:space="0" w:color="auto"/>
              <w:left w:val="outset" w:sz="6" w:space="0" w:color="auto"/>
              <w:bottom w:val="outset" w:sz="6" w:space="0" w:color="auto"/>
              <w:right w:val="outset" w:sz="6" w:space="0" w:color="auto"/>
            </w:tcBorders>
            <w:vAlign w:val="center"/>
            <w:hideMark/>
          </w:tcPr>
          <w:p w:rsidR="00934053" w:rsidRPr="00934053" w:rsidRDefault="00934053" w:rsidP="003331CB">
            <w:pPr>
              <w:rPr>
                <w:rFonts w:asciiTheme="majorHAnsi" w:hAnsiTheme="majorHAnsi" w:cstheme="majorHAnsi"/>
                <w:sz w:val="18"/>
                <w:szCs w:val="18"/>
              </w:rPr>
            </w:pPr>
            <w:r w:rsidRPr="00934053">
              <w:rPr>
                <w:rFonts w:asciiTheme="majorHAnsi" w:hAnsiTheme="majorHAnsi" w:cstheme="majorHAnsi"/>
                <w:sz w:val="18"/>
                <w:szCs w:val="18"/>
              </w:rPr>
              <w:t>MSNP</w:t>
            </w:r>
          </w:p>
        </w:tc>
        <w:tc>
          <w:tcPr>
            <w:tcW w:w="0" w:type="auto"/>
            <w:tcBorders>
              <w:top w:val="outset" w:sz="6" w:space="0" w:color="auto"/>
              <w:left w:val="outset" w:sz="6" w:space="0" w:color="auto"/>
              <w:bottom w:val="outset" w:sz="6" w:space="0" w:color="auto"/>
              <w:right w:val="outset" w:sz="6" w:space="0" w:color="auto"/>
            </w:tcBorders>
            <w:vAlign w:val="center"/>
            <w:hideMark/>
          </w:tcPr>
          <w:p w:rsidR="00934053" w:rsidRPr="00934053" w:rsidRDefault="00934053" w:rsidP="003331CB">
            <w:pPr>
              <w:rPr>
                <w:rFonts w:asciiTheme="majorHAnsi" w:hAnsiTheme="majorHAnsi" w:cstheme="majorHAnsi"/>
                <w:sz w:val="18"/>
                <w:szCs w:val="18"/>
              </w:rPr>
            </w:pPr>
            <w:r w:rsidRPr="00934053">
              <w:rPr>
                <w:rFonts w:asciiTheme="majorHAnsi" w:hAnsiTheme="majorHAnsi" w:cstheme="majorHAnsi"/>
                <w:sz w:val="18"/>
                <w:szCs w:val="18"/>
              </w:rPr>
              <w:t>minnelijke schuldsanering natuurlijke personen</w:t>
            </w:r>
          </w:p>
        </w:tc>
      </w:tr>
      <w:tr w:rsidR="00934053" w:rsidRPr="00934053" w:rsidTr="00934053">
        <w:trPr>
          <w:tblCellSpacing w:w="0" w:type="dxa"/>
        </w:trPr>
        <w:tc>
          <w:tcPr>
            <w:tcW w:w="950" w:type="dxa"/>
            <w:tcBorders>
              <w:top w:val="outset" w:sz="6" w:space="0" w:color="auto"/>
              <w:left w:val="outset" w:sz="6" w:space="0" w:color="auto"/>
              <w:bottom w:val="outset" w:sz="6" w:space="0" w:color="auto"/>
              <w:right w:val="outset" w:sz="6" w:space="0" w:color="auto"/>
            </w:tcBorders>
            <w:vAlign w:val="center"/>
            <w:hideMark/>
          </w:tcPr>
          <w:p w:rsidR="00934053" w:rsidRPr="00934053" w:rsidRDefault="00934053" w:rsidP="003331CB">
            <w:pPr>
              <w:rPr>
                <w:rFonts w:asciiTheme="majorHAnsi" w:hAnsiTheme="majorHAnsi" w:cstheme="majorHAnsi"/>
                <w:sz w:val="18"/>
                <w:szCs w:val="18"/>
              </w:rPr>
            </w:pPr>
            <w:r w:rsidRPr="00934053">
              <w:rPr>
                <w:rFonts w:asciiTheme="majorHAnsi" w:hAnsiTheme="majorHAnsi" w:cstheme="majorHAnsi"/>
                <w:sz w:val="18"/>
                <w:szCs w:val="18"/>
              </w:rPr>
              <w:t>Pw</w:t>
            </w:r>
          </w:p>
        </w:tc>
        <w:tc>
          <w:tcPr>
            <w:tcW w:w="0" w:type="auto"/>
            <w:tcBorders>
              <w:top w:val="outset" w:sz="6" w:space="0" w:color="auto"/>
              <w:left w:val="outset" w:sz="6" w:space="0" w:color="auto"/>
              <w:bottom w:val="outset" w:sz="6" w:space="0" w:color="auto"/>
              <w:right w:val="outset" w:sz="6" w:space="0" w:color="auto"/>
            </w:tcBorders>
            <w:vAlign w:val="center"/>
            <w:hideMark/>
          </w:tcPr>
          <w:p w:rsidR="00934053" w:rsidRPr="00934053" w:rsidRDefault="00934053" w:rsidP="003331CB">
            <w:pPr>
              <w:rPr>
                <w:rFonts w:asciiTheme="majorHAnsi" w:hAnsiTheme="majorHAnsi" w:cstheme="majorHAnsi"/>
                <w:sz w:val="18"/>
                <w:szCs w:val="18"/>
              </w:rPr>
            </w:pPr>
            <w:r w:rsidRPr="00934053">
              <w:rPr>
                <w:rFonts w:asciiTheme="majorHAnsi" w:hAnsiTheme="majorHAnsi" w:cstheme="majorHAnsi"/>
                <w:sz w:val="18"/>
                <w:szCs w:val="18"/>
              </w:rPr>
              <w:t>Participatiewet</w:t>
            </w:r>
          </w:p>
        </w:tc>
      </w:tr>
      <w:tr w:rsidR="00934053" w:rsidRPr="00934053" w:rsidTr="00934053">
        <w:trPr>
          <w:tblCellSpacing w:w="0" w:type="dxa"/>
        </w:trPr>
        <w:tc>
          <w:tcPr>
            <w:tcW w:w="950" w:type="dxa"/>
            <w:tcBorders>
              <w:top w:val="outset" w:sz="6" w:space="0" w:color="auto"/>
              <w:left w:val="outset" w:sz="6" w:space="0" w:color="auto"/>
              <w:bottom w:val="outset" w:sz="6" w:space="0" w:color="auto"/>
              <w:right w:val="outset" w:sz="6" w:space="0" w:color="auto"/>
            </w:tcBorders>
            <w:vAlign w:val="center"/>
            <w:hideMark/>
          </w:tcPr>
          <w:p w:rsidR="00934053" w:rsidRPr="00934053" w:rsidRDefault="00934053" w:rsidP="003331CB">
            <w:pPr>
              <w:rPr>
                <w:rFonts w:asciiTheme="majorHAnsi" w:hAnsiTheme="majorHAnsi" w:cstheme="majorHAnsi"/>
                <w:sz w:val="18"/>
                <w:szCs w:val="18"/>
              </w:rPr>
            </w:pPr>
            <w:r w:rsidRPr="00934053">
              <w:rPr>
                <w:rFonts w:asciiTheme="majorHAnsi" w:hAnsiTheme="majorHAnsi" w:cstheme="majorHAnsi"/>
                <w:sz w:val="18"/>
                <w:szCs w:val="18"/>
              </w:rPr>
              <w:t>Rv</w:t>
            </w:r>
          </w:p>
        </w:tc>
        <w:tc>
          <w:tcPr>
            <w:tcW w:w="0" w:type="auto"/>
            <w:tcBorders>
              <w:top w:val="outset" w:sz="6" w:space="0" w:color="auto"/>
              <w:left w:val="outset" w:sz="6" w:space="0" w:color="auto"/>
              <w:bottom w:val="outset" w:sz="6" w:space="0" w:color="auto"/>
              <w:right w:val="outset" w:sz="6" w:space="0" w:color="auto"/>
            </w:tcBorders>
            <w:vAlign w:val="center"/>
            <w:hideMark/>
          </w:tcPr>
          <w:p w:rsidR="00934053" w:rsidRPr="00934053" w:rsidRDefault="00934053" w:rsidP="003331CB">
            <w:pPr>
              <w:rPr>
                <w:rFonts w:asciiTheme="majorHAnsi" w:hAnsiTheme="majorHAnsi" w:cstheme="majorHAnsi"/>
                <w:sz w:val="18"/>
                <w:szCs w:val="18"/>
              </w:rPr>
            </w:pPr>
            <w:r w:rsidRPr="00934053">
              <w:rPr>
                <w:rFonts w:asciiTheme="majorHAnsi" w:hAnsiTheme="majorHAnsi" w:cstheme="majorHAnsi"/>
                <w:sz w:val="18"/>
                <w:szCs w:val="18"/>
              </w:rPr>
              <w:t>Wetboek van Burgerlijke Rechtsvordering</w:t>
            </w:r>
          </w:p>
        </w:tc>
      </w:tr>
      <w:tr w:rsidR="00934053" w:rsidRPr="00934053" w:rsidTr="00934053">
        <w:trPr>
          <w:tblCellSpacing w:w="0" w:type="dxa"/>
        </w:trPr>
        <w:tc>
          <w:tcPr>
            <w:tcW w:w="950" w:type="dxa"/>
            <w:tcBorders>
              <w:top w:val="outset" w:sz="6" w:space="0" w:color="auto"/>
              <w:left w:val="outset" w:sz="6" w:space="0" w:color="auto"/>
              <w:bottom w:val="outset" w:sz="6" w:space="0" w:color="auto"/>
              <w:right w:val="outset" w:sz="6" w:space="0" w:color="auto"/>
            </w:tcBorders>
            <w:vAlign w:val="center"/>
            <w:hideMark/>
          </w:tcPr>
          <w:p w:rsidR="00934053" w:rsidRPr="00934053" w:rsidRDefault="00934053" w:rsidP="003331CB">
            <w:pPr>
              <w:rPr>
                <w:rFonts w:asciiTheme="majorHAnsi" w:hAnsiTheme="majorHAnsi" w:cstheme="majorHAnsi"/>
                <w:sz w:val="18"/>
                <w:szCs w:val="18"/>
              </w:rPr>
            </w:pPr>
            <w:r w:rsidRPr="00934053">
              <w:rPr>
                <w:rFonts w:asciiTheme="majorHAnsi" w:hAnsiTheme="majorHAnsi" w:cstheme="majorHAnsi"/>
                <w:sz w:val="18"/>
                <w:szCs w:val="18"/>
              </w:rPr>
              <w:t>Sr</w:t>
            </w:r>
          </w:p>
        </w:tc>
        <w:tc>
          <w:tcPr>
            <w:tcW w:w="0" w:type="auto"/>
            <w:tcBorders>
              <w:top w:val="outset" w:sz="6" w:space="0" w:color="auto"/>
              <w:left w:val="outset" w:sz="6" w:space="0" w:color="auto"/>
              <w:bottom w:val="outset" w:sz="6" w:space="0" w:color="auto"/>
              <w:right w:val="outset" w:sz="6" w:space="0" w:color="auto"/>
            </w:tcBorders>
            <w:vAlign w:val="center"/>
            <w:hideMark/>
          </w:tcPr>
          <w:p w:rsidR="00934053" w:rsidRPr="00934053" w:rsidRDefault="00934053" w:rsidP="003331CB">
            <w:pPr>
              <w:rPr>
                <w:rFonts w:asciiTheme="majorHAnsi" w:hAnsiTheme="majorHAnsi" w:cstheme="majorHAnsi"/>
                <w:sz w:val="18"/>
                <w:szCs w:val="18"/>
              </w:rPr>
            </w:pPr>
            <w:r w:rsidRPr="00934053">
              <w:rPr>
                <w:rFonts w:asciiTheme="majorHAnsi" w:hAnsiTheme="majorHAnsi" w:cstheme="majorHAnsi"/>
                <w:sz w:val="18"/>
                <w:szCs w:val="18"/>
              </w:rPr>
              <w:t>Wetboek van Strafrecht</w:t>
            </w:r>
          </w:p>
        </w:tc>
      </w:tr>
      <w:tr w:rsidR="00934053" w:rsidRPr="00934053" w:rsidTr="00934053">
        <w:trPr>
          <w:tblCellSpacing w:w="0" w:type="dxa"/>
        </w:trPr>
        <w:tc>
          <w:tcPr>
            <w:tcW w:w="950" w:type="dxa"/>
            <w:tcBorders>
              <w:top w:val="outset" w:sz="6" w:space="0" w:color="auto"/>
              <w:left w:val="outset" w:sz="6" w:space="0" w:color="auto"/>
              <w:bottom w:val="outset" w:sz="6" w:space="0" w:color="auto"/>
              <w:right w:val="outset" w:sz="6" w:space="0" w:color="auto"/>
            </w:tcBorders>
            <w:vAlign w:val="center"/>
            <w:hideMark/>
          </w:tcPr>
          <w:p w:rsidR="00934053" w:rsidRPr="00934053" w:rsidRDefault="00934053" w:rsidP="003331CB">
            <w:pPr>
              <w:rPr>
                <w:rFonts w:asciiTheme="majorHAnsi" w:hAnsiTheme="majorHAnsi" w:cstheme="majorHAnsi"/>
                <w:sz w:val="18"/>
                <w:szCs w:val="18"/>
              </w:rPr>
            </w:pPr>
            <w:r w:rsidRPr="00934053">
              <w:rPr>
                <w:rFonts w:asciiTheme="majorHAnsi" w:hAnsiTheme="majorHAnsi" w:cstheme="majorHAnsi"/>
                <w:sz w:val="18"/>
                <w:szCs w:val="18"/>
              </w:rPr>
              <w:t>Sv</w:t>
            </w:r>
          </w:p>
        </w:tc>
        <w:tc>
          <w:tcPr>
            <w:tcW w:w="0" w:type="auto"/>
            <w:tcBorders>
              <w:top w:val="outset" w:sz="6" w:space="0" w:color="auto"/>
              <w:left w:val="outset" w:sz="6" w:space="0" w:color="auto"/>
              <w:bottom w:val="outset" w:sz="6" w:space="0" w:color="auto"/>
              <w:right w:val="outset" w:sz="6" w:space="0" w:color="auto"/>
            </w:tcBorders>
            <w:vAlign w:val="center"/>
            <w:hideMark/>
          </w:tcPr>
          <w:p w:rsidR="00934053" w:rsidRPr="00934053" w:rsidRDefault="00934053" w:rsidP="003331CB">
            <w:pPr>
              <w:rPr>
                <w:rFonts w:asciiTheme="majorHAnsi" w:hAnsiTheme="majorHAnsi" w:cstheme="majorHAnsi"/>
                <w:sz w:val="18"/>
                <w:szCs w:val="18"/>
              </w:rPr>
            </w:pPr>
            <w:r w:rsidRPr="00934053">
              <w:rPr>
                <w:rFonts w:asciiTheme="majorHAnsi" w:hAnsiTheme="majorHAnsi" w:cstheme="majorHAnsi"/>
                <w:sz w:val="18"/>
                <w:szCs w:val="18"/>
              </w:rPr>
              <w:t>Wetboek van Strafvordering</w:t>
            </w:r>
          </w:p>
        </w:tc>
      </w:tr>
      <w:tr w:rsidR="00934053" w:rsidRPr="00934053" w:rsidTr="00934053">
        <w:trPr>
          <w:tblCellSpacing w:w="0" w:type="dxa"/>
        </w:trPr>
        <w:tc>
          <w:tcPr>
            <w:tcW w:w="950" w:type="dxa"/>
            <w:tcBorders>
              <w:top w:val="outset" w:sz="6" w:space="0" w:color="auto"/>
              <w:left w:val="outset" w:sz="6" w:space="0" w:color="auto"/>
              <w:bottom w:val="outset" w:sz="6" w:space="0" w:color="auto"/>
              <w:right w:val="outset" w:sz="6" w:space="0" w:color="auto"/>
            </w:tcBorders>
            <w:vAlign w:val="center"/>
            <w:hideMark/>
          </w:tcPr>
          <w:p w:rsidR="00934053" w:rsidRPr="00934053" w:rsidRDefault="00934053" w:rsidP="003331CB">
            <w:pPr>
              <w:rPr>
                <w:rFonts w:asciiTheme="majorHAnsi" w:hAnsiTheme="majorHAnsi" w:cstheme="majorHAnsi"/>
                <w:sz w:val="18"/>
                <w:szCs w:val="18"/>
              </w:rPr>
            </w:pPr>
            <w:r w:rsidRPr="00934053">
              <w:rPr>
                <w:rFonts w:asciiTheme="majorHAnsi" w:hAnsiTheme="majorHAnsi" w:cstheme="majorHAnsi"/>
                <w:sz w:val="18"/>
                <w:szCs w:val="18"/>
              </w:rPr>
              <w:t>WSF</w:t>
            </w:r>
          </w:p>
        </w:tc>
        <w:tc>
          <w:tcPr>
            <w:tcW w:w="0" w:type="auto"/>
            <w:tcBorders>
              <w:top w:val="outset" w:sz="6" w:space="0" w:color="auto"/>
              <w:left w:val="outset" w:sz="6" w:space="0" w:color="auto"/>
              <w:bottom w:val="outset" w:sz="6" w:space="0" w:color="auto"/>
              <w:right w:val="outset" w:sz="6" w:space="0" w:color="auto"/>
            </w:tcBorders>
            <w:vAlign w:val="center"/>
            <w:hideMark/>
          </w:tcPr>
          <w:p w:rsidR="00934053" w:rsidRPr="00934053" w:rsidRDefault="00934053" w:rsidP="003331CB">
            <w:pPr>
              <w:rPr>
                <w:rFonts w:asciiTheme="majorHAnsi" w:hAnsiTheme="majorHAnsi" w:cstheme="majorHAnsi"/>
                <w:sz w:val="18"/>
                <w:szCs w:val="18"/>
              </w:rPr>
            </w:pPr>
            <w:r w:rsidRPr="00934053">
              <w:rPr>
                <w:rFonts w:asciiTheme="majorHAnsi" w:hAnsiTheme="majorHAnsi" w:cstheme="majorHAnsi"/>
                <w:sz w:val="18"/>
                <w:szCs w:val="18"/>
              </w:rPr>
              <w:t>Wet Studiefinanciering 2000</w:t>
            </w:r>
          </w:p>
        </w:tc>
      </w:tr>
      <w:tr w:rsidR="00934053" w:rsidRPr="00934053" w:rsidTr="00934053">
        <w:trPr>
          <w:tblCellSpacing w:w="0" w:type="dxa"/>
        </w:trPr>
        <w:tc>
          <w:tcPr>
            <w:tcW w:w="950" w:type="dxa"/>
            <w:tcBorders>
              <w:top w:val="outset" w:sz="6" w:space="0" w:color="auto"/>
              <w:left w:val="outset" w:sz="6" w:space="0" w:color="auto"/>
              <w:bottom w:val="outset" w:sz="6" w:space="0" w:color="auto"/>
              <w:right w:val="outset" w:sz="6" w:space="0" w:color="auto"/>
            </w:tcBorders>
            <w:vAlign w:val="center"/>
            <w:hideMark/>
          </w:tcPr>
          <w:p w:rsidR="00934053" w:rsidRPr="00934053" w:rsidRDefault="00934053" w:rsidP="003331CB">
            <w:pPr>
              <w:rPr>
                <w:rFonts w:asciiTheme="majorHAnsi" w:hAnsiTheme="majorHAnsi" w:cstheme="majorHAnsi"/>
                <w:sz w:val="18"/>
                <w:szCs w:val="18"/>
              </w:rPr>
            </w:pPr>
            <w:r w:rsidRPr="00934053">
              <w:rPr>
                <w:rFonts w:asciiTheme="majorHAnsi" w:hAnsiTheme="majorHAnsi" w:cstheme="majorHAnsi"/>
                <w:sz w:val="18"/>
                <w:szCs w:val="18"/>
              </w:rPr>
              <w:t>WSNP</w:t>
            </w:r>
          </w:p>
        </w:tc>
        <w:tc>
          <w:tcPr>
            <w:tcW w:w="0" w:type="auto"/>
            <w:tcBorders>
              <w:top w:val="outset" w:sz="6" w:space="0" w:color="auto"/>
              <w:left w:val="outset" w:sz="6" w:space="0" w:color="auto"/>
              <w:bottom w:val="outset" w:sz="6" w:space="0" w:color="auto"/>
              <w:right w:val="outset" w:sz="6" w:space="0" w:color="auto"/>
            </w:tcBorders>
            <w:vAlign w:val="center"/>
            <w:hideMark/>
          </w:tcPr>
          <w:p w:rsidR="00934053" w:rsidRPr="00934053" w:rsidRDefault="00934053" w:rsidP="003331CB">
            <w:pPr>
              <w:rPr>
                <w:rFonts w:asciiTheme="majorHAnsi" w:hAnsiTheme="majorHAnsi" w:cstheme="majorHAnsi"/>
                <w:sz w:val="18"/>
                <w:szCs w:val="18"/>
              </w:rPr>
            </w:pPr>
            <w:r w:rsidRPr="00934053">
              <w:rPr>
                <w:rFonts w:asciiTheme="majorHAnsi" w:hAnsiTheme="majorHAnsi" w:cstheme="majorHAnsi"/>
                <w:sz w:val="18"/>
                <w:szCs w:val="18"/>
              </w:rPr>
              <w:t>wettelijke schuldsanering natuurlijke personen</w:t>
            </w:r>
          </w:p>
        </w:tc>
      </w:tr>
    </w:tbl>
    <w:p w:rsidR="00934053" w:rsidRPr="00934053" w:rsidRDefault="00934053" w:rsidP="00934053">
      <w:pPr>
        <w:pStyle w:val="Standaardinspringing"/>
        <w:ind w:left="0" w:firstLine="0"/>
      </w:pPr>
    </w:p>
    <w:p w:rsidR="00BE2414" w:rsidRDefault="00BE2414" w:rsidP="00BA7601">
      <w:pPr>
        <w:pStyle w:val="Kop3"/>
      </w:pPr>
      <w:bookmarkStart w:id="67" w:name="_Toc159222152"/>
      <w:bookmarkStart w:id="68" w:name="_Toc159222291"/>
      <w:bookmarkStart w:id="69" w:name="_Toc159230109"/>
      <w:bookmarkStart w:id="70" w:name="_Toc159233335"/>
      <w:bookmarkStart w:id="71" w:name="_Toc159298783"/>
      <w:bookmarkStart w:id="72" w:name="_Toc159996116"/>
      <w:bookmarkStart w:id="73" w:name="_Toc159996217"/>
      <w:bookmarkStart w:id="74" w:name="_Toc160507336"/>
      <w:bookmarkStart w:id="75" w:name="_Toc160507455"/>
      <w:bookmarkStart w:id="76" w:name="_Toc161623230"/>
      <w:bookmarkStart w:id="77" w:name="_Toc161623320"/>
      <w:bookmarkStart w:id="78" w:name="_Toc161623409"/>
      <w:bookmarkStart w:id="79" w:name="_Toc161623646"/>
      <w:bookmarkStart w:id="80" w:name="_Toc161623736"/>
      <w:bookmarkStart w:id="81" w:name="_Toc161630094"/>
      <w:bookmarkStart w:id="82" w:name="_Toc163537390"/>
      <w:bookmarkStart w:id="83" w:name="_Toc163537478"/>
      <w:bookmarkStart w:id="84" w:name="_Toc163537566"/>
      <w:bookmarkStart w:id="85" w:name="_Toc167514526"/>
      <w:bookmarkStart w:id="86" w:name="_Toc167514614"/>
      <w:bookmarkStart w:id="87" w:name="_Toc188689839"/>
      <w:bookmarkStart w:id="88" w:name="_Toc188689926"/>
      <w:bookmarkStart w:id="89" w:name="_Toc198605926"/>
      <w:bookmarkStart w:id="90" w:name="_Toc198624920"/>
      <w:bookmarkStart w:id="91" w:name="_Toc198625579"/>
      <w:bookmarkStart w:id="92" w:name="_Toc198632115"/>
      <w:bookmarkStart w:id="93" w:name="_Toc198632774"/>
      <w:bookmarkStart w:id="94" w:name="_Toc198696097"/>
      <w:bookmarkStart w:id="95" w:name="_Toc198700437"/>
      <w:bookmarkStart w:id="96" w:name="_Toc199133102"/>
      <w:bookmarkStart w:id="97" w:name="_Toc199133808"/>
      <w:bookmarkStart w:id="98" w:name="_Toc199134467"/>
      <w:bookmarkStart w:id="99" w:name="_Toc223855452"/>
      <w:bookmarkStart w:id="100" w:name="_Toc321837800"/>
      <w:bookmarkStart w:id="101" w:name="_Toc476664237"/>
      <w:bookmarkStart w:id="102" w:name="_Toc7418198"/>
      <w:r>
        <w:t>Definities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C7414B" w:rsidRPr="00C7414B" w:rsidRDefault="00BE2414" w:rsidP="004058E6">
      <w:pPr>
        <w:pStyle w:val="Lijstopsomteken"/>
        <w:numPr>
          <w:ilvl w:val="0"/>
          <w:numId w:val="45"/>
        </w:numPr>
        <w:spacing w:line="280" w:lineRule="atLeast"/>
        <w:rPr>
          <w:rFonts w:ascii="Verdana" w:hAnsi="Verdana"/>
        </w:rPr>
      </w:pPr>
      <w:r w:rsidRPr="00C7414B">
        <w:rPr>
          <w:b/>
        </w:rPr>
        <w:t>belasting(en)</w:t>
      </w:r>
      <w:r>
        <w:t xml:space="preserve">: belastingen </w:t>
      </w:r>
      <w:r w:rsidR="00B63523">
        <w:t xml:space="preserve">met inbegrip van de rechten als bedoeld in artikel 229 van de Gemeentewet </w:t>
      </w:r>
      <w:r w:rsidR="00623767">
        <w:t xml:space="preserve">en 115 van de Waterschapswet </w:t>
      </w:r>
      <w:r w:rsidR="00B63523" w:rsidRPr="00B63523">
        <w:t>voor</w:t>
      </w:r>
      <w:r w:rsidR="007B1F47">
        <w:t xml:space="preserve"> </w:t>
      </w:r>
      <w:r w:rsidR="00B63523" w:rsidRPr="00B63523">
        <w:t>zover</w:t>
      </w:r>
      <w:r w:rsidR="00B63523">
        <w:t xml:space="preserve"> die </w:t>
      </w:r>
      <w:r>
        <w:t xml:space="preserve">door </w:t>
      </w:r>
      <w:r w:rsidR="00B63523">
        <w:t>de BWB</w:t>
      </w:r>
      <w:r>
        <w:t xml:space="preserve"> worden geheven; </w:t>
      </w:r>
    </w:p>
    <w:p w:rsidR="00B63523" w:rsidRPr="00C7414B" w:rsidRDefault="008D2921" w:rsidP="004058E6">
      <w:pPr>
        <w:pStyle w:val="Lijstopsomteken"/>
        <w:numPr>
          <w:ilvl w:val="0"/>
          <w:numId w:val="45"/>
        </w:numPr>
        <w:spacing w:line="280" w:lineRule="atLeast"/>
        <w:rPr>
          <w:rFonts w:ascii="Verdana" w:hAnsi="Verdana"/>
        </w:rPr>
      </w:pPr>
      <w:r w:rsidRPr="00C7414B">
        <w:rPr>
          <w:b/>
        </w:rPr>
        <w:t>b</w:t>
      </w:r>
      <w:r w:rsidR="00B63523" w:rsidRPr="00C7414B">
        <w:rPr>
          <w:b/>
        </w:rPr>
        <w:t>elastingschuldige:</w:t>
      </w:r>
      <w:r w:rsidR="00B63523" w:rsidRPr="008D2921">
        <w:t xml:space="preserve"> de natuurlijke of rechtspersoon</w:t>
      </w:r>
      <w:r w:rsidR="00B63523" w:rsidRPr="00C7414B">
        <w:rPr>
          <w:rFonts w:ascii="Verdana" w:hAnsi="Verdana"/>
        </w:rPr>
        <w:t xml:space="preserve"> </w:t>
      </w:r>
      <w:r w:rsidR="00B63523" w:rsidRPr="008D2921">
        <w:t xml:space="preserve">die door de </w:t>
      </w:r>
      <w:r w:rsidR="00E25A0A">
        <w:t>deelnemer</w:t>
      </w:r>
      <w:r w:rsidR="00B63523" w:rsidRPr="008D2921">
        <w:t xml:space="preserve"> is aangeslagen voor één of meer al dan niet op één biljet samengevoegde belastingen;</w:t>
      </w:r>
    </w:p>
    <w:p w:rsidR="00BE2414" w:rsidRDefault="00BE2414" w:rsidP="004058E6">
      <w:pPr>
        <w:pStyle w:val="Lijstopsomteken"/>
        <w:numPr>
          <w:ilvl w:val="0"/>
          <w:numId w:val="45"/>
        </w:numPr>
        <w:spacing w:line="280" w:lineRule="atLeast"/>
      </w:pPr>
      <w:r>
        <w:rPr>
          <w:b/>
        </w:rPr>
        <w:t>belastingdeurwaarder</w:t>
      </w:r>
      <w:r>
        <w:t>: de daartoe door het dagelijks bestuur aangewezen ambtenaar bedoeld in artikel 123, derde lid, onderdeel e, van de Waterschapswet</w:t>
      </w:r>
      <w:r w:rsidRPr="002821B2">
        <w:t>,</w:t>
      </w:r>
      <w:r w:rsidR="00B63523" w:rsidRPr="002821B2">
        <w:t xml:space="preserve"> en bedoeld in artikel 231, tweede lid,</w:t>
      </w:r>
      <w:r w:rsidR="002F4D0C">
        <w:t xml:space="preserve"> </w:t>
      </w:r>
      <w:r w:rsidR="005A097A" w:rsidRPr="002821B2">
        <w:t>onderdeel e,</w:t>
      </w:r>
      <w:r w:rsidR="00B63523" w:rsidRPr="002821B2">
        <w:t xml:space="preserve"> van de Gemeentewet,</w:t>
      </w:r>
      <w:r w:rsidR="00B63523">
        <w:rPr>
          <w:color w:val="FF0000"/>
        </w:rPr>
        <w:t xml:space="preserve"> </w:t>
      </w:r>
      <w:r>
        <w:t xml:space="preserve">dan wel een als belastingdeurwaarder van </w:t>
      </w:r>
      <w:r w:rsidR="00823559">
        <w:t>de BWB</w:t>
      </w:r>
      <w:r>
        <w:t xml:space="preserve"> aangewezen gerechtsdeurwaarder, bedoeld in de Gerechtsdeurwaarderswet; </w:t>
      </w:r>
    </w:p>
    <w:p w:rsidR="00BE2414" w:rsidRDefault="00BE2414" w:rsidP="004058E6">
      <w:pPr>
        <w:pStyle w:val="Lijstopsomteken"/>
        <w:numPr>
          <w:ilvl w:val="0"/>
          <w:numId w:val="45"/>
        </w:numPr>
        <w:spacing w:line="280" w:lineRule="atLeast"/>
      </w:pPr>
      <w:bookmarkStart w:id="103" w:name="_Toc159222154"/>
      <w:bookmarkStart w:id="104" w:name="_Toc159222293"/>
      <w:bookmarkStart w:id="105" w:name="_Toc159230111"/>
      <w:bookmarkStart w:id="106" w:name="_Toc159233337"/>
      <w:bookmarkStart w:id="107" w:name="_Toc159298785"/>
      <w:bookmarkStart w:id="108" w:name="_Toc159996118"/>
      <w:bookmarkStart w:id="109" w:name="_Toc159996219"/>
      <w:bookmarkStart w:id="110" w:name="_Toc160507338"/>
      <w:bookmarkStart w:id="111" w:name="_Toc160507457"/>
      <w:bookmarkStart w:id="112" w:name="_Toc161623232"/>
      <w:bookmarkStart w:id="113" w:name="_Toc161623322"/>
      <w:bookmarkStart w:id="114" w:name="_Toc161623411"/>
      <w:bookmarkStart w:id="115" w:name="_Toc161623648"/>
      <w:bookmarkStart w:id="116" w:name="_Toc161623738"/>
      <w:bookmarkStart w:id="117" w:name="_Toc161630096"/>
      <w:bookmarkStart w:id="118" w:name="_Toc163537392"/>
      <w:bookmarkStart w:id="119" w:name="_Toc163537480"/>
      <w:bookmarkStart w:id="120" w:name="_Toc163537568"/>
      <w:bookmarkStart w:id="121" w:name="_Toc167514528"/>
      <w:bookmarkStart w:id="122" w:name="_Toc167514616"/>
      <w:bookmarkStart w:id="123" w:name="_Toc188689841"/>
      <w:bookmarkStart w:id="124" w:name="_Toc188689928"/>
      <w:bookmarkStart w:id="125" w:name="_Toc198605927"/>
      <w:bookmarkStart w:id="126" w:name="_Toc198624921"/>
      <w:bookmarkStart w:id="127" w:name="_Toc198625580"/>
      <w:bookmarkStart w:id="128" w:name="_Toc198632116"/>
      <w:bookmarkStart w:id="129" w:name="_Toc198632775"/>
      <w:bookmarkStart w:id="130" w:name="_Toc198696098"/>
      <w:bookmarkStart w:id="131" w:name="_Toc198700438"/>
      <w:bookmarkStart w:id="132" w:name="_Toc199133103"/>
      <w:bookmarkStart w:id="133" w:name="_Toc199133809"/>
      <w:bookmarkStart w:id="134" w:name="_Toc199134468"/>
      <w:r>
        <w:rPr>
          <w:b/>
        </w:rPr>
        <w:t xml:space="preserve">besluit </w:t>
      </w:r>
      <w:r>
        <w:t>(het): het Uitvoeringsbesluit Invorderingswet 1990;</w:t>
      </w:r>
    </w:p>
    <w:p w:rsidR="00BE2414" w:rsidRDefault="00BE2414" w:rsidP="004058E6">
      <w:pPr>
        <w:pStyle w:val="Lijstopsomteken"/>
        <w:numPr>
          <w:ilvl w:val="0"/>
          <w:numId w:val="45"/>
        </w:numPr>
        <w:spacing w:line="280" w:lineRule="atLeast"/>
      </w:pPr>
      <w:r w:rsidRPr="00965762">
        <w:rPr>
          <w:b/>
        </w:rPr>
        <w:t>dagelijks bestuur</w:t>
      </w:r>
      <w:r>
        <w:t>:</w:t>
      </w:r>
      <w:r w:rsidRPr="00965762">
        <w:rPr>
          <w:b/>
        </w:rPr>
        <w:t xml:space="preserve"> </w:t>
      </w:r>
      <w:r>
        <w:t xml:space="preserve">het dagelijks bestuur van </w:t>
      </w:r>
      <w:r w:rsidR="005F5BD2">
        <w:t>de BWB</w:t>
      </w:r>
      <w:r>
        <w:t>;</w:t>
      </w:r>
    </w:p>
    <w:p w:rsidR="00BE2414" w:rsidRDefault="00BE2414" w:rsidP="004058E6">
      <w:pPr>
        <w:pStyle w:val="Lijstopsomteken"/>
        <w:numPr>
          <w:ilvl w:val="0"/>
          <w:numId w:val="45"/>
        </w:numPr>
        <w:spacing w:line="280" w:lineRule="atLeast"/>
      </w:pPr>
      <w:r>
        <w:rPr>
          <w:b/>
        </w:rPr>
        <w:t>echtgenoot</w:t>
      </w:r>
      <w:r>
        <w:t xml:space="preserve">: de echtgenoot, bedoeld in artikel 3 </w:t>
      </w:r>
      <w:r w:rsidR="007858E4">
        <w:t>Pw</w:t>
      </w:r>
      <w:r>
        <w:t>;</w:t>
      </w:r>
    </w:p>
    <w:p w:rsidR="00BE2414" w:rsidRDefault="00872EFE" w:rsidP="004058E6">
      <w:pPr>
        <w:pStyle w:val="Lijstopsomteken"/>
        <w:numPr>
          <w:ilvl w:val="0"/>
          <w:numId w:val="45"/>
        </w:numPr>
        <w:spacing w:line="280" w:lineRule="atLeast"/>
      </w:pPr>
      <w:r>
        <w:rPr>
          <w:b/>
        </w:rPr>
        <w:t>heffingsambtenaar</w:t>
      </w:r>
      <w:r w:rsidR="00BE2414">
        <w:t xml:space="preserve">: </w:t>
      </w:r>
      <w:r w:rsidR="008921FF">
        <w:t xml:space="preserve">de heffingsambtenaar </w:t>
      </w:r>
      <w:r w:rsidR="008921FF" w:rsidRPr="00CE541E">
        <w:t>van</w:t>
      </w:r>
      <w:r w:rsidR="008921FF">
        <w:t xml:space="preserve"> de B</w:t>
      </w:r>
      <w:r w:rsidR="00965762">
        <w:t xml:space="preserve">WB, als bedoeld in artikel 123, tweede lid, onderdeel b, van de Waterschapswet, </w:t>
      </w:r>
      <w:r w:rsidR="00965762" w:rsidRPr="00CE541E">
        <w:t xml:space="preserve">en artikel 231, tweede lid, </w:t>
      </w:r>
      <w:r w:rsidR="00CE541E">
        <w:t>onderdeel b, van de Gemeentewet;</w:t>
      </w:r>
    </w:p>
    <w:p w:rsidR="00D360CB" w:rsidRDefault="00D360CB" w:rsidP="004058E6">
      <w:pPr>
        <w:pStyle w:val="Lijstopsomteken"/>
        <w:numPr>
          <w:ilvl w:val="0"/>
          <w:numId w:val="45"/>
        </w:numPr>
        <w:spacing w:line="280" w:lineRule="atLeast"/>
      </w:pPr>
      <w:r>
        <w:rPr>
          <w:b/>
        </w:rPr>
        <w:t>hoger beroep</w:t>
      </w:r>
      <w:r>
        <w:t>: hoger beroep bij een gerechtshof dan wel, als beroep in cassatie bij de Hoge Raad is ingesteld, cassatieberoep;</w:t>
      </w:r>
    </w:p>
    <w:p w:rsidR="004D0A1C" w:rsidRDefault="004D0A1C" w:rsidP="004058E6">
      <w:pPr>
        <w:pStyle w:val="Lijstopsomteken"/>
        <w:numPr>
          <w:ilvl w:val="0"/>
          <w:numId w:val="45"/>
        </w:numPr>
        <w:spacing w:line="280" w:lineRule="atLeast"/>
      </w:pPr>
      <w:r>
        <w:rPr>
          <w:b/>
        </w:rPr>
        <w:t>invorderingsambtenaar</w:t>
      </w:r>
      <w:r>
        <w:t xml:space="preserve">: de invorderingsambtenaar van de BWB, als bedoeld in artikel 123, tweede lid, onderdeel c, van de Waterschapswet, </w:t>
      </w:r>
      <w:r w:rsidRPr="00CE541E">
        <w:t xml:space="preserve">en artikel 231, tweede lid, onderdeel c, van </w:t>
      </w:r>
      <w:r>
        <w:t xml:space="preserve">de Gemeentewet; </w:t>
      </w:r>
    </w:p>
    <w:p w:rsidR="00BE2414" w:rsidRDefault="00BE2414" w:rsidP="004058E6">
      <w:pPr>
        <w:pStyle w:val="Lijstopsomteken"/>
        <w:numPr>
          <w:ilvl w:val="0"/>
          <w:numId w:val="45"/>
        </w:numPr>
        <w:spacing w:line="280" w:lineRule="atLeast"/>
      </w:pPr>
      <w:r>
        <w:rPr>
          <w:b/>
        </w:rPr>
        <w:t>ondernemer</w:t>
      </w:r>
      <w:r>
        <w:t>: de belastingschuldige die een onderneming drijft of zelfstandig een beroep uitoefent;</w:t>
      </w:r>
    </w:p>
    <w:p w:rsidR="00BE2414" w:rsidRDefault="00BE2414" w:rsidP="004058E6">
      <w:pPr>
        <w:pStyle w:val="Lijstopsomteken"/>
        <w:numPr>
          <w:ilvl w:val="0"/>
          <w:numId w:val="45"/>
        </w:numPr>
        <w:spacing w:line="280" w:lineRule="atLeast"/>
      </w:pPr>
      <w:r>
        <w:rPr>
          <w:b/>
        </w:rPr>
        <w:t>particulier</w:t>
      </w:r>
      <w:r>
        <w:t>: de belastingschuldige die niet als ondernemer wordt aangemerkt;</w:t>
      </w:r>
    </w:p>
    <w:p w:rsidR="00BE2414" w:rsidRDefault="00BE2414" w:rsidP="004058E6">
      <w:pPr>
        <w:pStyle w:val="Lijstopsomteken"/>
        <w:numPr>
          <w:ilvl w:val="0"/>
          <w:numId w:val="45"/>
        </w:numPr>
        <w:spacing w:line="280" w:lineRule="atLeast"/>
      </w:pPr>
      <w:r>
        <w:rPr>
          <w:b/>
        </w:rPr>
        <w:t>regeling</w:t>
      </w:r>
      <w:r>
        <w:t xml:space="preserve"> (de): de Uitvoeringsregeling Invorderingswet 1990;</w:t>
      </w:r>
    </w:p>
    <w:p w:rsidR="00BE2414" w:rsidRPr="00110E9A" w:rsidRDefault="00BE2414" w:rsidP="004058E6">
      <w:pPr>
        <w:pStyle w:val="Lijstopsomteken"/>
        <w:numPr>
          <w:ilvl w:val="0"/>
          <w:numId w:val="45"/>
        </w:numPr>
        <w:spacing w:line="280" w:lineRule="atLeast"/>
      </w:pPr>
      <w:r>
        <w:rPr>
          <w:b/>
        </w:rPr>
        <w:t>wet</w:t>
      </w:r>
      <w:r>
        <w:t xml:space="preserve"> (de): de wet van 30 mei 1990 op de invordering van rijksbelastingen (Invorderingswet 1990).</w:t>
      </w:r>
    </w:p>
    <w:p w:rsidR="00BE2414" w:rsidRDefault="00BE2414" w:rsidP="004058E6">
      <w:pPr>
        <w:pStyle w:val="Plattetekst"/>
        <w:spacing w:line="280" w:lineRule="atLeast"/>
        <w:rPr>
          <w:b w:val="0"/>
        </w:rPr>
      </w:pPr>
      <w:r w:rsidRPr="00C7414B">
        <w:rPr>
          <w:b w:val="0"/>
        </w:rPr>
        <w:t>Onder de overige in deze leidraad gebruikte begrippen wordt hetzelfde verstaan als de wet daaronder verstaat.</w:t>
      </w:r>
    </w:p>
    <w:p w:rsidR="00623767" w:rsidRPr="00C7414B" w:rsidRDefault="00623767" w:rsidP="004058E6">
      <w:pPr>
        <w:pStyle w:val="Plattetekst"/>
        <w:spacing w:line="280" w:lineRule="atLeast"/>
        <w:rPr>
          <w:b w:val="0"/>
        </w:rPr>
      </w:pPr>
    </w:p>
    <w:p w:rsidR="00BE2414" w:rsidRDefault="00573DEB" w:rsidP="00812635">
      <w:pPr>
        <w:pStyle w:val="Kop3"/>
        <w:shd w:val="clear" w:color="auto" w:fill="D9D9D9" w:themeFill="background1" w:themeFillShade="D9"/>
      </w:pPr>
      <w:bookmarkStart w:id="135" w:name="_Toc476664238"/>
      <w:bookmarkStart w:id="136" w:name="_Toc7418199"/>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t>Reikwijdte beleids</w:t>
      </w:r>
      <w:bookmarkEnd w:id="135"/>
      <w:r>
        <w:t>voorschriften</w:t>
      </w:r>
      <w:bookmarkEnd w:id="136"/>
    </w:p>
    <w:p w:rsidR="00FF32A4" w:rsidRPr="00FF32A4" w:rsidRDefault="004D0A1C" w:rsidP="00812635">
      <w:pPr>
        <w:pStyle w:val="Standaardinspringing"/>
        <w:shd w:val="clear" w:color="auto" w:fill="D9D9D9" w:themeFill="background1" w:themeFillShade="D9"/>
        <w:spacing w:line="280" w:lineRule="atLeast"/>
        <w:ind w:left="0" w:firstLine="0"/>
      </w:pPr>
      <w:r>
        <w:t>Deze bepaling is niet van toepassing voor de BWB</w:t>
      </w:r>
      <w:r w:rsidR="00345FE8">
        <w:t>.</w:t>
      </w:r>
    </w:p>
    <w:p w:rsidR="00623767" w:rsidRPr="00C7414B" w:rsidRDefault="00623767" w:rsidP="004058E6">
      <w:pPr>
        <w:pStyle w:val="Plattetekst"/>
        <w:spacing w:line="280" w:lineRule="atLeast"/>
        <w:rPr>
          <w:b w:val="0"/>
        </w:rPr>
      </w:pPr>
    </w:p>
    <w:p w:rsidR="00BE2414" w:rsidRDefault="00BE2414" w:rsidP="00BA7601">
      <w:pPr>
        <w:pStyle w:val="Kop3"/>
      </w:pPr>
      <w:bookmarkStart w:id="137" w:name="_Toc159222155"/>
      <w:bookmarkStart w:id="138" w:name="_Toc159222294"/>
      <w:bookmarkStart w:id="139" w:name="_Toc159230112"/>
      <w:bookmarkStart w:id="140" w:name="_Toc159233338"/>
      <w:bookmarkStart w:id="141" w:name="_Toc159298786"/>
      <w:bookmarkStart w:id="142" w:name="_Toc159996119"/>
      <w:bookmarkStart w:id="143" w:name="_Toc159996220"/>
      <w:bookmarkStart w:id="144" w:name="_Toc160507339"/>
      <w:bookmarkStart w:id="145" w:name="_Toc160507458"/>
      <w:bookmarkStart w:id="146" w:name="_Toc161623233"/>
      <w:bookmarkStart w:id="147" w:name="_Toc161623323"/>
      <w:bookmarkStart w:id="148" w:name="_Toc161623412"/>
      <w:bookmarkStart w:id="149" w:name="_Toc161623649"/>
      <w:bookmarkStart w:id="150" w:name="_Toc161623739"/>
      <w:bookmarkStart w:id="151" w:name="_Toc161630097"/>
      <w:bookmarkStart w:id="152" w:name="_Toc163537393"/>
      <w:bookmarkStart w:id="153" w:name="_Toc163537481"/>
      <w:bookmarkStart w:id="154" w:name="_Toc163537569"/>
      <w:bookmarkStart w:id="155" w:name="_Toc167514529"/>
      <w:bookmarkStart w:id="156" w:name="_Toc167514617"/>
      <w:bookmarkStart w:id="157" w:name="_Toc188689842"/>
      <w:bookmarkStart w:id="158" w:name="_Toc188689929"/>
      <w:bookmarkStart w:id="159" w:name="_Toc198605928"/>
      <w:bookmarkStart w:id="160" w:name="_Toc198624922"/>
      <w:bookmarkStart w:id="161" w:name="_Toc198625581"/>
      <w:bookmarkStart w:id="162" w:name="_Toc198632117"/>
      <w:bookmarkStart w:id="163" w:name="_Toc198632776"/>
      <w:bookmarkStart w:id="164" w:name="_Toc198696099"/>
      <w:bookmarkStart w:id="165" w:name="_Toc198700439"/>
      <w:bookmarkStart w:id="166" w:name="_Toc199133104"/>
      <w:bookmarkStart w:id="167" w:name="_Toc199133810"/>
      <w:bookmarkStart w:id="168" w:name="_Toc199134469"/>
      <w:bookmarkStart w:id="169" w:name="_Toc223855454"/>
      <w:bookmarkStart w:id="170" w:name="_Toc321837802"/>
      <w:bookmarkStart w:id="171" w:name="_Toc476664239"/>
      <w:bookmarkStart w:id="172" w:name="_Toc7418200"/>
      <w:r>
        <w:t>Aansprakelijkgestelden en andere derden</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BE2414" w:rsidRDefault="00BE2414" w:rsidP="004058E6">
      <w:pPr>
        <w:pStyle w:val="Plattetekst"/>
        <w:spacing w:line="280" w:lineRule="atLeast"/>
        <w:rPr>
          <w:b w:val="0"/>
        </w:rPr>
      </w:pPr>
      <w:r w:rsidRPr="00C7414B">
        <w:rPr>
          <w:b w:val="0"/>
        </w:rPr>
        <w:t>De invordering met betrekking tot aansprakelijkgestelden en andere derden vindt voor een groot deel op overeenkomstige wijze plaats als de invordering met betrekking tot belastingschuldigen. Omwille van de leesbaarheid is vermeden steeds de aansprakelijkgestelden en andere derden te noemen, zonder dat hiermee wordt beoogd de toepasselijkheid van die voorschriften te beperken.</w:t>
      </w:r>
    </w:p>
    <w:p w:rsidR="00E95BA9" w:rsidRDefault="00E95BA9" w:rsidP="004058E6">
      <w:pPr>
        <w:pStyle w:val="Plattetekst"/>
        <w:spacing w:line="280" w:lineRule="atLeast"/>
        <w:rPr>
          <w:b w:val="0"/>
        </w:rPr>
      </w:pPr>
    </w:p>
    <w:p w:rsidR="00BE2414" w:rsidRDefault="00BE2414" w:rsidP="00BA7601">
      <w:pPr>
        <w:pStyle w:val="Kop3"/>
      </w:pPr>
      <w:bookmarkStart w:id="173" w:name="_Toc188689843"/>
      <w:bookmarkStart w:id="174" w:name="_Toc188689930"/>
      <w:bookmarkStart w:id="175" w:name="_Toc198605929"/>
      <w:bookmarkStart w:id="176" w:name="_Toc198624923"/>
      <w:bookmarkStart w:id="177" w:name="_Toc198625582"/>
      <w:bookmarkStart w:id="178" w:name="_Toc198632118"/>
      <w:bookmarkStart w:id="179" w:name="_Toc198632777"/>
      <w:bookmarkStart w:id="180" w:name="_Toc198696100"/>
      <w:bookmarkStart w:id="181" w:name="_Toc198700440"/>
      <w:bookmarkStart w:id="182" w:name="_Toc199133105"/>
      <w:bookmarkStart w:id="183" w:name="_Toc199133811"/>
      <w:bookmarkStart w:id="184" w:name="_Toc199134470"/>
      <w:bookmarkStart w:id="185" w:name="_Toc223855455"/>
      <w:bookmarkStart w:id="186" w:name="_Toc321837803"/>
      <w:bookmarkStart w:id="187" w:name="_Toc476664240"/>
      <w:bookmarkStart w:id="188" w:name="_Toc7418201"/>
      <w:r w:rsidRPr="00CE541E">
        <w:t>Awb en algemene beginselen van behoorlijk bestuur</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F4179C" w:rsidRPr="003156CC" w:rsidRDefault="007858E4" w:rsidP="004058E6">
      <w:pPr>
        <w:pStyle w:val="Plattetekst"/>
        <w:spacing w:line="280" w:lineRule="atLeast"/>
        <w:rPr>
          <w:rFonts w:ascii="Verdana" w:hAnsi="Verdana"/>
        </w:rPr>
      </w:pPr>
      <w:r>
        <w:rPr>
          <w:b w:val="0"/>
        </w:rPr>
        <w:t>In de invordering wordt zoveel mogelijk gehandeld</w:t>
      </w:r>
      <w:r w:rsidR="00BE2414" w:rsidRPr="003156CC">
        <w:rPr>
          <w:b w:val="0"/>
        </w:rPr>
        <w:t xml:space="preserve"> in overeenstemming met de Awb, ondanks het feit dat artikel 3:40, titels 4.1 tot en met 4.3, artikel 4:125, titel 5.2, de hoofdstukken 6 en 7 en afdeling 10.2.1 Awb niet van toepassing zijn op de wet. </w:t>
      </w:r>
    </w:p>
    <w:p w:rsidR="00BE2414" w:rsidRPr="003156CC" w:rsidRDefault="00BE2414" w:rsidP="004058E6">
      <w:pPr>
        <w:pStyle w:val="Plattetekst"/>
        <w:spacing w:line="280" w:lineRule="atLeast"/>
        <w:rPr>
          <w:b w:val="0"/>
        </w:rPr>
      </w:pPr>
      <w:r w:rsidRPr="003156CC">
        <w:rPr>
          <w:b w:val="0"/>
        </w:rPr>
        <w:t>Dit betekent onder meer dat de beslistermijnen uit de Awb inclusief de mogelijkheden tot verlenging van toepassing zijn, tenzij de wet, de regeling of deze leidraad anders bepaalt. Voor beschikkingen op aanvraag geldt daarom een termijn van acht weken met de mogelijkheid hiervan af te wijken door een redelijke termijn te noemen (zie artikel 4:13, 4:14 en 4:15</w:t>
      </w:r>
      <w:r w:rsidRPr="003156CC">
        <w:rPr>
          <w:b w:val="0"/>
          <w:color w:val="FF0000"/>
        </w:rPr>
        <w:t xml:space="preserve"> </w:t>
      </w:r>
      <w:r w:rsidRPr="003156CC">
        <w:rPr>
          <w:b w:val="0"/>
        </w:rPr>
        <w:t>Awb).</w:t>
      </w:r>
    </w:p>
    <w:p w:rsidR="00326F8F" w:rsidRPr="003156CC" w:rsidRDefault="00BE2414" w:rsidP="004058E6">
      <w:pPr>
        <w:pStyle w:val="Plattetekst"/>
        <w:spacing w:line="280" w:lineRule="atLeast"/>
        <w:rPr>
          <w:b w:val="0"/>
        </w:rPr>
      </w:pPr>
      <w:r w:rsidRPr="003156CC">
        <w:rPr>
          <w:b w:val="0"/>
        </w:rPr>
        <w:t>Voor het beslissen op bezwaarschriften geldt een verdagingstermijn van maximaal zes weken en de mogelijkheid tot verder uitstel in gezamenlijk overleg (artikel 7:10 AWB).Voor het beslissen op beroepschriften bij administratief beroep geldt een verdagingstermijn van maximaal zes weken</w:t>
      </w:r>
      <w:r w:rsidRPr="003156CC">
        <w:rPr>
          <w:b w:val="0"/>
          <w:i/>
          <w:iCs/>
        </w:rPr>
        <w:t xml:space="preserve"> </w:t>
      </w:r>
      <w:r w:rsidRPr="003156CC">
        <w:rPr>
          <w:b w:val="0"/>
        </w:rPr>
        <w:t>en de mogelijkheid tot verder uitstel in gezamenlijk overleg (artikel 7:24 Awb).</w:t>
      </w:r>
    </w:p>
    <w:p w:rsidR="00BE2414" w:rsidRPr="00295C1D" w:rsidRDefault="00326F8F" w:rsidP="004058E6">
      <w:pPr>
        <w:pStyle w:val="Plattetekst"/>
        <w:spacing w:line="280" w:lineRule="atLeast"/>
      </w:pPr>
      <w:r w:rsidRPr="00295C1D">
        <w:rPr>
          <w:b w:val="0"/>
        </w:rPr>
        <w:t>Vo</w:t>
      </w:r>
      <w:r w:rsidR="008D2921" w:rsidRPr="00295C1D">
        <w:rPr>
          <w:b w:val="0"/>
        </w:rPr>
        <w:t>o</w:t>
      </w:r>
      <w:r w:rsidRPr="00295C1D">
        <w:rPr>
          <w:b w:val="0"/>
        </w:rPr>
        <w:t xml:space="preserve">r administratief beroep geldt een termijn van </w:t>
      </w:r>
      <w:r w:rsidR="003156CC" w:rsidRPr="00295C1D">
        <w:rPr>
          <w:b w:val="0"/>
        </w:rPr>
        <w:t>twintig</w:t>
      </w:r>
      <w:r w:rsidRPr="00295C1D">
        <w:rPr>
          <w:b w:val="0"/>
        </w:rPr>
        <w:t xml:space="preserve"> weken met de mogelijkheid tot verlenging met vier weken en de mogelijkheid tot verder uitstel in gezamenlijk overleg </w:t>
      </w:r>
    </w:p>
    <w:p w:rsidR="001A0FDE" w:rsidRDefault="00BE2414" w:rsidP="004058E6">
      <w:pPr>
        <w:spacing w:line="280" w:lineRule="atLeast"/>
        <w:rPr>
          <w:rFonts w:cs="Arial"/>
        </w:rPr>
      </w:pPr>
      <w:r w:rsidRPr="00E068D0">
        <w:rPr>
          <w:rFonts w:cs="Arial"/>
        </w:rPr>
        <w:t>Het uitgangspunt met betrekking tot de AWB</w:t>
      </w:r>
      <w:r w:rsidR="005A097A" w:rsidRPr="00E068D0">
        <w:rPr>
          <w:rFonts w:cs="Arial"/>
        </w:rPr>
        <w:t>-</w:t>
      </w:r>
      <w:r w:rsidRPr="00E068D0">
        <w:rPr>
          <w:rFonts w:cs="Arial"/>
        </w:rPr>
        <w:t>conforme werkwijze geldt niet voor de regeling inzake de dwangsom bij niet tijdig beslissen (</w:t>
      </w:r>
      <w:r w:rsidR="00AA7664" w:rsidRPr="00E068D0">
        <w:rPr>
          <w:rFonts w:cs="Arial"/>
        </w:rPr>
        <w:t>4:17 AWB</w:t>
      </w:r>
      <w:r w:rsidR="00CE11D2" w:rsidRPr="00E068D0">
        <w:rPr>
          <w:rFonts w:cs="Arial"/>
        </w:rPr>
        <w:t>)</w:t>
      </w:r>
      <w:r w:rsidRPr="00E068D0">
        <w:rPr>
          <w:rFonts w:cs="Arial"/>
        </w:rPr>
        <w:t>.</w:t>
      </w:r>
      <w:r w:rsidR="001A0FDE" w:rsidRPr="00E068D0">
        <w:rPr>
          <w:rFonts w:cs="Arial"/>
        </w:rPr>
        <w:t xml:space="preserve"> Het laatste betekent dat bij de uitvoering van de wet de dwangsom uitsluitend van toepassing is op de volgende gevallen:</w:t>
      </w:r>
    </w:p>
    <w:p w:rsidR="00E068D0" w:rsidRPr="00E068D0" w:rsidRDefault="001A0FDE" w:rsidP="004058E6">
      <w:pPr>
        <w:pStyle w:val="Lijstalinea"/>
        <w:numPr>
          <w:ilvl w:val="0"/>
          <w:numId w:val="41"/>
        </w:numPr>
        <w:spacing w:line="280" w:lineRule="atLeast"/>
        <w:rPr>
          <w:rFonts w:cs="Arial"/>
          <w:color w:val="FFFFFF"/>
        </w:rPr>
      </w:pPr>
      <w:r w:rsidRPr="00E068D0">
        <w:rPr>
          <w:rFonts w:cs="Arial"/>
          <w:color w:val="000000"/>
        </w:rPr>
        <w:t>bezwaarschriften tegen beschikkingen invorderingsrente als bedoeld in artikel 30, eerste lid, van de wet;</w:t>
      </w:r>
    </w:p>
    <w:p w:rsidR="00E068D0" w:rsidRPr="00E068D0" w:rsidRDefault="001A0FDE" w:rsidP="004058E6">
      <w:pPr>
        <w:pStyle w:val="Lijstalinea"/>
        <w:numPr>
          <w:ilvl w:val="0"/>
          <w:numId w:val="41"/>
        </w:numPr>
        <w:spacing w:line="280" w:lineRule="atLeast"/>
        <w:rPr>
          <w:rFonts w:cs="Arial"/>
          <w:color w:val="FFFFFF"/>
        </w:rPr>
      </w:pPr>
      <w:r w:rsidRPr="00E068D0">
        <w:rPr>
          <w:rFonts w:cs="Arial"/>
          <w:color w:val="000000"/>
        </w:rPr>
        <w:t>bezwaarschriften tegen beschikkingen aansprakelijkstelling als bedoeld in artikel 49, eerste lid, van de wet;</w:t>
      </w:r>
    </w:p>
    <w:p w:rsidR="00E068D0" w:rsidRPr="00E068D0" w:rsidRDefault="001A0FDE" w:rsidP="004058E6">
      <w:pPr>
        <w:pStyle w:val="Lijstalinea"/>
        <w:numPr>
          <w:ilvl w:val="0"/>
          <w:numId w:val="41"/>
        </w:numPr>
        <w:spacing w:line="280" w:lineRule="atLeast"/>
        <w:rPr>
          <w:rFonts w:cs="Arial"/>
          <w:color w:val="FFFFFF"/>
        </w:rPr>
      </w:pPr>
      <w:r w:rsidRPr="00E068D0">
        <w:rPr>
          <w:rFonts w:cs="Arial"/>
          <w:color w:val="000000"/>
        </w:rPr>
        <w:t>bezwaar- en beroepschriften als bedoeld in artikel 7, eerste lid, van de Kostenw</w:t>
      </w:r>
      <w:r w:rsidR="00E068D0">
        <w:rPr>
          <w:rFonts w:cs="Arial"/>
          <w:color w:val="000000"/>
        </w:rPr>
        <w:t>et invordering rijksbelastingen;</w:t>
      </w:r>
    </w:p>
    <w:p w:rsidR="00E068D0" w:rsidRPr="00E068D0" w:rsidRDefault="001A0FDE" w:rsidP="004058E6">
      <w:pPr>
        <w:pStyle w:val="Lijstalinea"/>
        <w:numPr>
          <w:ilvl w:val="0"/>
          <w:numId w:val="41"/>
        </w:numPr>
        <w:spacing w:line="280" w:lineRule="atLeast"/>
        <w:rPr>
          <w:rFonts w:cs="Arial"/>
          <w:color w:val="FFFFFF"/>
        </w:rPr>
      </w:pPr>
      <w:r w:rsidRPr="00E068D0">
        <w:rPr>
          <w:rFonts w:cs="Arial"/>
          <w:color w:val="000000"/>
        </w:rPr>
        <w:t>bezwaarschriften tegen beschikkingen kostenvergoeding bij een onrechtmatig opgelegde verplichting als bedoeld in artikel 62a, eerste lid, van de wet;</w:t>
      </w:r>
    </w:p>
    <w:p w:rsidR="001A0FDE" w:rsidRPr="00E068D0" w:rsidRDefault="001A0FDE" w:rsidP="004058E6">
      <w:pPr>
        <w:pStyle w:val="Lijstalinea"/>
        <w:numPr>
          <w:ilvl w:val="0"/>
          <w:numId w:val="41"/>
        </w:numPr>
        <w:spacing w:line="280" w:lineRule="atLeast"/>
        <w:rPr>
          <w:rFonts w:cs="Arial"/>
          <w:color w:val="FFFFFF"/>
        </w:rPr>
      </w:pPr>
      <w:r w:rsidRPr="00E068D0">
        <w:rPr>
          <w:rFonts w:cs="Arial"/>
          <w:color w:val="000000"/>
        </w:rPr>
        <w:t>bezwaarschriften tegen beschikkingen bestuurlijke boete als bedoel in artikel 63b van de wet.</w:t>
      </w:r>
    </w:p>
    <w:p w:rsidR="00BE2414" w:rsidRPr="00E068D0" w:rsidRDefault="00BE2414" w:rsidP="004058E6">
      <w:pPr>
        <w:pStyle w:val="Plattetekst"/>
        <w:spacing w:line="280" w:lineRule="atLeast"/>
        <w:rPr>
          <w:b w:val="0"/>
        </w:rPr>
      </w:pPr>
    </w:p>
    <w:p w:rsidR="00BE2414" w:rsidRPr="00CE11D2" w:rsidRDefault="00BE2414" w:rsidP="004058E6">
      <w:pPr>
        <w:pStyle w:val="Plattetekst"/>
        <w:spacing w:line="280" w:lineRule="atLeast"/>
        <w:rPr>
          <w:b w:val="0"/>
        </w:rPr>
      </w:pPr>
      <w:r w:rsidRPr="00CE11D2">
        <w:rPr>
          <w:b w:val="0"/>
        </w:rPr>
        <w:t>Een andere bepaling uit de Awb die van toepassing is bij invordering is artikel 4.84 Awb. Op grond van die bepaling is het mogelijk af te wijken van de beleidsregels zoals die zijn opgenomen in deze leidraad. Dit is gerechtvaardigd als toepassing van die regels voor een of meer belanghebbenden gevolgen zou hebben die vanwege bijzondere omstandigheden onevenredig zijn in verhouding tot de doelen die de leidraad dient.</w:t>
      </w:r>
    </w:p>
    <w:p w:rsidR="00BE2414" w:rsidRPr="00CE11D2" w:rsidRDefault="00BE2414" w:rsidP="004058E6">
      <w:pPr>
        <w:pStyle w:val="Plattetekst"/>
        <w:spacing w:line="280" w:lineRule="atLeast"/>
        <w:rPr>
          <w:b w:val="0"/>
        </w:rPr>
      </w:pPr>
      <w:r w:rsidRPr="00CE11D2">
        <w:rPr>
          <w:b w:val="0"/>
        </w:rPr>
        <w:t>Dit laatste zal slechts bij hoge uitzondering aan de orde zijn. Het afwijken van beleidsregels leidt in de regel immers tot schending van het gelijkheidsbeginsel. Er moet dus sprake zijn van daadwerkelijk bijzondere omstandigheden op grond waarvan onverkorte toepassing van de leidraad onevenredig nadeel voor de betrokkene zou opleveren. Dit criterium gaat aanzienlijk verder dan een belangenafweging als bedoeld in artikel 3:4 Awb.</w:t>
      </w:r>
    </w:p>
    <w:p w:rsidR="005D54A0" w:rsidRPr="00D12F90" w:rsidRDefault="005D54A0" w:rsidP="004058E6">
      <w:pPr>
        <w:spacing w:line="280" w:lineRule="atLeast"/>
        <w:rPr>
          <w:rFonts w:cs="Arial"/>
        </w:rPr>
      </w:pPr>
      <w:r w:rsidRPr="00D12F90">
        <w:rPr>
          <w:rFonts w:cs="Arial"/>
        </w:rPr>
        <w:t>Naast het zoveel mogelijk handelen in overeenstemming met de</w:t>
      </w:r>
      <w:r w:rsidR="00D12F90">
        <w:rPr>
          <w:rFonts w:cs="Arial"/>
        </w:rPr>
        <w:t xml:space="preserve"> Awb </w:t>
      </w:r>
      <w:r w:rsidRPr="00D12F90">
        <w:rPr>
          <w:rFonts w:cs="Arial"/>
        </w:rPr>
        <w:t xml:space="preserve">moet de invorderingsambtenaar bij zijn handelen de algemene beginselen van behoorlijk bestuur in acht te nemen, ook als sprake is van privaatrechtelijke handelingen (beslag, executoriale verkoop en dergelijke). </w:t>
      </w:r>
    </w:p>
    <w:p w:rsidR="005D54A0" w:rsidRPr="00D12F90" w:rsidRDefault="005D54A0" w:rsidP="004058E6">
      <w:pPr>
        <w:spacing w:line="280" w:lineRule="atLeast"/>
        <w:rPr>
          <w:rFonts w:cs="Arial"/>
        </w:rPr>
      </w:pPr>
      <w:r w:rsidRPr="00D12F90">
        <w:rPr>
          <w:rFonts w:cs="Arial"/>
        </w:rPr>
        <w:t xml:space="preserve">Dit betekent onder meer dat als de belastingschuldige in een verzoek aan de </w:t>
      </w:r>
      <w:r w:rsidR="00E25A0A">
        <w:rPr>
          <w:rFonts w:cs="Arial"/>
        </w:rPr>
        <w:t xml:space="preserve">BWB </w:t>
      </w:r>
      <w:r w:rsidRPr="00D12F90">
        <w:rPr>
          <w:rFonts w:cs="Arial"/>
        </w:rPr>
        <w:t>aannemelijk heeft gemaakt dat er gegronde twijfels zijn bij de verschuldigdheid van een onherroepelijk geworden belastingaanslag, de invorderingsambtenaar de belastingaanslag marginaal toetst. Onder een onherroe</w:t>
      </w:r>
      <w:r w:rsidR="002F4D0C">
        <w:rPr>
          <w:rFonts w:cs="Arial"/>
        </w:rPr>
        <w:t>pelijk vaststaande belastingaan</w:t>
      </w:r>
      <w:r w:rsidRPr="00D12F90">
        <w:rPr>
          <w:rFonts w:cs="Arial"/>
        </w:rPr>
        <w:t>slag wordt in dit verband verstaan een belastingaanslag waartegen geen bezwaar of beroep meer open staat en waarvoor evenmin een ambtshalve beoordeling mogelij</w:t>
      </w:r>
      <w:r w:rsidR="002F4D0C">
        <w:rPr>
          <w:rFonts w:cs="Arial"/>
        </w:rPr>
        <w:t>k is in verband met termijnover</w:t>
      </w:r>
      <w:r w:rsidRPr="00D12F90">
        <w:rPr>
          <w:rFonts w:cs="Arial"/>
        </w:rPr>
        <w:t xml:space="preserve">schrijding. </w:t>
      </w:r>
    </w:p>
    <w:p w:rsidR="00641DF8" w:rsidRDefault="005D54A0" w:rsidP="004058E6">
      <w:pPr>
        <w:spacing w:line="280" w:lineRule="atLeast"/>
        <w:rPr>
          <w:rFonts w:cs="Arial"/>
        </w:rPr>
      </w:pPr>
      <w:r w:rsidRPr="00D12F90">
        <w:rPr>
          <w:rFonts w:cs="Arial"/>
        </w:rPr>
        <w:t>Wanneer bij de marginale toetsing blijkt dat een belastingaanslag in materiële zin niet verschuldigd kan worden geacht, neemt de invorderingsambtenaar voor een dergelijke aanslag geen invorderings-maatregelen. Onder invorderingsmaatregelen worden niet alleen dwangmaatregelen zoals de tenuitvoerlegging van een dwangbevel, maar ook de verrekening van een belastingaanslag met belastingteruggaven begrepen. Uitgangspunt hierbij is dat de marginale toetsing zich beperkt tot feiten die de invorderingsambtenaar bekend zijn op het moment dat hij tot invordering overgaat. De verrekening van een belastingaanslag waarvan is gebleken dat die in materiële zin niet verschuldigd is met een belastingteruggave wordt niet ongedaan gemaakt, tenzij het verzoek daartoe heeft plaatsgevonden binnen één maand nadat de verrekening is bekendgemaakt.</w:t>
      </w:r>
    </w:p>
    <w:p w:rsidR="00CE11D2" w:rsidRPr="00C7414B" w:rsidRDefault="00641DF8" w:rsidP="004058E6">
      <w:pPr>
        <w:spacing w:line="280" w:lineRule="atLeast"/>
        <w:rPr>
          <w:b/>
        </w:rPr>
      </w:pPr>
      <w:r>
        <w:rPr>
          <w:rFonts w:cs="Arial"/>
        </w:rPr>
        <w:t xml:space="preserve"> </w:t>
      </w:r>
    </w:p>
    <w:p w:rsidR="00BE2414" w:rsidRDefault="00BE2414" w:rsidP="00BA7601">
      <w:pPr>
        <w:pStyle w:val="Kop3"/>
      </w:pPr>
      <w:bookmarkStart w:id="189" w:name="_Toc188689844"/>
      <w:bookmarkStart w:id="190" w:name="_Toc188689931"/>
      <w:bookmarkStart w:id="191" w:name="_Toc198605930"/>
      <w:bookmarkStart w:id="192" w:name="_Toc198624924"/>
      <w:bookmarkStart w:id="193" w:name="_Toc198625583"/>
      <w:bookmarkStart w:id="194" w:name="_Toc198632119"/>
      <w:bookmarkStart w:id="195" w:name="_Toc198632778"/>
      <w:bookmarkStart w:id="196" w:name="_Toc198696101"/>
      <w:bookmarkStart w:id="197" w:name="_Toc198700441"/>
      <w:bookmarkStart w:id="198" w:name="_Toc199133106"/>
      <w:bookmarkStart w:id="199" w:name="_Toc199133812"/>
      <w:bookmarkStart w:id="200" w:name="_Toc199134471"/>
      <w:bookmarkStart w:id="201" w:name="_Toc223855456"/>
      <w:bookmarkStart w:id="202" w:name="_Toc321837804"/>
      <w:bookmarkStart w:id="203" w:name="_Toc476664241"/>
      <w:bookmarkStart w:id="204" w:name="_Toc7418202"/>
      <w:r>
        <w:t>Keuze uit verschillende invorderingsmaatregelen</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BE2414" w:rsidRDefault="00BE2414" w:rsidP="004058E6">
      <w:pPr>
        <w:pStyle w:val="Plattetekst"/>
        <w:spacing w:line="280" w:lineRule="atLeast"/>
        <w:rPr>
          <w:b w:val="0"/>
        </w:rPr>
      </w:pPr>
      <w:r w:rsidRPr="00C7414B">
        <w:rPr>
          <w:b w:val="0"/>
        </w:rPr>
        <w:t xml:space="preserve">Als de invordering op verschillende manieren kan plaatsvinden, geeft de </w:t>
      </w:r>
      <w:r w:rsidR="00872EFE">
        <w:rPr>
          <w:b w:val="0"/>
        </w:rPr>
        <w:t>invorderingsambtenaar</w:t>
      </w:r>
      <w:r w:rsidRPr="00C7414B">
        <w:rPr>
          <w:b w:val="0"/>
        </w:rPr>
        <w:t xml:space="preserve"> de voorkeur aan de eenvoudigste, snelste en minst kostbare wijze. </w:t>
      </w:r>
    </w:p>
    <w:p w:rsidR="00121D48" w:rsidRDefault="00121D48" w:rsidP="004058E6">
      <w:pPr>
        <w:pStyle w:val="Plattetekst"/>
        <w:spacing w:line="280" w:lineRule="atLeast"/>
        <w:rPr>
          <w:b w:val="0"/>
        </w:rPr>
      </w:pPr>
    </w:p>
    <w:p w:rsidR="00BE2414" w:rsidRDefault="00BE2414" w:rsidP="00BA7601">
      <w:pPr>
        <w:pStyle w:val="Kop3"/>
      </w:pPr>
      <w:bookmarkStart w:id="205" w:name="_Toc159222158"/>
      <w:bookmarkStart w:id="206" w:name="_Toc159222297"/>
      <w:bookmarkStart w:id="207" w:name="_Toc159230115"/>
      <w:bookmarkStart w:id="208" w:name="_Toc159233341"/>
      <w:bookmarkStart w:id="209" w:name="_Toc159298789"/>
      <w:bookmarkStart w:id="210" w:name="_Toc159996122"/>
      <w:bookmarkStart w:id="211" w:name="_Toc159996223"/>
      <w:bookmarkStart w:id="212" w:name="_Toc160507342"/>
      <w:bookmarkStart w:id="213" w:name="_Toc160507461"/>
      <w:bookmarkStart w:id="214" w:name="_Toc161623236"/>
      <w:bookmarkStart w:id="215" w:name="_Toc161623326"/>
      <w:bookmarkStart w:id="216" w:name="_Toc161623415"/>
      <w:bookmarkStart w:id="217" w:name="_Toc161623652"/>
      <w:bookmarkStart w:id="218" w:name="_Toc161623742"/>
      <w:bookmarkStart w:id="219" w:name="_Toc161630100"/>
      <w:bookmarkStart w:id="220" w:name="_Toc163537396"/>
      <w:bookmarkStart w:id="221" w:name="_Toc163537484"/>
      <w:bookmarkStart w:id="222" w:name="_Toc163537572"/>
      <w:bookmarkStart w:id="223" w:name="_Toc167514532"/>
      <w:bookmarkStart w:id="224" w:name="_Toc167514620"/>
      <w:bookmarkStart w:id="225" w:name="_Toc188689845"/>
      <w:bookmarkStart w:id="226" w:name="_Toc188689932"/>
      <w:bookmarkStart w:id="227" w:name="_Toc198605931"/>
      <w:bookmarkStart w:id="228" w:name="_Toc198624925"/>
      <w:bookmarkStart w:id="229" w:name="_Toc198625584"/>
      <w:bookmarkStart w:id="230" w:name="_Toc198632120"/>
      <w:bookmarkStart w:id="231" w:name="_Toc198632779"/>
      <w:bookmarkStart w:id="232" w:name="_Toc198696102"/>
      <w:bookmarkStart w:id="233" w:name="_Toc198700442"/>
      <w:bookmarkStart w:id="234" w:name="_Toc199133107"/>
      <w:bookmarkStart w:id="235" w:name="_Toc199133813"/>
      <w:bookmarkStart w:id="236" w:name="_Toc199134472"/>
      <w:bookmarkStart w:id="237" w:name="_Toc223855457"/>
      <w:bookmarkStart w:id="238" w:name="_Toc321837805"/>
      <w:bookmarkStart w:id="239" w:name="_Toc476664242"/>
      <w:bookmarkStart w:id="240" w:name="_Toc7418203"/>
      <w:r>
        <w:t>Invorderingsmaatregelen tegen grote bedrijven</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BE2414" w:rsidRPr="00C7414B" w:rsidRDefault="00BE2414" w:rsidP="004058E6">
      <w:pPr>
        <w:pStyle w:val="Plattetekst"/>
        <w:spacing w:line="280" w:lineRule="atLeast"/>
        <w:rPr>
          <w:b w:val="0"/>
        </w:rPr>
      </w:pPr>
      <w:r w:rsidRPr="00C7414B">
        <w:rPr>
          <w:b w:val="0"/>
        </w:rPr>
        <w:t>Als de</w:t>
      </w:r>
      <w:r w:rsidR="00AA0BC3">
        <w:rPr>
          <w:b w:val="0"/>
        </w:rPr>
        <w:t xml:space="preserve"> </w:t>
      </w:r>
      <w:r w:rsidR="00872EFE">
        <w:rPr>
          <w:b w:val="0"/>
        </w:rPr>
        <w:t>invorderingsambtenaar</w:t>
      </w:r>
      <w:r w:rsidRPr="00C7414B">
        <w:rPr>
          <w:b w:val="0"/>
        </w:rPr>
        <w:t xml:space="preserve"> invorderingsmaatregelen wil treffen die het voortbestaan kunnen bedreigen van een bedrijf met meer </w:t>
      </w:r>
      <w:r w:rsidRPr="00CE11D2">
        <w:rPr>
          <w:b w:val="0"/>
        </w:rPr>
        <w:t xml:space="preserve">dan </w:t>
      </w:r>
      <w:r w:rsidR="00F4179C" w:rsidRPr="00CE11D2">
        <w:rPr>
          <w:b w:val="0"/>
        </w:rPr>
        <w:t>vijftig</w:t>
      </w:r>
      <w:r w:rsidR="00865A46" w:rsidRPr="00C7414B">
        <w:rPr>
          <w:b w:val="0"/>
          <w:color w:val="FF0000"/>
        </w:rPr>
        <w:t xml:space="preserve"> </w:t>
      </w:r>
      <w:r w:rsidRPr="00C7414B">
        <w:rPr>
          <w:b w:val="0"/>
        </w:rPr>
        <w:t>werknemers, dan vraagt hij daartoe toestemming van het dagelijks bestuur. Onder een bedrijf wordt in dit verband ook verstaan een geheel van bij elkaar behorende bedrijven of een zelfstandig uitgeoefend beroep.</w:t>
      </w:r>
    </w:p>
    <w:p w:rsidR="00BE2414" w:rsidRPr="00C7414B" w:rsidRDefault="00BE2414" w:rsidP="004058E6">
      <w:pPr>
        <w:pStyle w:val="Plattetekst"/>
        <w:spacing w:line="280" w:lineRule="atLeast"/>
        <w:rPr>
          <w:b w:val="0"/>
        </w:rPr>
      </w:pPr>
      <w:r w:rsidRPr="00C7414B">
        <w:rPr>
          <w:b w:val="0"/>
        </w:rPr>
        <w:t xml:space="preserve">Beslaglegging hoeft niet het hiervoor bedoelde effect te hebben, als de </w:t>
      </w:r>
      <w:r w:rsidR="00872EFE">
        <w:rPr>
          <w:b w:val="0"/>
        </w:rPr>
        <w:t>invorderingsambtenaar</w:t>
      </w:r>
      <w:r w:rsidRPr="00C7414B">
        <w:rPr>
          <w:b w:val="0"/>
        </w:rPr>
        <w:t xml:space="preserve"> op een zodanige wijze kan handelen dat derden daarvan geheel onwetend blijven.</w:t>
      </w:r>
    </w:p>
    <w:p w:rsidR="00BE2414" w:rsidRDefault="00BE2414" w:rsidP="004058E6">
      <w:pPr>
        <w:pStyle w:val="Plattetekst"/>
        <w:spacing w:line="280" w:lineRule="atLeast"/>
        <w:rPr>
          <w:b w:val="0"/>
        </w:rPr>
      </w:pPr>
      <w:r w:rsidRPr="00C7414B">
        <w:rPr>
          <w:b w:val="0"/>
        </w:rPr>
        <w:t xml:space="preserve">De </w:t>
      </w:r>
      <w:r w:rsidR="00872EFE">
        <w:rPr>
          <w:b w:val="0"/>
        </w:rPr>
        <w:t>invorderingsambtenaar</w:t>
      </w:r>
      <w:r w:rsidRPr="00C7414B">
        <w:rPr>
          <w:b w:val="0"/>
        </w:rPr>
        <w:t xml:space="preserve"> vraagt altijd toestemming als:</w:t>
      </w:r>
    </w:p>
    <w:p w:rsidR="00BE2414" w:rsidRPr="00CE11D2" w:rsidRDefault="00BE2414" w:rsidP="004058E6">
      <w:pPr>
        <w:pStyle w:val="Niveau1"/>
        <w:tabs>
          <w:tab w:val="left" w:pos="6804"/>
        </w:tabs>
        <w:spacing w:line="280" w:lineRule="atLeast"/>
        <w:rPr>
          <w:rFonts w:cs="Arial"/>
        </w:rPr>
      </w:pPr>
      <w:r w:rsidRPr="00CE11D2">
        <w:rPr>
          <w:rFonts w:cs="Arial"/>
        </w:rPr>
        <w:t>-</w:t>
      </w:r>
      <w:r w:rsidRPr="00CE11D2">
        <w:rPr>
          <w:rFonts w:cs="Arial"/>
        </w:rPr>
        <w:tab/>
        <w:t>met de beslaglegging op korte termijn de verkoop van (een deel van) de activ</w:t>
      </w:r>
      <w:r w:rsidR="00AA0BC3" w:rsidRPr="00CE11D2">
        <w:rPr>
          <w:rFonts w:cs="Arial"/>
        </w:rPr>
        <w:t>a van het bedrijf wordt beoogd;</w:t>
      </w:r>
    </w:p>
    <w:p w:rsidR="00BE2414" w:rsidRPr="00CE11D2" w:rsidRDefault="00BE2414" w:rsidP="004058E6">
      <w:pPr>
        <w:pStyle w:val="Niveau1"/>
        <w:tabs>
          <w:tab w:val="left" w:pos="6804"/>
        </w:tabs>
        <w:spacing w:line="280" w:lineRule="atLeast"/>
        <w:rPr>
          <w:rFonts w:cs="Arial"/>
        </w:rPr>
      </w:pPr>
      <w:r w:rsidRPr="00CE11D2">
        <w:rPr>
          <w:rFonts w:cs="Arial"/>
        </w:rPr>
        <w:t>-</w:t>
      </w:r>
      <w:r w:rsidRPr="00CE11D2">
        <w:rPr>
          <w:rFonts w:cs="Arial"/>
        </w:rPr>
        <w:tab/>
        <w:t>door de beslaglegging de werkvoorraad en/of geldmiddelen geheel of nag</w:t>
      </w:r>
      <w:r w:rsidR="00AA0BC3" w:rsidRPr="00CE11D2">
        <w:rPr>
          <w:rFonts w:cs="Arial"/>
        </w:rPr>
        <w:t>enoeg geheel worden vastgelegd;</w:t>
      </w:r>
    </w:p>
    <w:p w:rsidR="00BE2414" w:rsidRPr="00CE11D2" w:rsidRDefault="00BE2414" w:rsidP="004058E6">
      <w:pPr>
        <w:pStyle w:val="Niveau1"/>
        <w:tabs>
          <w:tab w:val="left" w:pos="6804"/>
        </w:tabs>
        <w:spacing w:line="280" w:lineRule="atLeast"/>
        <w:rPr>
          <w:rFonts w:cs="Arial"/>
        </w:rPr>
      </w:pPr>
      <w:r w:rsidRPr="00CE11D2">
        <w:rPr>
          <w:rFonts w:cs="Arial"/>
        </w:rPr>
        <w:t>-</w:t>
      </w:r>
      <w:r w:rsidRPr="00CE11D2">
        <w:rPr>
          <w:rFonts w:cs="Arial"/>
        </w:rPr>
        <w:tab/>
        <w:t>derden niet onkundig blijven van de beslaglegging, zoals steeds</w:t>
      </w:r>
      <w:r w:rsidR="00AA0BC3" w:rsidRPr="00CE11D2">
        <w:rPr>
          <w:rFonts w:cs="Arial"/>
        </w:rPr>
        <w:t xml:space="preserve"> het geval is bij derdenbeslag;</w:t>
      </w:r>
    </w:p>
    <w:p w:rsidR="00BE2414" w:rsidRPr="00AA0BC3" w:rsidRDefault="00BE2414" w:rsidP="004058E6">
      <w:pPr>
        <w:pStyle w:val="Niveau1"/>
        <w:tabs>
          <w:tab w:val="left" w:pos="6804"/>
        </w:tabs>
        <w:spacing w:line="280" w:lineRule="atLeast"/>
        <w:rPr>
          <w:rFonts w:ascii="Verdana" w:hAnsi="Verdana"/>
        </w:rPr>
      </w:pPr>
      <w:r w:rsidRPr="00CE11D2">
        <w:rPr>
          <w:rFonts w:cs="Arial"/>
        </w:rPr>
        <w:t>-</w:t>
      </w:r>
      <w:r w:rsidRPr="00CE11D2">
        <w:rPr>
          <w:rFonts w:cs="Arial"/>
        </w:rPr>
        <w:tab/>
        <w:t xml:space="preserve">de </w:t>
      </w:r>
      <w:r w:rsidR="00872EFE" w:rsidRPr="00CE11D2">
        <w:rPr>
          <w:rFonts w:cs="Arial"/>
        </w:rPr>
        <w:t>invorderingsambtenaar</w:t>
      </w:r>
      <w:r w:rsidRPr="00CE11D2">
        <w:rPr>
          <w:rFonts w:cs="Arial"/>
        </w:rPr>
        <w:t xml:space="preserve"> aan een schuldeiser zodanige inlichtingen omtrent openstaande belastingaanslagen verstrekt, dat deze kunnen dienen als steunvorderingen bij het aanvragen van faillissem</w:t>
      </w:r>
      <w:r w:rsidR="00AA0BC3" w:rsidRPr="00CE11D2">
        <w:rPr>
          <w:rFonts w:cs="Arial"/>
        </w:rPr>
        <w:t>ent door die schuldeiser</w:t>
      </w:r>
      <w:r w:rsidR="00AA0BC3" w:rsidRPr="00CE11D2">
        <w:rPr>
          <w:rFonts w:ascii="Verdana" w:hAnsi="Verdana"/>
        </w:rPr>
        <w:t>.</w:t>
      </w:r>
    </w:p>
    <w:p w:rsidR="00CE11D2" w:rsidRPr="00AA0BC3" w:rsidRDefault="00CE11D2" w:rsidP="004058E6">
      <w:pPr>
        <w:pStyle w:val="Niveau1"/>
        <w:tabs>
          <w:tab w:val="left" w:pos="6804"/>
        </w:tabs>
        <w:spacing w:line="280" w:lineRule="atLeast"/>
        <w:rPr>
          <w:rFonts w:ascii="Verdana" w:hAnsi="Verdana"/>
        </w:rPr>
      </w:pPr>
    </w:p>
    <w:p w:rsidR="005A423D" w:rsidRDefault="00BE2414" w:rsidP="00BA7601">
      <w:pPr>
        <w:pStyle w:val="Kop3"/>
      </w:pPr>
      <w:bookmarkStart w:id="241" w:name="_Toc159222159"/>
      <w:bookmarkStart w:id="242" w:name="_Toc159222298"/>
      <w:bookmarkStart w:id="243" w:name="_Toc159230116"/>
      <w:bookmarkStart w:id="244" w:name="_Toc159233342"/>
      <w:bookmarkStart w:id="245" w:name="_Toc159298790"/>
      <w:bookmarkStart w:id="246" w:name="_Toc159996123"/>
      <w:bookmarkStart w:id="247" w:name="_Toc159996224"/>
      <w:bookmarkStart w:id="248" w:name="_Toc160507343"/>
      <w:bookmarkStart w:id="249" w:name="_Toc160507462"/>
      <w:bookmarkStart w:id="250" w:name="_Toc161623237"/>
      <w:bookmarkStart w:id="251" w:name="_Toc161623327"/>
      <w:bookmarkStart w:id="252" w:name="_Toc161623416"/>
      <w:bookmarkStart w:id="253" w:name="_Toc161623653"/>
      <w:bookmarkStart w:id="254" w:name="_Toc161623743"/>
      <w:bookmarkStart w:id="255" w:name="_Toc161630101"/>
      <w:bookmarkStart w:id="256" w:name="_Toc163537397"/>
      <w:bookmarkStart w:id="257" w:name="_Toc163537485"/>
      <w:bookmarkStart w:id="258" w:name="_Toc163537573"/>
      <w:bookmarkStart w:id="259" w:name="_Toc167514533"/>
      <w:bookmarkStart w:id="260" w:name="_Toc167514621"/>
      <w:bookmarkStart w:id="261" w:name="_Toc188689846"/>
      <w:bookmarkStart w:id="262" w:name="_Toc188689933"/>
      <w:bookmarkStart w:id="263" w:name="_Toc198605932"/>
      <w:bookmarkStart w:id="264" w:name="_Toc198624926"/>
      <w:bookmarkStart w:id="265" w:name="_Toc198625585"/>
      <w:bookmarkStart w:id="266" w:name="_Toc198632121"/>
      <w:bookmarkStart w:id="267" w:name="_Toc198632780"/>
      <w:bookmarkStart w:id="268" w:name="_Toc198696103"/>
      <w:bookmarkStart w:id="269" w:name="_Toc198700443"/>
      <w:bookmarkStart w:id="270" w:name="_Toc199133108"/>
      <w:bookmarkStart w:id="271" w:name="_Toc199133814"/>
      <w:bookmarkStart w:id="272" w:name="_Toc199134473"/>
      <w:bookmarkStart w:id="273" w:name="_Toc223855458"/>
      <w:bookmarkStart w:id="274" w:name="_Toc321837806"/>
      <w:bookmarkStart w:id="275" w:name="_Toc476664243"/>
      <w:bookmarkStart w:id="276" w:name="_Toc7418204"/>
      <w:r>
        <w:t>Voor de invordering minder geschikte dagen</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6E0968" w:rsidRPr="00030666" w:rsidRDefault="006E0968" w:rsidP="004058E6">
      <w:pPr>
        <w:spacing w:line="280" w:lineRule="atLeast"/>
      </w:pPr>
      <w:r w:rsidRPr="00030666">
        <w:t xml:space="preserve">De </w:t>
      </w:r>
      <w:r w:rsidR="00934053" w:rsidRPr="00030666">
        <w:t>invorderingsambtenaar</w:t>
      </w:r>
      <w:r w:rsidRPr="00030666">
        <w:t xml:space="preserve"> zal geen invorderingsmaatregelen nemen tegen particulieren op dagen die daarvoor minder geschikt kunnen worden geacht, als die maatregelen zonder bezwaar naar een later tijdstip kunnen worden verschoven.</w:t>
      </w:r>
    </w:p>
    <w:p w:rsidR="006E0968" w:rsidRPr="00030666" w:rsidRDefault="006E0968" w:rsidP="004058E6">
      <w:pPr>
        <w:spacing w:line="280" w:lineRule="atLeast"/>
      </w:pPr>
      <w:r w:rsidRPr="00030666">
        <w:t xml:space="preserve">Deze terughoudendheid geldt bij ondernemers slechts voor zover sprake is van invorderingsmaatregelen die betrekking hebben op bezittingen die tot de privésfeer kunnen worden gerekend. De terughoudendheid geldt niet als de </w:t>
      </w:r>
      <w:r w:rsidR="00934053" w:rsidRPr="00030666">
        <w:t>invorderingsambtenaar</w:t>
      </w:r>
      <w:r w:rsidRPr="00030666">
        <w:t xml:space="preserve"> een naheffingsaanslag als bedoeld in artikel 9, achtste lid van de wet terstond invordert.</w:t>
      </w:r>
    </w:p>
    <w:p w:rsidR="006E0968" w:rsidRPr="00030666" w:rsidRDefault="006E0968" w:rsidP="004058E6">
      <w:pPr>
        <w:spacing w:line="280" w:lineRule="atLeast"/>
      </w:pPr>
      <w:r w:rsidRPr="00030666">
        <w:t>Voor invordering minder geschikte dagen zijn met name:</w:t>
      </w:r>
    </w:p>
    <w:p w:rsidR="006E0968" w:rsidRPr="00030666" w:rsidRDefault="006E0968" w:rsidP="00D3140C">
      <w:pPr>
        <w:shd w:val="clear" w:color="auto" w:fill="FFFFFF" w:themeFill="background1"/>
        <w:spacing w:line="280" w:lineRule="atLeast"/>
        <w:ind w:left="284" w:hanging="142"/>
        <w:rPr>
          <w:rStyle w:val="ol"/>
          <w:rFonts w:ascii="Calibri" w:hAnsi="Calibri"/>
        </w:rPr>
      </w:pPr>
      <w:r w:rsidRPr="00030666">
        <w:rPr>
          <w:rStyle w:val="ol"/>
          <w:rFonts w:ascii="Calibri" w:hAnsi="Calibri"/>
        </w:rPr>
        <w:t xml:space="preserve">- </w:t>
      </w:r>
      <w:r w:rsidRPr="00D3140C">
        <w:rPr>
          <w:rStyle w:val="ol"/>
          <w:rFonts w:asciiTheme="minorHAnsi" w:hAnsiTheme="minorHAnsi" w:cstheme="minorHAnsi"/>
          <w:shd w:val="clear" w:color="auto" w:fill="FFFFFF" w:themeFill="background1"/>
        </w:rPr>
        <w:t xml:space="preserve">de Nieuwjaarsdag, de Christelijke tweede Paas- en Pinksterdag, de beide Kerstdagen, de Hemelvaartsdag, de dag waarop de verjaardag van de Koning wordt gevierd, de vijfde mei en de Goede Vrijdag, </w:t>
      </w:r>
      <w:r w:rsidRPr="00496BE5">
        <w:rPr>
          <w:rStyle w:val="ol"/>
          <w:rFonts w:asciiTheme="minorHAnsi" w:hAnsiTheme="minorHAnsi" w:cstheme="minorHAnsi"/>
          <w:shd w:val="clear" w:color="auto" w:fill="FFFFFF" w:themeFill="background1"/>
        </w:rPr>
        <w:t>alle met inbegrip van de daaraan voorafgaande en de daarop volgende dag;</w:t>
      </w:r>
    </w:p>
    <w:p w:rsidR="006E0968" w:rsidRPr="00030666" w:rsidRDefault="006E0968" w:rsidP="00D3140C">
      <w:pPr>
        <w:shd w:val="clear" w:color="auto" w:fill="FFFFFF" w:themeFill="background1"/>
        <w:spacing w:line="280" w:lineRule="atLeast"/>
        <w:ind w:left="284" w:hanging="142"/>
      </w:pPr>
      <w:r w:rsidRPr="00030666">
        <w:rPr>
          <w:rStyle w:val="ol"/>
          <w:rFonts w:ascii="Calibri" w:hAnsi="Calibri"/>
        </w:rPr>
        <w:t xml:space="preserve">- </w:t>
      </w:r>
      <w:r w:rsidRPr="00030666">
        <w:t>regionaal vrij algemeen erkende feest- en gedenkdagen met inbegrip van de daaraan voorafgaande en de daaropvolgende dag;</w:t>
      </w:r>
    </w:p>
    <w:p w:rsidR="006E0968" w:rsidRPr="00030666" w:rsidRDefault="006E0968" w:rsidP="00D3140C">
      <w:pPr>
        <w:shd w:val="clear" w:color="auto" w:fill="FFFFFF" w:themeFill="background1"/>
        <w:spacing w:line="280" w:lineRule="atLeast"/>
        <w:ind w:left="284" w:hanging="142"/>
      </w:pPr>
      <w:r w:rsidRPr="00030666">
        <w:rPr>
          <w:rStyle w:val="ol"/>
          <w:rFonts w:ascii="Calibri" w:hAnsi="Calibri"/>
        </w:rPr>
        <w:t xml:space="preserve">- </w:t>
      </w:r>
      <w:r w:rsidRPr="00030666">
        <w:t xml:space="preserve">de dagen tussen de </w:t>
      </w:r>
      <w:r w:rsidRPr="00D3140C">
        <w:t>beide Kerstdagen en Nieuwjaarsdag</w:t>
      </w:r>
      <w:r w:rsidRPr="00030666">
        <w:t>.</w:t>
      </w:r>
    </w:p>
    <w:p w:rsidR="006E0968" w:rsidRDefault="006E0968" w:rsidP="004058E6">
      <w:pPr>
        <w:pStyle w:val="Standaardinspringing"/>
        <w:spacing w:line="280" w:lineRule="atLeast"/>
        <w:ind w:left="0" w:firstLine="0"/>
      </w:pPr>
    </w:p>
    <w:p w:rsidR="00BE2414" w:rsidRDefault="00BE2414" w:rsidP="00BA7601">
      <w:pPr>
        <w:pStyle w:val="Kop3"/>
      </w:pPr>
      <w:bookmarkStart w:id="277" w:name="_Toc159222160"/>
      <w:bookmarkStart w:id="278" w:name="_Toc159222299"/>
      <w:bookmarkStart w:id="279" w:name="_Toc159230117"/>
      <w:bookmarkStart w:id="280" w:name="_Toc159233343"/>
      <w:bookmarkStart w:id="281" w:name="_Toc159298791"/>
      <w:bookmarkStart w:id="282" w:name="_Toc159996124"/>
      <w:bookmarkStart w:id="283" w:name="_Toc159996225"/>
      <w:bookmarkStart w:id="284" w:name="_Toc160507344"/>
      <w:bookmarkStart w:id="285" w:name="_Toc160507463"/>
      <w:bookmarkStart w:id="286" w:name="_Toc161623238"/>
      <w:bookmarkStart w:id="287" w:name="_Toc161623328"/>
      <w:bookmarkStart w:id="288" w:name="_Toc161623417"/>
      <w:bookmarkStart w:id="289" w:name="_Toc161623654"/>
      <w:bookmarkStart w:id="290" w:name="_Toc161623744"/>
      <w:bookmarkStart w:id="291" w:name="_Toc161630102"/>
      <w:bookmarkStart w:id="292" w:name="_Toc163537398"/>
      <w:bookmarkStart w:id="293" w:name="_Toc163537486"/>
      <w:bookmarkStart w:id="294" w:name="_Toc163537574"/>
      <w:bookmarkStart w:id="295" w:name="_Toc167514534"/>
      <w:bookmarkStart w:id="296" w:name="_Toc167514622"/>
      <w:bookmarkStart w:id="297" w:name="_Toc188689847"/>
      <w:bookmarkStart w:id="298" w:name="_Toc188689934"/>
      <w:bookmarkStart w:id="299" w:name="_Toc198605933"/>
      <w:bookmarkStart w:id="300" w:name="_Toc198624927"/>
      <w:bookmarkStart w:id="301" w:name="_Toc198625586"/>
      <w:bookmarkStart w:id="302" w:name="_Toc198632122"/>
      <w:bookmarkStart w:id="303" w:name="_Toc198632781"/>
      <w:bookmarkStart w:id="304" w:name="_Toc198696104"/>
      <w:bookmarkStart w:id="305" w:name="_Toc198700444"/>
      <w:bookmarkStart w:id="306" w:name="_Toc199133109"/>
      <w:bookmarkStart w:id="307" w:name="_Toc199133815"/>
      <w:bookmarkStart w:id="308" w:name="_Toc199134474"/>
      <w:bookmarkStart w:id="309" w:name="_Toc223855459"/>
      <w:bookmarkStart w:id="310" w:name="_Toc321837807"/>
      <w:bookmarkStart w:id="311" w:name="_Toc476664244"/>
      <w:bookmarkStart w:id="312" w:name="_Toc7418205"/>
      <w:r>
        <w:t>Binnenkomst van bescheiden</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BE2414" w:rsidRPr="00C7414B" w:rsidRDefault="00BE2414" w:rsidP="004058E6">
      <w:pPr>
        <w:pStyle w:val="Plattetekst"/>
        <w:spacing w:line="280" w:lineRule="atLeast"/>
        <w:rPr>
          <w:b w:val="0"/>
        </w:rPr>
      </w:pPr>
      <w:bookmarkStart w:id="313" w:name="_Toc159222161"/>
      <w:bookmarkStart w:id="314" w:name="_Toc159222300"/>
      <w:bookmarkStart w:id="315" w:name="_Toc159230118"/>
      <w:bookmarkStart w:id="316" w:name="_Toc159233344"/>
      <w:bookmarkStart w:id="317" w:name="_Toc159298792"/>
      <w:bookmarkStart w:id="318" w:name="_Toc159996125"/>
      <w:bookmarkStart w:id="319" w:name="_Toc159996226"/>
      <w:bookmarkStart w:id="320" w:name="_Toc160507345"/>
      <w:bookmarkStart w:id="321" w:name="_Toc160507464"/>
      <w:bookmarkStart w:id="322" w:name="_Toc161623239"/>
      <w:bookmarkStart w:id="323" w:name="_Toc161623329"/>
      <w:bookmarkStart w:id="324" w:name="_Toc161623418"/>
      <w:bookmarkStart w:id="325" w:name="_Toc161623655"/>
      <w:bookmarkStart w:id="326" w:name="_Toc161623745"/>
      <w:bookmarkStart w:id="327" w:name="_Toc161630103"/>
      <w:bookmarkStart w:id="328" w:name="_Toc163537399"/>
      <w:bookmarkStart w:id="329" w:name="_Toc163537487"/>
      <w:bookmarkStart w:id="330" w:name="_Toc163537575"/>
      <w:bookmarkStart w:id="331" w:name="_Toc167514535"/>
      <w:bookmarkStart w:id="332" w:name="_Toc167514623"/>
      <w:bookmarkStart w:id="333" w:name="_Toc188689848"/>
      <w:bookmarkStart w:id="334" w:name="_Toc188689935"/>
      <w:bookmarkStart w:id="335" w:name="_Toc198605934"/>
      <w:bookmarkStart w:id="336" w:name="_Toc198624928"/>
      <w:bookmarkStart w:id="337" w:name="_Toc198625587"/>
      <w:bookmarkStart w:id="338" w:name="_Toc198632123"/>
      <w:bookmarkStart w:id="339" w:name="_Toc198632782"/>
      <w:bookmarkStart w:id="340" w:name="_Toc198696105"/>
      <w:bookmarkStart w:id="341" w:name="_Toc198700445"/>
      <w:bookmarkStart w:id="342" w:name="_Toc199133110"/>
      <w:bookmarkStart w:id="343" w:name="_Toc199133816"/>
      <w:bookmarkStart w:id="344" w:name="_Toc199134475"/>
      <w:r w:rsidRPr="00C7414B">
        <w:rPr>
          <w:b w:val="0"/>
        </w:rPr>
        <w:t xml:space="preserve">Als aan het indienen van bepaalde bescheiden rechtsgevolgen zijn verbonden dan wel rechten kunnen worden ontleend en indiening gebeurt bij een onbevoegd orgaan, dan geldt als datum van binnenkomst van die stukken de datum van binnenkomst bij dat onbevoegde orgaan. </w:t>
      </w:r>
    </w:p>
    <w:p w:rsidR="00BE2414" w:rsidRPr="00CE11D2" w:rsidRDefault="00BE2414" w:rsidP="004058E6">
      <w:pPr>
        <w:pStyle w:val="Plattetekst"/>
        <w:spacing w:line="280" w:lineRule="atLeast"/>
        <w:rPr>
          <w:b w:val="0"/>
        </w:rPr>
      </w:pPr>
      <w:r w:rsidRPr="00CE11D2">
        <w:rPr>
          <w:b w:val="0"/>
        </w:rPr>
        <w:t xml:space="preserve">Dit geldt ook als dergelijke bescheiden worden ingediend bij een andere autoriteit waarvan de indiener meende –en redelijkerwijs kon menen- dat deze autoriteit de tot ontvangst bevoegde instantie was. </w:t>
      </w:r>
    </w:p>
    <w:p w:rsidR="00BE2414" w:rsidRPr="00C7414B" w:rsidRDefault="00BE2414" w:rsidP="004058E6">
      <w:pPr>
        <w:pStyle w:val="Plattetekst"/>
        <w:spacing w:line="280" w:lineRule="atLeast"/>
        <w:rPr>
          <w:b w:val="0"/>
        </w:rPr>
      </w:pPr>
      <w:r w:rsidRPr="00CE11D2">
        <w:rPr>
          <w:b w:val="0"/>
        </w:rPr>
        <w:t xml:space="preserve">Als de functie van de belastingdeurwaarder of de </w:t>
      </w:r>
      <w:r w:rsidR="00872EFE" w:rsidRPr="00CE11D2">
        <w:rPr>
          <w:b w:val="0"/>
        </w:rPr>
        <w:t>invorderingsambtenaar</w:t>
      </w:r>
      <w:r w:rsidRPr="00CE11D2">
        <w:rPr>
          <w:b w:val="0"/>
        </w:rPr>
        <w:t xml:space="preserve"> voor de indiening van belang is en het indienen bij een andere ambtenaar heeft plaatsgevonden, dan wordt de indiening geacht te hebben plaatsgevonden bij de belastingdeurwaarder of de </w:t>
      </w:r>
      <w:r w:rsidR="00872EFE" w:rsidRPr="00CE11D2">
        <w:rPr>
          <w:b w:val="0"/>
        </w:rPr>
        <w:t>invorderingsambtenaar</w:t>
      </w:r>
      <w:r w:rsidRPr="00CE11D2">
        <w:rPr>
          <w:b w:val="0"/>
        </w:rPr>
        <w:t>.</w:t>
      </w:r>
    </w:p>
    <w:p w:rsidR="00BE2414" w:rsidRDefault="00BE2414" w:rsidP="004058E6">
      <w:pPr>
        <w:pStyle w:val="Plattetekst"/>
        <w:spacing w:line="280" w:lineRule="atLeast"/>
        <w:rPr>
          <w:b w:val="0"/>
        </w:rPr>
      </w:pPr>
      <w:r w:rsidRPr="00C7414B">
        <w:rPr>
          <w:b w:val="0"/>
        </w:rPr>
        <w:t xml:space="preserve">Als de </w:t>
      </w:r>
      <w:r w:rsidR="00872EFE">
        <w:rPr>
          <w:b w:val="0"/>
        </w:rPr>
        <w:t>invorderingsambtenaar</w:t>
      </w:r>
      <w:r w:rsidRPr="00C7414B">
        <w:rPr>
          <w:b w:val="0"/>
        </w:rPr>
        <w:t xml:space="preserve"> in de tussentijd heeft verrekend of dwangmaatregelen heeft genomen ter invordering van de belastingschuld, dan blijven deze gehandhaafd als hij niet van de indiening op de hoogte was en er redelijkerwijs ook niet van op de hoogte kon zijn. Onder dwangmaatregelen moeten in dit verband worden verstaan: alle maatregelen in het kader van de dwanginvordering respectievelijk invordering langs civielrechtelijke weg, en het aan</w:t>
      </w:r>
      <w:r w:rsidR="00CE11D2">
        <w:rPr>
          <w:b w:val="0"/>
        </w:rPr>
        <w:t>sprakelijk stellen van derden.</w:t>
      </w:r>
    </w:p>
    <w:p w:rsidR="00CE11D2" w:rsidRPr="00C7414B" w:rsidRDefault="00CE11D2" w:rsidP="004058E6">
      <w:pPr>
        <w:pStyle w:val="Plattetekst"/>
        <w:spacing w:line="280" w:lineRule="atLeast"/>
        <w:rPr>
          <w:b w:val="0"/>
        </w:rPr>
      </w:pPr>
    </w:p>
    <w:p w:rsidR="00BE2414" w:rsidRDefault="00BE2414" w:rsidP="00BA7601">
      <w:pPr>
        <w:pStyle w:val="Kop3"/>
      </w:pPr>
      <w:bookmarkStart w:id="345" w:name="_Toc223855460"/>
      <w:bookmarkStart w:id="346" w:name="_Toc321837808"/>
      <w:bookmarkStart w:id="347" w:name="_Toc476664245"/>
      <w:bookmarkStart w:id="348" w:name="_Toc7418206"/>
      <w:r>
        <w:t>Positie belastingdeurwaarder</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6E59BB" w:rsidRDefault="00BE2414" w:rsidP="004058E6">
      <w:pPr>
        <w:pStyle w:val="Plattetekst"/>
        <w:spacing w:line="280" w:lineRule="atLeast"/>
        <w:rPr>
          <w:b w:val="0"/>
        </w:rPr>
      </w:pPr>
      <w:r w:rsidRPr="00C7414B">
        <w:rPr>
          <w:b w:val="0"/>
        </w:rPr>
        <w:t xml:space="preserve">Een belastingdeurwaarder is een daartoe door het dagelijks bestuur aangewezen ambtenaar van </w:t>
      </w:r>
      <w:r w:rsidR="00865A46" w:rsidRPr="00C7414B">
        <w:rPr>
          <w:b w:val="0"/>
        </w:rPr>
        <w:t>de BWB</w:t>
      </w:r>
      <w:r w:rsidRPr="00C7414B">
        <w:rPr>
          <w:b w:val="0"/>
        </w:rPr>
        <w:t xml:space="preserve">, dan wel een als belastingdeurwaarder van </w:t>
      </w:r>
      <w:r w:rsidR="00865A46" w:rsidRPr="00C7414B">
        <w:rPr>
          <w:b w:val="0"/>
        </w:rPr>
        <w:t>de BWB</w:t>
      </w:r>
      <w:r w:rsidRPr="00C7414B">
        <w:rPr>
          <w:b w:val="0"/>
        </w:rPr>
        <w:t xml:space="preserve"> aangewezen gerechtsdeurwaarder, bedoeld in de Gerechtsdeurwaarderswet</w:t>
      </w:r>
      <w:r w:rsidRPr="006E59BB">
        <w:rPr>
          <w:b w:val="0"/>
        </w:rPr>
        <w:t xml:space="preserve">. </w:t>
      </w:r>
      <w:r w:rsidR="00EF62D9" w:rsidRPr="006E59BB">
        <w:rPr>
          <w:b w:val="0"/>
        </w:rPr>
        <w:t>In de uitoefening van zijn functie</w:t>
      </w:r>
      <w:r w:rsidR="00EF62D9" w:rsidRPr="006E59BB">
        <w:rPr>
          <w:rFonts w:ascii="Arial Narrow" w:hAnsi="Arial Narrow"/>
          <w:b w:val="0"/>
          <w:sz w:val="22"/>
          <w:szCs w:val="22"/>
        </w:rPr>
        <w:t xml:space="preserve"> </w:t>
      </w:r>
      <w:r w:rsidR="00EF62D9" w:rsidRPr="006E59BB">
        <w:rPr>
          <w:b w:val="0"/>
        </w:rPr>
        <w:t xml:space="preserve">is de belastingdeurwaarder bestuursorgaan in de zin van de Awb, dan wel handelt hij onder de verantwoordelijkheid van een bestuursorgaan (de </w:t>
      </w:r>
      <w:r w:rsidR="00872EFE" w:rsidRPr="006E59BB">
        <w:rPr>
          <w:b w:val="0"/>
        </w:rPr>
        <w:t>invorderingsambtenaar</w:t>
      </w:r>
      <w:r w:rsidR="001022E2">
        <w:rPr>
          <w:b w:val="0"/>
        </w:rPr>
        <w:t>)</w:t>
      </w:r>
      <w:r w:rsidR="00EF62D9" w:rsidRPr="006E59BB">
        <w:rPr>
          <w:b w:val="0"/>
        </w:rPr>
        <w:t>.</w:t>
      </w:r>
    </w:p>
    <w:p w:rsidR="00BE2414" w:rsidRPr="00C7414B" w:rsidRDefault="00BE2414" w:rsidP="004058E6">
      <w:pPr>
        <w:pStyle w:val="Plattetekst"/>
        <w:spacing w:line="280" w:lineRule="atLeast"/>
        <w:rPr>
          <w:b w:val="0"/>
        </w:rPr>
      </w:pPr>
      <w:r w:rsidRPr="00C7414B">
        <w:rPr>
          <w:b w:val="0"/>
        </w:rPr>
        <w:t>Als zodanig vervult hij zijn taak zonder vooringenomenheid. Hij gebruikt zijn bevoegdheid niet voor een ander doel dan waarvoor die bevoegdheid is verleend. Hij waakt ervoor dat de nadelige gevolgen van zijn handelen niet onevenredig zijn in verhouding tot de doelen die hij met die handelingen dient.</w:t>
      </w:r>
    </w:p>
    <w:p w:rsidR="00BE2414" w:rsidRPr="00C7414B" w:rsidRDefault="00BE2414" w:rsidP="004058E6">
      <w:pPr>
        <w:pStyle w:val="Plattetekst"/>
        <w:spacing w:line="280" w:lineRule="atLeast"/>
        <w:rPr>
          <w:b w:val="0"/>
        </w:rPr>
      </w:pPr>
      <w:r w:rsidRPr="00C7414B">
        <w:rPr>
          <w:b w:val="0"/>
        </w:rPr>
        <w:t>Om misverstanden te voorkomen, meldt de belastingdeurwaarder steeds in welke hoedanigheid hij optreedt en hij legitimeert zich desgevraagd. Op grond van artikel 67 van de wet is het de belastingdeurwaarder verboden om hetgeen hem over de persoon of de zaken van een ander blijkt of wordt meegedeeld - in enige werkzaamheid bij de uitvoering van de wet, of in verband daarmee - verder bekend te maken dan nodig is voor de uitvoering van de we</w:t>
      </w:r>
      <w:r w:rsidR="00EF62D9" w:rsidRPr="00C7414B">
        <w:rPr>
          <w:b w:val="0"/>
        </w:rPr>
        <w:t xml:space="preserve">t of voor de heffing van enige </w:t>
      </w:r>
      <w:r w:rsidRPr="00C7414B">
        <w:rPr>
          <w:b w:val="0"/>
        </w:rPr>
        <w:t>belasting.</w:t>
      </w:r>
    </w:p>
    <w:p w:rsidR="00BE2414" w:rsidRPr="00C7414B" w:rsidRDefault="00BE2414" w:rsidP="004058E6">
      <w:pPr>
        <w:pStyle w:val="Plattetekst"/>
        <w:spacing w:line="280" w:lineRule="atLeast"/>
        <w:rPr>
          <w:b w:val="0"/>
        </w:rPr>
      </w:pPr>
      <w:r w:rsidRPr="00C7414B">
        <w:rPr>
          <w:b w:val="0"/>
        </w:rPr>
        <w:t xml:space="preserve">De leiding van de invordering berust steeds in handen van de </w:t>
      </w:r>
      <w:r w:rsidR="00872EFE">
        <w:rPr>
          <w:b w:val="0"/>
        </w:rPr>
        <w:t>invorderingsambtenaar</w:t>
      </w:r>
      <w:r w:rsidRPr="00C7414B">
        <w:rPr>
          <w:b w:val="0"/>
        </w:rPr>
        <w:t xml:space="preserve">. Dit brengt met zich mee dat de belastingdeurwaarder de bevoegdheden die hij rechtstreeks ontleent aan de wet en aan het Wetboek van Burgerlijke Rechtsvordering, slechts uitoefent nadat hij daartoe een opdracht van de </w:t>
      </w:r>
      <w:r w:rsidR="00872EFE">
        <w:rPr>
          <w:b w:val="0"/>
        </w:rPr>
        <w:t>invorderingsambtenaar</w:t>
      </w:r>
      <w:r w:rsidRPr="00C7414B">
        <w:rPr>
          <w:b w:val="0"/>
        </w:rPr>
        <w:t xml:space="preserve"> heeft verkregen en zich bij de uitoefening van die bevoegdheden houdt aan diens aanwijzingen.</w:t>
      </w:r>
    </w:p>
    <w:p w:rsidR="00BE2414" w:rsidRDefault="00BE2414" w:rsidP="004058E6">
      <w:pPr>
        <w:pStyle w:val="Plattetekst"/>
        <w:spacing w:line="280" w:lineRule="atLeast"/>
        <w:rPr>
          <w:b w:val="0"/>
        </w:rPr>
      </w:pPr>
      <w:r w:rsidRPr="00C7414B">
        <w:rPr>
          <w:b w:val="0"/>
        </w:rPr>
        <w:t xml:space="preserve">Op grond van artikel 9:1 Awb heeft een ieder het recht om een klacht in te dienen over de wijze waarop de belastingdeurwaarder zich jegens hem of een ander heeft gedragen. Klachten in verband met zijn ambtsuitoefening kunnen worden ingediend bij de </w:t>
      </w:r>
      <w:r w:rsidR="00872EFE">
        <w:rPr>
          <w:b w:val="0"/>
        </w:rPr>
        <w:t>invorderingsambtenaar</w:t>
      </w:r>
      <w:r w:rsidRPr="00C7414B">
        <w:rPr>
          <w:b w:val="0"/>
        </w:rPr>
        <w:t xml:space="preserve"> in wiens opdracht en onder wiens verantwoordelijkheid de belastingdeurwaarder werkzaam is.</w:t>
      </w:r>
    </w:p>
    <w:p w:rsidR="001022E2" w:rsidRPr="00C7414B" w:rsidRDefault="001022E2" w:rsidP="004058E6">
      <w:pPr>
        <w:pStyle w:val="Plattetekst"/>
        <w:spacing w:line="280" w:lineRule="atLeast"/>
        <w:rPr>
          <w:b w:val="0"/>
        </w:rPr>
      </w:pPr>
    </w:p>
    <w:p w:rsidR="00BE2414" w:rsidRDefault="00BE2414" w:rsidP="00BA7601">
      <w:pPr>
        <w:pStyle w:val="Kop3"/>
      </w:pPr>
      <w:bookmarkStart w:id="349" w:name="_Toc159222163"/>
      <w:bookmarkStart w:id="350" w:name="_Toc159222302"/>
      <w:bookmarkStart w:id="351" w:name="_Toc159230120"/>
      <w:bookmarkStart w:id="352" w:name="_Toc159233346"/>
      <w:bookmarkStart w:id="353" w:name="_Toc159298794"/>
      <w:bookmarkStart w:id="354" w:name="_Toc159996127"/>
      <w:bookmarkStart w:id="355" w:name="_Toc159996228"/>
      <w:bookmarkStart w:id="356" w:name="_Toc160507347"/>
      <w:bookmarkStart w:id="357" w:name="_Toc160507466"/>
      <w:bookmarkStart w:id="358" w:name="_Toc161623241"/>
      <w:bookmarkStart w:id="359" w:name="_Toc161623331"/>
      <w:bookmarkStart w:id="360" w:name="_Toc161623420"/>
      <w:bookmarkStart w:id="361" w:name="_Toc161623657"/>
      <w:bookmarkStart w:id="362" w:name="_Toc161623747"/>
      <w:bookmarkStart w:id="363" w:name="_Toc161630105"/>
      <w:bookmarkStart w:id="364" w:name="_Toc163537401"/>
      <w:bookmarkStart w:id="365" w:name="_Toc163537489"/>
      <w:bookmarkStart w:id="366" w:name="_Toc163537577"/>
      <w:bookmarkStart w:id="367" w:name="_Toc167514537"/>
      <w:bookmarkStart w:id="368" w:name="_Toc167514625"/>
      <w:bookmarkStart w:id="369" w:name="_Toc188689849"/>
      <w:bookmarkStart w:id="370" w:name="_Toc188689936"/>
      <w:bookmarkStart w:id="371" w:name="_Toc198605935"/>
      <w:bookmarkStart w:id="372" w:name="_Toc198624929"/>
      <w:bookmarkStart w:id="373" w:name="_Toc198625588"/>
      <w:bookmarkStart w:id="374" w:name="_Toc198632124"/>
      <w:bookmarkStart w:id="375" w:name="_Toc198632783"/>
      <w:bookmarkStart w:id="376" w:name="_Toc198696106"/>
      <w:bookmarkStart w:id="377" w:name="_Toc198700446"/>
      <w:bookmarkStart w:id="378" w:name="_Toc199133111"/>
      <w:bookmarkStart w:id="379" w:name="_Toc199133817"/>
      <w:bookmarkStart w:id="380" w:name="_Toc199134476"/>
      <w:bookmarkStart w:id="381" w:name="_Toc223855461"/>
      <w:bookmarkStart w:id="382" w:name="_Toc321837809"/>
      <w:bookmarkStart w:id="383" w:name="_Toc476664246"/>
      <w:bookmarkStart w:id="384" w:name="_Toc7418207"/>
      <w:r>
        <w:t>Bewaren invorderingsbescheiden</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rsidR="00BE2414" w:rsidRPr="00C7414B" w:rsidRDefault="00BE2414" w:rsidP="004058E6">
      <w:pPr>
        <w:pStyle w:val="Plattetekst"/>
        <w:spacing w:line="280" w:lineRule="atLeast"/>
        <w:rPr>
          <w:b w:val="0"/>
        </w:rPr>
      </w:pPr>
      <w:bookmarkStart w:id="385" w:name="_Toc159222164"/>
      <w:bookmarkStart w:id="386" w:name="_Toc159222303"/>
      <w:bookmarkStart w:id="387" w:name="_Toc159230121"/>
      <w:bookmarkStart w:id="388" w:name="_Toc159233347"/>
      <w:bookmarkStart w:id="389" w:name="_Toc159298795"/>
      <w:bookmarkStart w:id="390" w:name="_Toc159996128"/>
      <w:bookmarkStart w:id="391" w:name="_Toc159996229"/>
      <w:bookmarkStart w:id="392" w:name="_Toc160507348"/>
      <w:bookmarkStart w:id="393" w:name="_Toc160507467"/>
      <w:bookmarkStart w:id="394" w:name="_Toc161623242"/>
      <w:bookmarkStart w:id="395" w:name="_Toc161623332"/>
      <w:bookmarkStart w:id="396" w:name="_Toc161623421"/>
      <w:bookmarkStart w:id="397" w:name="_Toc161623658"/>
      <w:bookmarkStart w:id="398" w:name="_Toc161623748"/>
      <w:bookmarkStart w:id="399" w:name="_Toc161630106"/>
      <w:bookmarkStart w:id="400" w:name="_Toc163537402"/>
      <w:bookmarkStart w:id="401" w:name="_Toc163537490"/>
      <w:bookmarkStart w:id="402" w:name="_Toc163537578"/>
      <w:bookmarkStart w:id="403" w:name="_Toc167514538"/>
      <w:bookmarkStart w:id="404" w:name="_Toc167514626"/>
      <w:bookmarkStart w:id="405" w:name="_Toc188689850"/>
      <w:bookmarkStart w:id="406" w:name="_Toc188689937"/>
      <w:bookmarkStart w:id="407" w:name="_Toc198605936"/>
      <w:bookmarkStart w:id="408" w:name="_Toc198624930"/>
      <w:bookmarkStart w:id="409" w:name="_Toc198625589"/>
      <w:bookmarkStart w:id="410" w:name="_Toc198632125"/>
      <w:bookmarkStart w:id="411" w:name="_Toc198632784"/>
      <w:bookmarkStart w:id="412" w:name="_Toc198696107"/>
      <w:bookmarkStart w:id="413" w:name="_Toc198700447"/>
      <w:bookmarkStart w:id="414" w:name="_Toc199133112"/>
      <w:bookmarkStart w:id="415" w:name="_Toc199133818"/>
      <w:bookmarkStart w:id="416" w:name="_Toc199134477"/>
      <w:r w:rsidRPr="00C7414B">
        <w:rPr>
          <w:b w:val="0"/>
        </w:rPr>
        <w:t xml:space="preserve">De </w:t>
      </w:r>
      <w:r w:rsidR="00872EFE">
        <w:rPr>
          <w:b w:val="0"/>
        </w:rPr>
        <w:t>invorderingsambtenaar</w:t>
      </w:r>
      <w:r w:rsidRPr="00C7414B">
        <w:rPr>
          <w:b w:val="0"/>
        </w:rPr>
        <w:t xml:space="preserve"> bewaart de bescheiden die direct betrekking hebben op de invordering gedurende drie jaar na afdoening, of zoveel langer als het recht tot dwanginvordering van de belastingaanslag die daaraan ten grondslag ligt nog niet is verjaard.</w:t>
      </w:r>
    </w:p>
    <w:p w:rsidR="00BE2414" w:rsidRPr="00C7414B" w:rsidRDefault="00BE2414" w:rsidP="004058E6">
      <w:pPr>
        <w:pStyle w:val="Plattetekst"/>
        <w:spacing w:line="280" w:lineRule="atLeast"/>
        <w:rPr>
          <w:b w:val="0"/>
        </w:rPr>
      </w:pPr>
      <w:r w:rsidRPr="00C7414B">
        <w:rPr>
          <w:b w:val="0"/>
        </w:rPr>
        <w:t xml:space="preserve">De bescheiden die op kwijtschelding betrekking hebben, worden gedurende ten minste drie jaar na de verleende kwijtschelding bewaard, of zoveel langer als redelijkerwijs nog niet kan worden aangenomen dat zij hun belang definitief hebben verloren. </w:t>
      </w:r>
    </w:p>
    <w:p w:rsidR="00BE2414" w:rsidRDefault="00BE2414" w:rsidP="004058E6">
      <w:pPr>
        <w:pStyle w:val="Plattetekst"/>
        <w:spacing w:line="280" w:lineRule="atLeast"/>
        <w:rPr>
          <w:b w:val="0"/>
        </w:rPr>
      </w:pPr>
      <w:r w:rsidRPr="00C7414B">
        <w:rPr>
          <w:b w:val="0"/>
        </w:rPr>
        <w:t>Bescheiden die geen betrekking hebben op één of meer bepaalde belastingaanslagen, worden eveneens gedurende ten minste drie jaar bewaard, of zoveel langer als redelijkerwijs nog niet kan worden aangenomen dat zij hun belang definitief hebben verloren.</w:t>
      </w:r>
      <w:r w:rsidR="00641DF8">
        <w:rPr>
          <w:b w:val="0"/>
        </w:rPr>
        <w:t xml:space="preserve"> </w:t>
      </w:r>
    </w:p>
    <w:p w:rsidR="005A423D" w:rsidRDefault="005A423D" w:rsidP="004058E6">
      <w:pPr>
        <w:pStyle w:val="Plattetekst"/>
        <w:spacing w:line="280" w:lineRule="atLeast"/>
        <w:rPr>
          <w:b w:val="0"/>
        </w:rPr>
      </w:pPr>
    </w:p>
    <w:p w:rsidR="00BE2414" w:rsidRDefault="00BE2414" w:rsidP="00BA7601">
      <w:pPr>
        <w:pStyle w:val="Kop3"/>
      </w:pPr>
      <w:bookmarkStart w:id="417" w:name="_Toc223855462"/>
      <w:bookmarkStart w:id="418" w:name="_Toc321837810"/>
      <w:bookmarkStart w:id="419" w:name="_Toc476664247"/>
      <w:bookmarkStart w:id="420" w:name="_Toc7418208"/>
      <w:r>
        <w:t>Verklaring inzake nakoming fiscale verplichtingen</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rsidR="00BE2414" w:rsidRPr="00C7414B" w:rsidRDefault="00BE2414" w:rsidP="004058E6">
      <w:pPr>
        <w:pStyle w:val="Plattetekst"/>
        <w:spacing w:line="280" w:lineRule="atLeast"/>
        <w:rPr>
          <w:b w:val="0"/>
        </w:rPr>
      </w:pPr>
      <w:r w:rsidRPr="00C7414B">
        <w:rPr>
          <w:b w:val="0"/>
        </w:rPr>
        <w:t xml:space="preserve">Op verzoek van de belastingschuldige of zijn gemachtigde geeft de </w:t>
      </w:r>
      <w:r w:rsidR="00872EFE">
        <w:rPr>
          <w:b w:val="0"/>
        </w:rPr>
        <w:t>invorderingsambtenaar</w:t>
      </w:r>
      <w:r w:rsidRPr="00C7414B">
        <w:rPr>
          <w:b w:val="0"/>
        </w:rPr>
        <w:t xml:space="preserve"> een verklaring af, dat op dat moment geen belastingaanslagen of andere vorderingen openstaan waarvan de invordering aan de </w:t>
      </w:r>
      <w:r w:rsidR="00872EFE">
        <w:rPr>
          <w:b w:val="0"/>
        </w:rPr>
        <w:t>invorderingsambtenaar</w:t>
      </w:r>
      <w:r w:rsidRPr="00C7414B">
        <w:rPr>
          <w:b w:val="0"/>
        </w:rPr>
        <w:t xml:space="preserve"> is opgedragen. Tevens verklaart de </w:t>
      </w:r>
      <w:r w:rsidR="00872EFE">
        <w:rPr>
          <w:b w:val="0"/>
        </w:rPr>
        <w:t>invorderingsambtenaar</w:t>
      </w:r>
      <w:r w:rsidRPr="00C7414B">
        <w:rPr>
          <w:b w:val="0"/>
        </w:rPr>
        <w:t xml:space="preserve"> desgevraagd dat zich in het verleden - voor wat betreft de invordering - geen moeilijkheden hebben voorgedaan. In de verklaring kan de </w:t>
      </w:r>
      <w:r w:rsidR="00872EFE">
        <w:rPr>
          <w:b w:val="0"/>
        </w:rPr>
        <w:t>invorderingsambtenaar</w:t>
      </w:r>
      <w:r w:rsidRPr="00C7414B">
        <w:rPr>
          <w:b w:val="0"/>
        </w:rPr>
        <w:t xml:space="preserve"> nadere bijzonderheden vermelden.</w:t>
      </w:r>
    </w:p>
    <w:p w:rsidR="00BE2414" w:rsidRDefault="00BE2414" w:rsidP="004058E6">
      <w:pPr>
        <w:pStyle w:val="Plattetekst"/>
        <w:spacing w:line="280" w:lineRule="atLeast"/>
        <w:rPr>
          <w:b w:val="0"/>
        </w:rPr>
      </w:pPr>
      <w:r w:rsidRPr="00C7414B">
        <w:rPr>
          <w:b w:val="0"/>
        </w:rPr>
        <w:t xml:space="preserve">De </w:t>
      </w:r>
      <w:r w:rsidR="00872EFE">
        <w:rPr>
          <w:b w:val="0"/>
        </w:rPr>
        <w:t>invorderingsambtenaar</w:t>
      </w:r>
      <w:r w:rsidRPr="00C7414B">
        <w:rPr>
          <w:b w:val="0"/>
        </w:rPr>
        <w:t xml:space="preserve"> zendt de verklaring aan het adres van de belastingschuldige of reikt deze aan hem uit. Toezending of uitreiking aan een ander dan de belastingschuldige blijft achterwege, tenzij de </w:t>
      </w:r>
      <w:r w:rsidR="00872EFE">
        <w:rPr>
          <w:b w:val="0"/>
        </w:rPr>
        <w:t>invorderingsambtenaar</w:t>
      </w:r>
      <w:r w:rsidRPr="00C7414B">
        <w:rPr>
          <w:b w:val="0"/>
        </w:rPr>
        <w:t xml:space="preserve"> zich ervan heeft overtuigd dat die ander tot ontvangst van de verklaring bevoegd is.</w:t>
      </w:r>
    </w:p>
    <w:p w:rsidR="001022E2" w:rsidRPr="00C7414B" w:rsidRDefault="001022E2" w:rsidP="004058E6">
      <w:pPr>
        <w:pStyle w:val="Plattetekst"/>
        <w:spacing w:line="280" w:lineRule="atLeast"/>
        <w:rPr>
          <w:b w:val="0"/>
        </w:rPr>
      </w:pPr>
    </w:p>
    <w:p w:rsidR="00BE2414" w:rsidRDefault="00BE2414" w:rsidP="00BA7601">
      <w:pPr>
        <w:pStyle w:val="Kop3"/>
      </w:pPr>
      <w:bookmarkStart w:id="421" w:name="_Toc188689851"/>
      <w:bookmarkStart w:id="422" w:name="_Toc188689938"/>
      <w:bookmarkStart w:id="423" w:name="_Toc198605937"/>
      <w:bookmarkStart w:id="424" w:name="_Toc198624931"/>
      <w:bookmarkStart w:id="425" w:name="_Toc198625590"/>
      <w:bookmarkStart w:id="426" w:name="_Toc198632126"/>
      <w:bookmarkStart w:id="427" w:name="_Toc198632785"/>
      <w:bookmarkStart w:id="428" w:name="_Toc198696108"/>
      <w:bookmarkStart w:id="429" w:name="_Toc198700448"/>
      <w:bookmarkStart w:id="430" w:name="_Toc199133113"/>
      <w:bookmarkStart w:id="431" w:name="_Toc199133819"/>
      <w:bookmarkStart w:id="432" w:name="_Toc199134478"/>
      <w:bookmarkStart w:id="433" w:name="_Toc223855463"/>
      <w:bookmarkStart w:id="434" w:name="_Toc321837811"/>
      <w:bookmarkStart w:id="435" w:name="_Toc476664248"/>
      <w:bookmarkStart w:id="436" w:name="_Toc7418209"/>
      <w:r>
        <w:t>Informatieplicht</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BE2414" w:rsidRPr="00C7414B" w:rsidRDefault="00BE2414" w:rsidP="004058E6">
      <w:pPr>
        <w:pStyle w:val="Plattetekst"/>
        <w:spacing w:line="280" w:lineRule="atLeast"/>
        <w:rPr>
          <w:b w:val="0"/>
        </w:rPr>
      </w:pPr>
      <w:r w:rsidRPr="00C7414B">
        <w:rPr>
          <w:b w:val="0"/>
        </w:rPr>
        <w:t xml:space="preserve">De </w:t>
      </w:r>
      <w:r w:rsidR="00872EFE">
        <w:rPr>
          <w:b w:val="0"/>
        </w:rPr>
        <w:t>invorderingsambtenaar</w:t>
      </w:r>
      <w:r w:rsidRPr="00C7414B">
        <w:rPr>
          <w:b w:val="0"/>
        </w:rPr>
        <w:t xml:space="preserve"> maakt van de bevoegdheden van hoofdstuk VII van de wet enkel gebruik bij een betalingsachterstand, dat wil zeggen als niet is betaald binnen de betalingstermijn(en) die voor de belastingaanslag geldt/gelden. De informatieplicht vervalt zodra volledige betaling plaatsvindt. </w:t>
      </w:r>
    </w:p>
    <w:p w:rsidR="00BE2414" w:rsidRDefault="00BE2414" w:rsidP="004058E6">
      <w:pPr>
        <w:pStyle w:val="Plattetekst"/>
        <w:spacing w:line="280" w:lineRule="atLeast"/>
        <w:rPr>
          <w:b w:val="0"/>
        </w:rPr>
      </w:pPr>
      <w:r w:rsidRPr="00C7414B">
        <w:rPr>
          <w:b w:val="0"/>
        </w:rPr>
        <w:t xml:space="preserve">De </w:t>
      </w:r>
      <w:r w:rsidR="00872EFE">
        <w:rPr>
          <w:b w:val="0"/>
        </w:rPr>
        <w:t>invorderingsambtenaar</w:t>
      </w:r>
      <w:r w:rsidRPr="00C7414B">
        <w:rPr>
          <w:b w:val="0"/>
        </w:rPr>
        <w:t xml:space="preserve"> kan altijd gebruik maken van zijn bevoegdheid van hoofdstuk VII als de toepassing van artikel 10 van de wet aan de orde kan komen.</w:t>
      </w:r>
    </w:p>
    <w:p w:rsidR="001022E2" w:rsidRPr="00C7414B" w:rsidRDefault="001022E2" w:rsidP="004058E6">
      <w:pPr>
        <w:pStyle w:val="Plattetekst"/>
        <w:spacing w:line="280" w:lineRule="atLeast"/>
        <w:rPr>
          <w:b w:val="0"/>
        </w:rPr>
      </w:pPr>
    </w:p>
    <w:p w:rsidR="00BE2414" w:rsidRDefault="00BE2414" w:rsidP="00BA7601">
      <w:pPr>
        <w:pStyle w:val="Kop3"/>
      </w:pPr>
      <w:bookmarkStart w:id="437" w:name="_Toc159222165"/>
      <w:bookmarkStart w:id="438" w:name="_Toc159222304"/>
      <w:bookmarkStart w:id="439" w:name="_Toc159230122"/>
      <w:bookmarkStart w:id="440" w:name="_Toc159233348"/>
      <w:bookmarkStart w:id="441" w:name="_Toc159298796"/>
      <w:bookmarkStart w:id="442" w:name="_Toc159996129"/>
      <w:bookmarkStart w:id="443" w:name="_Toc159996230"/>
      <w:bookmarkStart w:id="444" w:name="_Toc160507349"/>
      <w:bookmarkStart w:id="445" w:name="_Toc160507468"/>
      <w:bookmarkStart w:id="446" w:name="_Toc161623243"/>
      <w:bookmarkStart w:id="447" w:name="_Toc161623333"/>
      <w:bookmarkStart w:id="448" w:name="_Toc161623422"/>
      <w:bookmarkStart w:id="449" w:name="_Toc161623659"/>
      <w:bookmarkStart w:id="450" w:name="_Toc161623749"/>
      <w:bookmarkStart w:id="451" w:name="_Toc161630107"/>
      <w:bookmarkStart w:id="452" w:name="_Toc163537403"/>
      <w:bookmarkStart w:id="453" w:name="_Toc163537491"/>
      <w:bookmarkStart w:id="454" w:name="_Toc163537579"/>
      <w:bookmarkStart w:id="455" w:name="_Toc167514539"/>
      <w:bookmarkStart w:id="456" w:name="_Toc167514627"/>
      <w:bookmarkStart w:id="457" w:name="_Toc188689852"/>
      <w:bookmarkStart w:id="458" w:name="_Toc188689939"/>
      <w:bookmarkStart w:id="459" w:name="_Toc198605938"/>
      <w:bookmarkStart w:id="460" w:name="_Toc198624932"/>
      <w:bookmarkStart w:id="461" w:name="_Toc198625591"/>
      <w:bookmarkStart w:id="462" w:name="_Toc198632127"/>
      <w:bookmarkStart w:id="463" w:name="_Toc198632786"/>
      <w:bookmarkStart w:id="464" w:name="_Toc198696109"/>
      <w:bookmarkStart w:id="465" w:name="_Toc198700449"/>
      <w:bookmarkStart w:id="466" w:name="_Toc199133114"/>
      <w:bookmarkStart w:id="467" w:name="_Toc199133820"/>
      <w:bookmarkStart w:id="468" w:name="_Toc199134479"/>
      <w:bookmarkStart w:id="469" w:name="_Toc223855464"/>
      <w:bookmarkStart w:id="470" w:name="_Toc321837812"/>
      <w:bookmarkStart w:id="471" w:name="_Toc476664249"/>
      <w:bookmarkStart w:id="472" w:name="_Toc7418210"/>
      <w:r>
        <w:t>Diplomatieke status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rsidR="00BE2414" w:rsidRPr="00C7414B" w:rsidRDefault="00BE2414" w:rsidP="004058E6">
      <w:pPr>
        <w:pStyle w:val="Plattetekst"/>
        <w:spacing w:line="280" w:lineRule="atLeast"/>
        <w:rPr>
          <w:b w:val="0"/>
        </w:rPr>
      </w:pPr>
      <w:r w:rsidRPr="00C7414B">
        <w:rPr>
          <w:b w:val="0"/>
        </w:rPr>
        <w:t xml:space="preserve">De invordering van belastingschulden van personen met een diplomatieke status gebeurt door tussenkomst van de minister van Buitenlandse Zaken. De </w:t>
      </w:r>
      <w:r w:rsidR="00872EFE">
        <w:rPr>
          <w:b w:val="0"/>
        </w:rPr>
        <w:t>invorderingsambtenaar</w:t>
      </w:r>
      <w:r w:rsidRPr="00C7414B">
        <w:rPr>
          <w:b w:val="0"/>
        </w:rPr>
        <w:t xml:space="preserve"> richt een verzoek om bemiddeling rechtstreeks tot:</w:t>
      </w:r>
    </w:p>
    <w:p w:rsidR="00E95BA9" w:rsidRDefault="00E95BA9" w:rsidP="004058E6">
      <w:pPr>
        <w:pStyle w:val="Lijst"/>
        <w:spacing w:line="280" w:lineRule="atLeast"/>
      </w:pPr>
    </w:p>
    <w:p w:rsidR="00BE2414" w:rsidRDefault="00BE2414" w:rsidP="004058E6">
      <w:pPr>
        <w:pStyle w:val="Lijst"/>
        <w:spacing w:line="280" w:lineRule="atLeast"/>
      </w:pPr>
      <w:r>
        <w:t>Ministerie van Buitenlandse Zaken</w:t>
      </w:r>
    </w:p>
    <w:p w:rsidR="00BE2414" w:rsidRDefault="00BE2414" w:rsidP="004058E6">
      <w:pPr>
        <w:pStyle w:val="Lijst"/>
        <w:spacing w:line="280" w:lineRule="atLeast"/>
      </w:pPr>
      <w:r>
        <w:t>Directie Kabinet en Protocol</w:t>
      </w:r>
    </w:p>
    <w:p w:rsidR="00BE2414" w:rsidRDefault="00BE2414" w:rsidP="004058E6">
      <w:pPr>
        <w:pStyle w:val="Lijst"/>
        <w:spacing w:line="280" w:lineRule="atLeast"/>
      </w:pPr>
      <w:r>
        <w:t>Postbus 20061</w:t>
      </w:r>
    </w:p>
    <w:p w:rsidR="001022E2" w:rsidRPr="00B12BC2" w:rsidRDefault="00BE2414" w:rsidP="004058E6">
      <w:pPr>
        <w:pStyle w:val="Lijst"/>
        <w:spacing w:line="280" w:lineRule="atLeast"/>
      </w:pPr>
      <w:r>
        <w:t xml:space="preserve">2500 EB  </w:t>
      </w:r>
      <w:r w:rsidR="00AF1C61">
        <w:t>’</w:t>
      </w:r>
      <w:r>
        <w:t>s-Gravenhage</w:t>
      </w:r>
    </w:p>
    <w:p w:rsidR="008A6BC9" w:rsidRPr="001022E2" w:rsidRDefault="008A6BC9" w:rsidP="004058E6">
      <w:pPr>
        <w:spacing w:line="280" w:lineRule="atLeast"/>
      </w:pPr>
    </w:p>
    <w:p w:rsidR="00BE2414" w:rsidRDefault="002B2E93" w:rsidP="00D05779">
      <w:pPr>
        <w:pStyle w:val="Kop2"/>
      </w:pPr>
      <w:bookmarkStart w:id="473" w:name="_Toc161623245"/>
      <w:bookmarkStart w:id="474" w:name="_Toc161623335"/>
      <w:bookmarkStart w:id="475" w:name="_Toc161623424"/>
      <w:bookmarkStart w:id="476" w:name="_Toc161623661"/>
      <w:bookmarkStart w:id="477" w:name="_Toc161623751"/>
      <w:bookmarkStart w:id="478" w:name="_Toc161630109"/>
      <w:bookmarkStart w:id="479" w:name="_Toc163537405"/>
      <w:bookmarkStart w:id="480" w:name="_Toc163537493"/>
      <w:bookmarkStart w:id="481" w:name="_Toc163537581"/>
      <w:bookmarkStart w:id="482" w:name="_Toc167514541"/>
      <w:bookmarkStart w:id="483" w:name="_Toc167514629"/>
      <w:bookmarkStart w:id="484" w:name="_Toc188689854"/>
      <w:bookmarkStart w:id="485" w:name="_Toc188689941"/>
      <w:bookmarkStart w:id="486" w:name="_Toc198605939"/>
      <w:bookmarkStart w:id="487" w:name="_Toc198624933"/>
      <w:bookmarkStart w:id="488" w:name="_Toc198625592"/>
      <w:bookmarkStart w:id="489" w:name="_Toc198632128"/>
      <w:bookmarkStart w:id="490" w:name="_Toc198632787"/>
      <w:bookmarkStart w:id="491" w:name="_Toc198696110"/>
      <w:bookmarkStart w:id="492" w:name="_Toc198700450"/>
      <w:bookmarkStart w:id="493" w:name="_Toc199133115"/>
      <w:bookmarkStart w:id="494" w:name="_Toc199133821"/>
      <w:bookmarkStart w:id="495" w:name="_Toc199134480"/>
      <w:bookmarkStart w:id="496" w:name="_Toc223855465"/>
      <w:bookmarkStart w:id="497" w:name="_Toc321837813"/>
      <w:bookmarkStart w:id="498" w:name="_Toc476664250"/>
      <w:bookmarkStart w:id="499" w:name="_Toc7418211"/>
      <w:r>
        <w:t xml:space="preserve">1.2. </w:t>
      </w:r>
      <w:r w:rsidR="00414A9D">
        <w:tab/>
      </w:r>
      <w:r w:rsidR="00BE2414">
        <w:t>Toepassingsgebied</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rsidR="00045E11" w:rsidRPr="00045E11" w:rsidRDefault="00045E11" w:rsidP="004058E6">
      <w:pPr>
        <w:pStyle w:val="Plattetekst"/>
        <w:spacing w:line="280" w:lineRule="atLeast"/>
        <w:rPr>
          <w:rFonts w:asciiTheme="majorHAnsi" w:hAnsiTheme="majorHAnsi" w:cstheme="majorHAnsi"/>
          <w:b w:val="0"/>
        </w:rPr>
      </w:pPr>
      <w:r w:rsidRPr="00045E11">
        <w:rPr>
          <w:rStyle w:val="Nadruk"/>
          <w:rFonts w:asciiTheme="majorHAnsi" w:hAnsiTheme="majorHAnsi" w:cstheme="majorHAnsi"/>
          <w:b w:val="0"/>
        </w:rPr>
        <w:t>Het eerste lid van artikel 1 van de wet regelt het toepassingsgebied van de wet. Het tweede lid bepaalt dat een deel van de Awb niet van toepassing is op de wet.</w:t>
      </w:r>
    </w:p>
    <w:p w:rsidR="00580661" w:rsidRDefault="00BE2414" w:rsidP="004058E6">
      <w:pPr>
        <w:pStyle w:val="Plattetekst"/>
        <w:spacing w:line="280" w:lineRule="atLeast"/>
        <w:rPr>
          <w:b w:val="0"/>
        </w:rPr>
      </w:pPr>
      <w:r w:rsidRPr="00C7414B">
        <w:rPr>
          <w:b w:val="0"/>
        </w:rPr>
        <w:t xml:space="preserve">De </w:t>
      </w:r>
      <w:r w:rsidR="00872EFE">
        <w:rPr>
          <w:b w:val="0"/>
        </w:rPr>
        <w:t>invorderingsambtenaar</w:t>
      </w:r>
      <w:r w:rsidRPr="00C7414B">
        <w:rPr>
          <w:b w:val="0"/>
        </w:rPr>
        <w:t xml:space="preserve"> handelt zoveel mogelijk in overeenstemming met de Awb</w:t>
      </w:r>
      <w:r w:rsidR="00F6048A">
        <w:rPr>
          <w:b w:val="0"/>
        </w:rPr>
        <w:t>.</w:t>
      </w:r>
      <w:r w:rsidR="00194826">
        <w:rPr>
          <w:b w:val="0"/>
        </w:rPr>
        <w:t xml:space="preserve"> (Zie ook ar</w:t>
      </w:r>
      <w:r w:rsidR="00580661">
        <w:rPr>
          <w:b w:val="0"/>
        </w:rPr>
        <w:t>tikel 1.1.5. van deze Leidraad)</w:t>
      </w:r>
    </w:p>
    <w:p w:rsidR="00305970" w:rsidRDefault="00305970" w:rsidP="004058E6">
      <w:pPr>
        <w:pStyle w:val="Plattetekst"/>
        <w:spacing w:line="280" w:lineRule="atLeast"/>
      </w:pPr>
    </w:p>
    <w:p w:rsidR="001022E2" w:rsidRDefault="00BE2414" w:rsidP="004058E6">
      <w:pPr>
        <w:pStyle w:val="Kop1"/>
      </w:pPr>
      <w:bookmarkStart w:id="500" w:name="_Toc159222169"/>
      <w:bookmarkStart w:id="501" w:name="_Toc159222308"/>
      <w:bookmarkStart w:id="502" w:name="_Toc159230126"/>
      <w:bookmarkStart w:id="503" w:name="_Toc159233352"/>
      <w:bookmarkStart w:id="504" w:name="_Toc159298800"/>
      <w:bookmarkStart w:id="505" w:name="_Toc159996133"/>
      <w:bookmarkStart w:id="506" w:name="_Toc159996234"/>
      <w:bookmarkStart w:id="507" w:name="_Toc160507353"/>
      <w:bookmarkStart w:id="508" w:name="_Toc160507472"/>
      <w:bookmarkStart w:id="509" w:name="_Toc161623247"/>
      <w:bookmarkStart w:id="510" w:name="_Toc161623337"/>
      <w:bookmarkStart w:id="511" w:name="_Toc161623426"/>
      <w:bookmarkStart w:id="512" w:name="_Toc161623663"/>
      <w:bookmarkStart w:id="513" w:name="_Toc161623753"/>
      <w:bookmarkStart w:id="514" w:name="_Toc161630111"/>
      <w:bookmarkStart w:id="515" w:name="_Toc163537407"/>
      <w:bookmarkStart w:id="516" w:name="_Toc163537495"/>
      <w:bookmarkStart w:id="517" w:name="_Toc163537583"/>
      <w:bookmarkStart w:id="518" w:name="_Toc167514543"/>
      <w:bookmarkStart w:id="519" w:name="_Toc167514631"/>
      <w:bookmarkStart w:id="520" w:name="_Toc188689855"/>
      <w:bookmarkStart w:id="521" w:name="_Toc188689942"/>
      <w:bookmarkStart w:id="522" w:name="_Toc476664251"/>
      <w:bookmarkStart w:id="523" w:name="_Toc7418212"/>
      <w:bookmarkStart w:id="524" w:name="_Toc198605940"/>
      <w:bookmarkStart w:id="525" w:name="_Toc198624934"/>
      <w:bookmarkStart w:id="526" w:name="_Toc198625593"/>
      <w:bookmarkStart w:id="527" w:name="_Toc198632129"/>
      <w:bookmarkStart w:id="528" w:name="_Toc198632788"/>
      <w:bookmarkStart w:id="529" w:name="_Toc198696111"/>
      <w:bookmarkStart w:id="530" w:name="_Toc198700451"/>
      <w:bookmarkStart w:id="531" w:name="_Toc199133116"/>
      <w:bookmarkStart w:id="532" w:name="_Toc199133822"/>
      <w:bookmarkStart w:id="533" w:name="_Toc199134481"/>
      <w:bookmarkStart w:id="534" w:name="_Toc223855466"/>
      <w:bookmarkStart w:id="535" w:name="_Toc321837814"/>
      <w:r>
        <w:t>Artikel 2</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001022E2">
        <w:t xml:space="preserve"> </w:t>
      </w:r>
      <w:bookmarkStart w:id="536" w:name="_Toc476664252"/>
      <w:r w:rsidR="00121D48">
        <w:t>Begrippen</w:t>
      </w:r>
      <w:bookmarkEnd w:id="523"/>
      <w:bookmarkEnd w:id="536"/>
    </w:p>
    <w:p w:rsidR="00BE2414" w:rsidRDefault="00BE2414" w:rsidP="004058E6">
      <w:pPr>
        <w:pStyle w:val="Plattetekst"/>
        <w:spacing w:line="280" w:lineRule="atLeast"/>
        <w:rPr>
          <w:b w:val="0"/>
        </w:rPr>
      </w:pPr>
      <w:bookmarkStart w:id="537" w:name="_Toc159233354"/>
      <w:bookmarkStart w:id="538" w:name="_Toc159298802"/>
      <w:bookmarkStart w:id="539" w:name="_Toc159996135"/>
      <w:bookmarkStart w:id="540" w:name="_Toc159996236"/>
      <w:bookmarkStart w:id="541" w:name="_Toc160507355"/>
      <w:bookmarkStart w:id="542" w:name="_Toc160507474"/>
      <w:bookmarkStart w:id="543" w:name="_Toc161623249"/>
      <w:bookmarkStart w:id="544" w:name="_Toc161623339"/>
      <w:bookmarkStart w:id="545" w:name="_Toc161623428"/>
      <w:bookmarkStart w:id="546" w:name="_Toc161623665"/>
      <w:bookmarkStart w:id="547" w:name="_Toc161623755"/>
      <w:bookmarkStart w:id="548" w:name="_Toc161630113"/>
      <w:bookmarkStart w:id="549" w:name="_Toc163537409"/>
      <w:bookmarkStart w:id="550" w:name="_Toc163537497"/>
      <w:bookmarkStart w:id="551" w:name="_Toc163537585"/>
      <w:bookmarkStart w:id="552" w:name="_Toc167514545"/>
      <w:bookmarkStart w:id="553" w:name="_Toc167514633"/>
      <w:bookmarkStart w:id="554" w:name="_Toc188689857"/>
      <w:bookmarkStart w:id="555" w:name="_Toc188689944"/>
      <w:bookmarkStart w:id="556" w:name="_Toc198605941"/>
      <w:bookmarkStart w:id="557" w:name="_Toc198624935"/>
      <w:bookmarkStart w:id="558" w:name="_Toc198625594"/>
      <w:bookmarkStart w:id="559" w:name="_Toc198632130"/>
      <w:bookmarkStart w:id="560" w:name="_Toc198632789"/>
      <w:bookmarkStart w:id="561" w:name="_Toc198696112"/>
      <w:bookmarkStart w:id="562" w:name="_Toc198700452"/>
      <w:bookmarkStart w:id="563" w:name="_Toc199133117"/>
      <w:bookmarkStart w:id="564" w:name="_Toc199133823"/>
      <w:bookmarkStart w:id="565" w:name="_Toc199134482"/>
      <w:bookmarkEnd w:id="524"/>
      <w:bookmarkEnd w:id="525"/>
      <w:bookmarkEnd w:id="526"/>
      <w:bookmarkEnd w:id="527"/>
      <w:bookmarkEnd w:id="528"/>
      <w:bookmarkEnd w:id="529"/>
      <w:bookmarkEnd w:id="530"/>
      <w:bookmarkEnd w:id="531"/>
      <w:bookmarkEnd w:id="532"/>
      <w:bookmarkEnd w:id="533"/>
      <w:bookmarkEnd w:id="534"/>
      <w:bookmarkEnd w:id="535"/>
      <w:r w:rsidRPr="00EA788F">
        <w:rPr>
          <w:b w:val="0"/>
        </w:rPr>
        <w:t xml:space="preserve">In aansluiting op artikel 2 van de wet beschrijft dit artikel het beleid over het begrip </w:t>
      </w:r>
      <w:r w:rsidR="00E11540" w:rsidRPr="00EA788F">
        <w:rPr>
          <w:b w:val="0"/>
        </w:rPr>
        <w:t>‘</w:t>
      </w:r>
      <w:r w:rsidRPr="00EA788F">
        <w:rPr>
          <w:b w:val="0"/>
        </w:rPr>
        <w:t>woonplaats</w:t>
      </w:r>
      <w:r w:rsidR="00E11540" w:rsidRPr="00EA788F">
        <w:rPr>
          <w:b w:val="0"/>
        </w:rPr>
        <w:t>’</w:t>
      </w:r>
      <w:r w:rsidRPr="00EA788F">
        <w:rPr>
          <w:b w:val="0"/>
        </w:rPr>
        <w:t xml:space="preserve">. </w:t>
      </w:r>
    </w:p>
    <w:p w:rsidR="00121D48" w:rsidRPr="00EA788F" w:rsidRDefault="00121D48" w:rsidP="004058E6">
      <w:pPr>
        <w:pStyle w:val="Plattetekst"/>
        <w:spacing w:line="280" w:lineRule="atLeast"/>
        <w:rPr>
          <w:b w:val="0"/>
        </w:rPr>
      </w:pPr>
    </w:p>
    <w:p w:rsidR="00BE2414" w:rsidRDefault="002B2E93" w:rsidP="00D05779">
      <w:pPr>
        <w:pStyle w:val="Kop2"/>
      </w:pPr>
      <w:bookmarkStart w:id="566" w:name="_Toc223855467"/>
      <w:bookmarkStart w:id="567" w:name="_Toc321837815"/>
      <w:bookmarkStart w:id="568" w:name="_Toc476664253"/>
      <w:bookmarkStart w:id="569" w:name="_Toc7418213"/>
      <w:r>
        <w:t xml:space="preserve">2.1. </w:t>
      </w:r>
      <w:r w:rsidR="00414A9D">
        <w:tab/>
      </w:r>
      <w:r w:rsidR="00BE2414">
        <w:t>Woonplaats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BE2414" w:rsidRPr="00EA788F" w:rsidRDefault="00BE2414" w:rsidP="004058E6">
      <w:pPr>
        <w:pStyle w:val="Plattetekst"/>
        <w:spacing w:line="280" w:lineRule="atLeast"/>
        <w:rPr>
          <w:b w:val="0"/>
        </w:rPr>
      </w:pPr>
      <w:r w:rsidRPr="00EA788F">
        <w:rPr>
          <w:b w:val="0"/>
        </w:rPr>
        <w:t xml:space="preserve">De begrippen </w:t>
      </w:r>
      <w:r w:rsidR="00E11540" w:rsidRPr="00EA788F">
        <w:rPr>
          <w:b w:val="0"/>
        </w:rPr>
        <w:t>‘</w:t>
      </w:r>
      <w:r w:rsidRPr="00EA788F">
        <w:rPr>
          <w:b w:val="0"/>
        </w:rPr>
        <w:t>woonplaats</w:t>
      </w:r>
      <w:r w:rsidR="00E11540" w:rsidRPr="00EA788F">
        <w:rPr>
          <w:b w:val="0"/>
        </w:rPr>
        <w:t>’</w:t>
      </w:r>
      <w:r w:rsidRPr="00EA788F">
        <w:rPr>
          <w:b w:val="0"/>
        </w:rPr>
        <w:t xml:space="preserve"> en </w:t>
      </w:r>
      <w:r w:rsidR="00E11540" w:rsidRPr="00EA788F">
        <w:rPr>
          <w:b w:val="0"/>
        </w:rPr>
        <w:t>‘</w:t>
      </w:r>
      <w:r w:rsidRPr="00EA788F">
        <w:rPr>
          <w:b w:val="0"/>
        </w:rPr>
        <w:t>plaats van vestiging</w:t>
      </w:r>
      <w:r w:rsidR="00E11540" w:rsidRPr="00EA788F">
        <w:rPr>
          <w:b w:val="0"/>
        </w:rPr>
        <w:t>’</w:t>
      </w:r>
      <w:r w:rsidRPr="00EA788F">
        <w:rPr>
          <w:b w:val="0"/>
        </w:rPr>
        <w:t xml:space="preserve"> hebben bij de uitvoering van de wet niet steeds dezelfde inhoud.</w:t>
      </w:r>
    </w:p>
    <w:p w:rsidR="007F3059" w:rsidRDefault="007F3059" w:rsidP="004058E6">
      <w:pPr>
        <w:pStyle w:val="Plattetekst"/>
        <w:spacing w:line="280" w:lineRule="atLeast"/>
        <w:rPr>
          <w:b w:val="0"/>
        </w:rPr>
      </w:pPr>
    </w:p>
    <w:p w:rsidR="00BE2414" w:rsidRPr="00EA788F" w:rsidRDefault="00BE2414" w:rsidP="004058E6">
      <w:pPr>
        <w:pStyle w:val="Plattetekst"/>
        <w:spacing w:line="280" w:lineRule="atLeast"/>
        <w:rPr>
          <w:b w:val="0"/>
        </w:rPr>
      </w:pPr>
      <w:r w:rsidRPr="00EA788F">
        <w:rPr>
          <w:b w:val="0"/>
        </w:rPr>
        <w:t xml:space="preserve">Als het gaat om de betekening van stukken of om andere handelingen overeenkomstig het Wetboek van Burgerlijke Rechtsvordering, sluit de </w:t>
      </w:r>
      <w:r w:rsidR="00872EFE">
        <w:rPr>
          <w:b w:val="0"/>
        </w:rPr>
        <w:t>invorderingsambtenaar</w:t>
      </w:r>
      <w:r w:rsidRPr="00EA788F">
        <w:rPr>
          <w:b w:val="0"/>
        </w:rPr>
        <w:t xml:space="preserve"> aan bij het begrip </w:t>
      </w:r>
      <w:r w:rsidR="00E11540" w:rsidRPr="00EA788F">
        <w:rPr>
          <w:b w:val="0"/>
        </w:rPr>
        <w:t>‘</w:t>
      </w:r>
      <w:r w:rsidRPr="00EA788F">
        <w:rPr>
          <w:b w:val="0"/>
        </w:rPr>
        <w:t>woonplaats</w:t>
      </w:r>
      <w:r w:rsidR="00E11540" w:rsidRPr="00EA788F">
        <w:rPr>
          <w:b w:val="0"/>
        </w:rPr>
        <w:t>’</w:t>
      </w:r>
      <w:r w:rsidRPr="00EA788F">
        <w:rPr>
          <w:b w:val="0"/>
        </w:rPr>
        <w:t xml:space="preserve"> als bedoeld in de artikelen 1:10 en volgende van het BW.</w:t>
      </w:r>
    </w:p>
    <w:p w:rsidR="007F3059" w:rsidRDefault="007F3059" w:rsidP="004058E6">
      <w:pPr>
        <w:pStyle w:val="Plattetekst"/>
        <w:spacing w:line="280" w:lineRule="atLeast"/>
        <w:rPr>
          <w:b w:val="0"/>
          <w:snapToGrid w:val="0"/>
        </w:rPr>
      </w:pPr>
    </w:p>
    <w:p w:rsidR="004A3276" w:rsidRDefault="00BE2414" w:rsidP="004058E6">
      <w:pPr>
        <w:pStyle w:val="Plattetekst"/>
        <w:spacing w:line="280" w:lineRule="atLeast"/>
        <w:rPr>
          <w:b w:val="0"/>
          <w:snapToGrid w:val="0"/>
        </w:rPr>
      </w:pPr>
      <w:r w:rsidRPr="00EA788F">
        <w:rPr>
          <w:b w:val="0"/>
          <w:snapToGrid w:val="0"/>
        </w:rPr>
        <w:t xml:space="preserve">Bij de aansprakelijkheidsbepalingen van Afdeling 1 van </w:t>
      </w:r>
      <w:r w:rsidRPr="00D12F90">
        <w:rPr>
          <w:b w:val="0"/>
          <w:snapToGrid w:val="0"/>
        </w:rPr>
        <w:t>Hoofdstuk</w:t>
      </w:r>
      <w:r w:rsidR="002B6B4A" w:rsidRPr="00D12F90">
        <w:rPr>
          <w:b w:val="0"/>
          <w:snapToGrid w:val="0"/>
        </w:rPr>
        <w:t xml:space="preserve"> VI</w:t>
      </w:r>
      <w:r w:rsidRPr="00EA788F">
        <w:rPr>
          <w:b w:val="0"/>
          <w:snapToGrid w:val="0"/>
        </w:rPr>
        <w:t xml:space="preserve"> van de wet ligt het voor de hand om aan te sluiten bij de begrippen </w:t>
      </w:r>
      <w:r w:rsidR="00E11540" w:rsidRPr="00EA788F">
        <w:rPr>
          <w:b w:val="0"/>
          <w:snapToGrid w:val="0"/>
        </w:rPr>
        <w:t>‘</w:t>
      </w:r>
      <w:r w:rsidRPr="00EA788F">
        <w:rPr>
          <w:b w:val="0"/>
          <w:snapToGrid w:val="0"/>
        </w:rPr>
        <w:t>woonplaats</w:t>
      </w:r>
      <w:r w:rsidR="00E11540" w:rsidRPr="00EA788F">
        <w:rPr>
          <w:b w:val="0"/>
          <w:snapToGrid w:val="0"/>
        </w:rPr>
        <w:t>’</w:t>
      </w:r>
      <w:r w:rsidRPr="00EA788F">
        <w:rPr>
          <w:b w:val="0"/>
          <w:snapToGrid w:val="0"/>
        </w:rPr>
        <w:t xml:space="preserve"> en </w:t>
      </w:r>
      <w:r w:rsidR="00E11540" w:rsidRPr="00EA788F">
        <w:rPr>
          <w:b w:val="0"/>
          <w:snapToGrid w:val="0"/>
        </w:rPr>
        <w:t>‘</w:t>
      </w:r>
      <w:r w:rsidRPr="00EA788F">
        <w:rPr>
          <w:b w:val="0"/>
          <w:snapToGrid w:val="0"/>
        </w:rPr>
        <w:t>plaats van vestiging</w:t>
      </w:r>
      <w:r w:rsidR="00E11540" w:rsidRPr="00EA788F">
        <w:rPr>
          <w:b w:val="0"/>
          <w:snapToGrid w:val="0"/>
        </w:rPr>
        <w:t>’</w:t>
      </w:r>
      <w:r w:rsidRPr="00EA788F">
        <w:rPr>
          <w:b w:val="0"/>
          <w:snapToGrid w:val="0"/>
        </w:rPr>
        <w:t xml:space="preserve"> die gelden voor de </w:t>
      </w:r>
      <w:r w:rsidR="00E633A7">
        <w:rPr>
          <w:b w:val="0"/>
          <w:snapToGrid w:val="0"/>
        </w:rPr>
        <w:t xml:space="preserve">gemeentelijke en </w:t>
      </w:r>
      <w:r w:rsidRPr="00EA788F">
        <w:rPr>
          <w:b w:val="0"/>
          <w:snapToGrid w:val="0"/>
        </w:rPr>
        <w:t>waterschapsverordening op grond waarvan de belastingschuld - waarvoor de aansprakelijkheid bestaat - is ontstaan.</w:t>
      </w:r>
    </w:p>
    <w:p w:rsidR="004A3276" w:rsidRDefault="004A3276" w:rsidP="004058E6">
      <w:pPr>
        <w:widowControl/>
        <w:spacing w:line="280" w:lineRule="atLeast"/>
        <w:rPr>
          <w:snapToGrid w:val="0"/>
        </w:rPr>
      </w:pPr>
    </w:p>
    <w:p w:rsidR="001022E2" w:rsidRDefault="00BE2414" w:rsidP="004058E6">
      <w:pPr>
        <w:pStyle w:val="Kop1"/>
      </w:pPr>
      <w:bookmarkStart w:id="570" w:name="_Toc159222170"/>
      <w:bookmarkStart w:id="571" w:name="_Toc159222309"/>
      <w:bookmarkStart w:id="572" w:name="_Toc159230127"/>
      <w:bookmarkStart w:id="573" w:name="_Toc159233355"/>
      <w:bookmarkStart w:id="574" w:name="_Toc159298803"/>
      <w:bookmarkStart w:id="575" w:name="_Toc159996136"/>
      <w:bookmarkStart w:id="576" w:name="_Toc159996237"/>
      <w:bookmarkStart w:id="577" w:name="_Toc160507356"/>
      <w:bookmarkStart w:id="578" w:name="_Toc160507475"/>
      <w:bookmarkStart w:id="579" w:name="_Toc161623250"/>
      <w:bookmarkStart w:id="580" w:name="_Toc161623340"/>
      <w:bookmarkStart w:id="581" w:name="_Toc161623429"/>
      <w:bookmarkStart w:id="582" w:name="_Toc161623666"/>
      <w:bookmarkStart w:id="583" w:name="_Toc161623756"/>
      <w:bookmarkStart w:id="584" w:name="_Toc161630114"/>
      <w:bookmarkStart w:id="585" w:name="_Toc163537410"/>
      <w:bookmarkStart w:id="586" w:name="_Toc163537498"/>
      <w:bookmarkStart w:id="587" w:name="_Toc163537586"/>
      <w:bookmarkStart w:id="588" w:name="_Toc167514546"/>
      <w:bookmarkStart w:id="589" w:name="_Toc167514634"/>
      <w:bookmarkStart w:id="590" w:name="_Toc188689858"/>
      <w:bookmarkStart w:id="591" w:name="_Toc188689945"/>
      <w:bookmarkStart w:id="592" w:name="_Toc476664254"/>
      <w:bookmarkStart w:id="593" w:name="_Toc7418214"/>
      <w:bookmarkStart w:id="594" w:name="_Toc198605942"/>
      <w:bookmarkStart w:id="595" w:name="_Toc198624936"/>
      <w:bookmarkStart w:id="596" w:name="_Toc198625595"/>
      <w:bookmarkStart w:id="597" w:name="_Toc198632131"/>
      <w:bookmarkStart w:id="598" w:name="_Toc198632790"/>
      <w:bookmarkStart w:id="599" w:name="_Toc198696113"/>
      <w:bookmarkStart w:id="600" w:name="_Toc198700453"/>
      <w:bookmarkStart w:id="601" w:name="_Toc199133118"/>
      <w:bookmarkStart w:id="602" w:name="_Toc199133824"/>
      <w:bookmarkStart w:id="603" w:name="_Toc199134483"/>
      <w:bookmarkStart w:id="604" w:name="_Toc223855468"/>
      <w:bookmarkStart w:id="605" w:name="_Toc321837816"/>
      <w:r>
        <w:t>Artikel 3</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sidR="00121D48">
        <w:t xml:space="preserve"> </w:t>
      </w:r>
      <w:bookmarkStart w:id="606" w:name="_Toc476664255"/>
      <w:r w:rsidR="00121D48">
        <w:t>Bevoegdheden invorderingsambtenaar</w:t>
      </w:r>
      <w:bookmarkEnd w:id="593"/>
      <w:bookmarkEnd w:id="606"/>
    </w:p>
    <w:bookmarkEnd w:id="594"/>
    <w:bookmarkEnd w:id="595"/>
    <w:bookmarkEnd w:id="596"/>
    <w:bookmarkEnd w:id="597"/>
    <w:bookmarkEnd w:id="598"/>
    <w:bookmarkEnd w:id="599"/>
    <w:bookmarkEnd w:id="600"/>
    <w:bookmarkEnd w:id="601"/>
    <w:bookmarkEnd w:id="602"/>
    <w:bookmarkEnd w:id="603"/>
    <w:bookmarkEnd w:id="604"/>
    <w:bookmarkEnd w:id="605"/>
    <w:p w:rsidR="00BE2414" w:rsidRPr="00045E11" w:rsidRDefault="00BE2414" w:rsidP="004058E6">
      <w:pPr>
        <w:pStyle w:val="Plattetekst"/>
        <w:spacing w:line="280" w:lineRule="atLeast"/>
        <w:rPr>
          <w:b w:val="0"/>
          <w:i/>
        </w:rPr>
      </w:pPr>
      <w:r w:rsidRPr="00045E11">
        <w:rPr>
          <w:b w:val="0"/>
          <w:i/>
        </w:rPr>
        <w:t xml:space="preserve">Artikel 3 van de wet geeft een afbakening van de bevoegdheden van de </w:t>
      </w:r>
      <w:r w:rsidR="00872EFE" w:rsidRPr="00045E11">
        <w:rPr>
          <w:b w:val="0"/>
          <w:i/>
        </w:rPr>
        <w:t>invorderingsambtenaar</w:t>
      </w:r>
      <w:r w:rsidRPr="00045E11">
        <w:rPr>
          <w:b w:val="0"/>
          <w:i/>
        </w:rPr>
        <w:t>.</w:t>
      </w:r>
      <w:r w:rsidR="00045E11">
        <w:rPr>
          <w:b w:val="0"/>
          <w:i/>
        </w:rPr>
        <w:t xml:space="preserve"> De invorderingsambtenaar treedt in alle rechtsgedingen die voortvloeien uit de uitoefening van zijn taak als zodanig in rechte op (artikel 3, tweede lid).</w:t>
      </w:r>
    </w:p>
    <w:p w:rsidR="00BE2414" w:rsidRPr="00EA788F" w:rsidRDefault="00BE2414" w:rsidP="004058E6">
      <w:pPr>
        <w:pStyle w:val="Plattetekst"/>
        <w:spacing w:line="280" w:lineRule="atLeast"/>
        <w:rPr>
          <w:b w:val="0"/>
        </w:rPr>
      </w:pPr>
      <w:r w:rsidRPr="00EA788F">
        <w:rPr>
          <w:b w:val="0"/>
        </w:rPr>
        <w:t>De bepalingen van deze leidraad zijn zoveel mogelijk van overeenkomstige toepassing op de invordering op civielrechtelijke wijze.</w:t>
      </w:r>
      <w:r w:rsidR="00345FE8">
        <w:rPr>
          <w:b w:val="0"/>
        </w:rPr>
        <w:t xml:space="preserve"> Dat de invorderingsambtenaar ten aanzien van de invordering ook over de bevoegdheden beschikt die een schuldeiser op grond van het privaat</w:t>
      </w:r>
      <w:r w:rsidR="002F4D0C">
        <w:rPr>
          <w:b w:val="0"/>
        </w:rPr>
        <w:t xml:space="preserve">recht </w:t>
      </w:r>
      <w:r w:rsidR="00345FE8">
        <w:rPr>
          <w:b w:val="0"/>
        </w:rPr>
        <w:t xml:space="preserve">heeft is thans geregeld in artikel 4:124 Awb. </w:t>
      </w:r>
    </w:p>
    <w:p w:rsidR="00BE2414" w:rsidRPr="00EA788F" w:rsidRDefault="00BE2414" w:rsidP="004058E6">
      <w:pPr>
        <w:pStyle w:val="Plattetekst"/>
        <w:spacing w:line="280" w:lineRule="atLeast"/>
        <w:rPr>
          <w:b w:val="0"/>
        </w:rPr>
      </w:pPr>
      <w:r w:rsidRPr="00EA788F">
        <w:rPr>
          <w:b w:val="0"/>
        </w:rPr>
        <w:t xml:space="preserve">De </w:t>
      </w:r>
      <w:r w:rsidR="00872EFE">
        <w:rPr>
          <w:b w:val="0"/>
        </w:rPr>
        <w:t>invorderingsambtenaar</w:t>
      </w:r>
      <w:r w:rsidRPr="00EA788F">
        <w:rPr>
          <w:b w:val="0"/>
        </w:rPr>
        <w:t xml:space="preserve"> treedt in alle rechtsgedingen die voortvloeien uit de uitoefening van zijn taak als zodanig in rechte op.</w:t>
      </w:r>
    </w:p>
    <w:p w:rsidR="00BE2414" w:rsidRDefault="00BE2414" w:rsidP="004058E6">
      <w:pPr>
        <w:pStyle w:val="Plattetekst"/>
        <w:spacing w:line="280" w:lineRule="atLeast"/>
        <w:rPr>
          <w:b w:val="0"/>
        </w:rPr>
      </w:pPr>
      <w:bookmarkStart w:id="607" w:name="_Toc159233357"/>
      <w:bookmarkStart w:id="608" w:name="_Toc159298805"/>
      <w:bookmarkStart w:id="609" w:name="_Toc159996138"/>
      <w:bookmarkStart w:id="610" w:name="_Toc159996239"/>
      <w:bookmarkStart w:id="611" w:name="_Toc160507358"/>
      <w:bookmarkStart w:id="612" w:name="_Toc160507477"/>
      <w:bookmarkStart w:id="613" w:name="_Toc161623252"/>
      <w:bookmarkStart w:id="614" w:name="_Toc161623342"/>
      <w:bookmarkStart w:id="615" w:name="_Toc161623431"/>
      <w:bookmarkStart w:id="616" w:name="_Toc161623668"/>
      <w:bookmarkStart w:id="617" w:name="_Toc161623758"/>
      <w:bookmarkStart w:id="618" w:name="_Toc161630116"/>
      <w:bookmarkStart w:id="619" w:name="_Toc163537412"/>
      <w:bookmarkStart w:id="620" w:name="_Toc163537500"/>
      <w:bookmarkStart w:id="621" w:name="_Toc163537588"/>
      <w:bookmarkStart w:id="622" w:name="_Toc167514548"/>
      <w:bookmarkStart w:id="623" w:name="_Toc167514636"/>
      <w:bookmarkStart w:id="624" w:name="_Toc188689860"/>
      <w:bookmarkStart w:id="625" w:name="_Toc188689947"/>
      <w:r w:rsidRPr="00EA788F">
        <w:rPr>
          <w:b w:val="0"/>
        </w:rPr>
        <w:t>In aansluiting op artikel 3 van de wet beschrijft dit artikel het beleid over:</w:t>
      </w:r>
    </w:p>
    <w:p w:rsidR="00BE2414" w:rsidRDefault="00BE2414" w:rsidP="004058E6">
      <w:pPr>
        <w:pStyle w:val="Lijstopsomteken"/>
        <w:numPr>
          <w:ilvl w:val="0"/>
          <w:numId w:val="41"/>
        </w:numPr>
        <w:spacing w:line="280" w:lineRule="atLeast"/>
      </w:pPr>
      <w:r>
        <w:t xml:space="preserve">de fiscale en civiele bevoegdheden van de </w:t>
      </w:r>
      <w:r w:rsidR="00872EFE">
        <w:t>invorderingsambtenaar</w:t>
      </w:r>
      <w:r>
        <w:t>;</w:t>
      </w:r>
    </w:p>
    <w:p w:rsidR="00BE2414" w:rsidRDefault="00BE2414" w:rsidP="004058E6">
      <w:pPr>
        <w:pStyle w:val="Lijstopsomteken"/>
        <w:numPr>
          <w:ilvl w:val="0"/>
          <w:numId w:val="41"/>
        </w:numPr>
        <w:spacing w:line="280" w:lineRule="atLeast"/>
      </w:pPr>
      <w:r>
        <w:t>het leggen van conservatoir beslag;</w:t>
      </w:r>
    </w:p>
    <w:p w:rsidR="00BE2414" w:rsidRDefault="00BE2414" w:rsidP="004058E6">
      <w:pPr>
        <w:pStyle w:val="Lijstopsomteken"/>
        <w:numPr>
          <w:ilvl w:val="0"/>
          <w:numId w:val="41"/>
        </w:numPr>
        <w:spacing w:line="280" w:lineRule="atLeast"/>
      </w:pPr>
      <w:r>
        <w:t>het vragen van toestemming bij gerechtelijke procedures;</w:t>
      </w:r>
    </w:p>
    <w:p w:rsidR="00BE2414" w:rsidRDefault="00EF5186" w:rsidP="004058E6">
      <w:pPr>
        <w:pStyle w:val="Lijstopsomteken"/>
        <w:numPr>
          <w:ilvl w:val="0"/>
          <w:numId w:val="41"/>
        </w:numPr>
        <w:spacing w:line="280" w:lineRule="atLeast"/>
      </w:pPr>
      <w:r>
        <w:t>de Rijksadvocaat;</w:t>
      </w:r>
    </w:p>
    <w:p w:rsidR="00BE2414" w:rsidRDefault="00CD4597" w:rsidP="004058E6">
      <w:pPr>
        <w:pStyle w:val="Lijstopsomteken"/>
        <w:numPr>
          <w:ilvl w:val="0"/>
          <w:numId w:val="41"/>
        </w:numPr>
        <w:spacing w:line="280" w:lineRule="atLeast"/>
      </w:pPr>
      <w:r>
        <w:t>f</w:t>
      </w:r>
      <w:r w:rsidR="00BE2414" w:rsidRPr="00045E11">
        <w:t>aillissementsaanvraag</w:t>
      </w:r>
      <w:r w:rsidR="00EF5186" w:rsidRPr="00045E11">
        <w:t>.</w:t>
      </w:r>
    </w:p>
    <w:p w:rsidR="00BE2414" w:rsidRDefault="00BE2414" w:rsidP="00D05779">
      <w:pPr>
        <w:pStyle w:val="Kop2"/>
      </w:pPr>
      <w:bookmarkStart w:id="626" w:name="_Toc198605943"/>
      <w:bookmarkStart w:id="627" w:name="_Toc198624937"/>
      <w:bookmarkStart w:id="628" w:name="_Toc198625596"/>
      <w:bookmarkStart w:id="629" w:name="_Toc198632132"/>
      <w:bookmarkStart w:id="630" w:name="_Toc198632791"/>
      <w:bookmarkStart w:id="631" w:name="_Toc198696114"/>
      <w:bookmarkStart w:id="632" w:name="_Toc198700454"/>
      <w:bookmarkStart w:id="633" w:name="_Toc199133119"/>
      <w:bookmarkStart w:id="634" w:name="_Toc199133825"/>
      <w:bookmarkStart w:id="635" w:name="_Toc199134484"/>
      <w:bookmarkStart w:id="636" w:name="_Toc223855469"/>
      <w:bookmarkStart w:id="637" w:name="_Toc321837817"/>
      <w:bookmarkStart w:id="638" w:name="_Toc476664256"/>
      <w:bookmarkStart w:id="639" w:name="_Toc7418215"/>
      <w:r>
        <w:t>3.1.</w:t>
      </w:r>
      <w:r>
        <w:tab/>
        <w:t>Fiscale en civiele bevoegdheden</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rsidR="00BE2414" w:rsidRDefault="00BE2414" w:rsidP="004058E6">
      <w:pPr>
        <w:spacing w:line="280" w:lineRule="atLeast"/>
      </w:pPr>
      <w:r>
        <w:t xml:space="preserve">De </w:t>
      </w:r>
      <w:r w:rsidR="00872EFE">
        <w:t>invorderingsambtenaar</w:t>
      </w:r>
      <w:r>
        <w:t xml:space="preserve"> beschikt op grond van de wet over diverse specifieke bevoegdheden om een belastingschuld in te vorderen. Daarnaast heeft hij alle bevoegdheden die op grond van enigerlei wettelijke bepaling aan een schuldeiser toekomen. Dit leidt er in veel gevallen toe dat de </w:t>
      </w:r>
      <w:r w:rsidR="00872EFE">
        <w:t>invorderingsambtenaar</w:t>
      </w:r>
      <w:r>
        <w:t xml:space="preserve"> zowel gebruik kan maken van zijn specifieke fiscale bevoegdheden, als van zijn algemene civielrechtelijke bevoegdheden om zijn doel te bereiken.</w:t>
      </w:r>
    </w:p>
    <w:p w:rsidR="00BE2414" w:rsidRDefault="00BE2414" w:rsidP="004058E6">
      <w:pPr>
        <w:spacing w:line="280" w:lineRule="atLeast"/>
      </w:pPr>
      <w:r>
        <w:t xml:space="preserve">De </w:t>
      </w:r>
      <w:r w:rsidR="00872EFE">
        <w:t>invorderingsambtenaar</w:t>
      </w:r>
      <w:r>
        <w:t xml:space="preserve"> is vrij in de keuze van de invorderingsinstrumenten die hij het meest geschikt acht voor een juiste uitoefening van zijn taak. Als de </w:t>
      </w:r>
      <w:r w:rsidR="00872EFE">
        <w:t>invorderingsambtenaar</w:t>
      </w:r>
      <w:r>
        <w:t xml:space="preserve"> het wenselijk of noodzakelijk acht van fiscale bevoegdheden over te schakelen op civielrechtelijke bevoegdheden of andersom, dan doet hij dit alleen als het belang van de invordering opweegt tegen de belangen van de belastingschuldige en eventuele derden.</w:t>
      </w:r>
    </w:p>
    <w:p w:rsidR="001022E2" w:rsidRDefault="001022E2" w:rsidP="004058E6">
      <w:pPr>
        <w:spacing w:line="280" w:lineRule="atLeast"/>
      </w:pPr>
    </w:p>
    <w:p w:rsidR="00BE2414" w:rsidRDefault="00BE2414" w:rsidP="00D05779">
      <w:pPr>
        <w:pStyle w:val="Kop2"/>
      </w:pPr>
      <w:bookmarkStart w:id="640" w:name="_Toc159233359"/>
      <w:bookmarkStart w:id="641" w:name="_Toc159298807"/>
      <w:bookmarkStart w:id="642" w:name="_Toc159996140"/>
      <w:bookmarkStart w:id="643" w:name="_Toc159996241"/>
      <w:bookmarkStart w:id="644" w:name="_Toc160507360"/>
      <w:bookmarkStart w:id="645" w:name="_Toc160507479"/>
      <w:bookmarkStart w:id="646" w:name="_Toc161623254"/>
      <w:bookmarkStart w:id="647" w:name="_Toc161623344"/>
      <w:bookmarkStart w:id="648" w:name="_Toc161623433"/>
      <w:bookmarkStart w:id="649" w:name="_Toc161623670"/>
      <w:bookmarkStart w:id="650" w:name="_Toc161623760"/>
      <w:bookmarkStart w:id="651" w:name="_Toc161630118"/>
      <w:bookmarkStart w:id="652" w:name="_Toc163537414"/>
      <w:bookmarkStart w:id="653" w:name="_Toc163537502"/>
      <w:bookmarkStart w:id="654" w:name="_Toc163537590"/>
      <w:bookmarkStart w:id="655" w:name="_Toc167514550"/>
      <w:bookmarkStart w:id="656" w:name="_Toc167514638"/>
      <w:bookmarkStart w:id="657" w:name="_Toc188689862"/>
      <w:bookmarkStart w:id="658" w:name="_Toc188689949"/>
      <w:bookmarkStart w:id="659" w:name="_Toc198605944"/>
      <w:bookmarkStart w:id="660" w:name="_Toc198624938"/>
      <w:bookmarkStart w:id="661" w:name="_Toc198625597"/>
      <w:bookmarkStart w:id="662" w:name="_Toc198632133"/>
      <w:bookmarkStart w:id="663" w:name="_Toc198632792"/>
      <w:bookmarkStart w:id="664" w:name="_Toc198696115"/>
      <w:bookmarkStart w:id="665" w:name="_Toc198700455"/>
      <w:bookmarkStart w:id="666" w:name="_Toc199133120"/>
      <w:bookmarkStart w:id="667" w:name="_Toc199133826"/>
      <w:bookmarkStart w:id="668" w:name="_Toc199134485"/>
      <w:bookmarkStart w:id="669" w:name="_Toc223855470"/>
      <w:bookmarkStart w:id="670" w:name="_Toc321837818"/>
      <w:bookmarkStart w:id="671" w:name="_Toc476664257"/>
      <w:bookmarkStart w:id="672" w:name="_Toc7418216"/>
      <w:r>
        <w:t>3.2.</w:t>
      </w:r>
      <w:r>
        <w:tab/>
        <w:t>Conservatoir beslag</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rsidR="00BE2414" w:rsidRDefault="00BE2414" w:rsidP="004058E6">
      <w:pPr>
        <w:spacing w:line="280" w:lineRule="atLeast"/>
        <w:rPr>
          <w:rFonts w:ascii="Verdana" w:hAnsi="Verdana"/>
          <w:snapToGrid w:val="0"/>
        </w:rPr>
      </w:pPr>
      <w:r w:rsidRPr="00E11540">
        <w:t xml:space="preserve">Om de rechten van </w:t>
      </w:r>
      <w:r w:rsidR="00823559">
        <w:t>de BWB</w:t>
      </w:r>
      <w:r w:rsidRPr="00E11540">
        <w:t xml:space="preserve"> veilig te stellen heeft de </w:t>
      </w:r>
      <w:r w:rsidR="00872EFE">
        <w:t>invorderingsambtenaar</w:t>
      </w:r>
      <w:r w:rsidRPr="00E11540">
        <w:t xml:space="preserve"> naast de versnelde invordering de mogelijkheid conservatoir beslag te leggen. Feiten en omstandigheden bepalen de keuze van de </w:t>
      </w:r>
      <w:r w:rsidR="00872EFE">
        <w:t>invorderingsambtenaar</w:t>
      </w:r>
      <w:r>
        <w:rPr>
          <w:rFonts w:ascii="Verdana" w:hAnsi="Verdana"/>
          <w:snapToGrid w:val="0"/>
        </w:rPr>
        <w:t>.</w:t>
      </w:r>
    </w:p>
    <w:p w:rsidR="001022E2" w:rsidRDefault="001022E2" w:rsidP="004058E6">
      <w:pPr>
        <w:spacing w:line="280" w:lineRule="atLeast"/>
        <w:rPr>
          <w:rFonts w:ascii="Verdana" w:hAnsi="Verdana"/>
          <w:snapToGrid w:val="0"/>
        </w:rPr>
      </w:pPr>
    </w:p>
    <w:p w:rsidR="00BE2414" w:rsidRDefault="00BE2414" w:rsidP="00BA7601">
      <w:pPr>
        <w:pStyle w:val="Kop3"/>
        <w:numPr>
          <w:ilvl w:val="0"/>
          <w:numId w:val="0"/>
        </w:numPr>
        <w:ind w:left="1134" w:hanging="1134"/>
      </w:pPr>
      <w:bookmarkStart w:id="673" w:name="_Toc188689863"/>
      <w:bookmarkStart w:id="674" w:name="_Toc188689950"/>
      <w:bookmarkStart w:id="675" w:name="_Toc198605945"/>
      <w:bookmarkStart w:id="676" w:name="_Toc198624939"/>
      <w:bookmarkStart w:id="677" w:name="_Toc198625598"/>
      <w:bookmarkStart w:id="678" w:name="_Toc198632134"/>
      <w:bookmarkStart w:id="679" w:name="_Toc198632793"/>
      <w:bookmarkStart w:id="680" w:name="_Toc198696116"/>
      <w:bookmarkStart w:id="681" w:name="_Toc198700456"/>
      <w:bookmarkStart w:id="682" w:name="_Toc199133121"/>
      <w:bookmarkStart w:id="683" w:name="_Toc199133827"/>
      <w:bookmarkStart w:id="684" w:name="_Toc199134486"/>
      <w:bookmarkStart w:id="685" w:name="_Toc223855471"/>
      <w:bookmarkStart w:id="686" w:name="_Toc321837819"/>
      <w:bookmarkStart w:id="687" w:name="_Toc476664258"/>
      <w:bookmarkStart w:id="688" w:name="_Toc7418217"/>
      <w:r>
        <w:t>3.2.1.</w:t>
      </w:r>
      <w:r>
        <w:tab/>
        <w:t>Geen conservatoir beslag dan ook geen versnelde invordering</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rsidR="00BE2414" w:rsidRDefault="00BE2414" w:rsidP="004058E6">
      <w:pPr>
        <w:pStyle w:val="Plattetekst"/>
        <w:spacing w:line="280" w:lineRule="atLeast"/>
        <w:rPr>
          <w:rFonts w:ascii="Verdana" w:hAnsi="Verdana"/>
          <w:b w:val="0"/>
        </w:rPr>
      </w:pPr>
      <w:r w:rsidRPr="00C71C9C">
        <w:rPr>
          <w:b w:val="0"/>
        </w:rPr>
        <w:t xml:space="preserve">Als de voorzieningenrechter van de rechtbank geen toestemming verleent tot het leggen van conservatoir beslag omdat hij gegronde vrees voor verduistering van de goederen niet aanwezig acht, dan legt de </w:t>
      </w:r>
      <w:r w:rsidR="00872EFE">
        <w:rPr>
          <w:b w:val="0"/>
        </w:rPr>
        <w:t>invorderingsambtenaar</w:t>
      </w:r>
      <w:r w:rsidRPr="00C71C9C">
        <w:rPr>
          <w:b w:val="0"/>
        </w:rPr>
        <w:t xml:space="preserve"> niet alsnog om dezelfde reden executoriaal beslag op grond van de artikelen 10 en 15 van de wet</w:t>
      </w:r>
      <w:r w:rsidRPr="00C71C9C">
        <w:rPr>
          <w:rFonts w:ascii="Verdana" w:hAnsi="Verdana"/>
          <w:b w:val="0"/>
        </w:rPr>
        <w:t>.</w:t>
      </w:r>
    </w:p>
    <w:p w:rsidR="001022E2" w:rsidRPr="00C71C9C" w:rsidRDefault="001022E2" w:rsidP="004058E6">
      <w:pPr>
        <w:pStyle w:val="Plattetekst"/>
        <w:spacing w:line="280" w:lineRule="atLeast"/>
        <w:rPr>
          <w:rFonts w:ascii="Verdana" w:hAnsi="Verdana"/>
          <w:b w:val="0"/>
        </w:rPr>
      </w:pPr>
    </w:p>
    <w:p w:rsidR="00BE2414" w:rsidRDefault="00BE2414" w:rsidP="00BA7601">
      <w:pPr>
        <w:pStyle w:val="Kop3"/>
        <w:numPr>
          <w:ilvl w:val="0"/>
          <w:numId w:val="0"/>
        </w:numPr>
        <w:ind w:left="1134" w:hanging="1134"/>
      </w:pPr>
      <w:bookmarkStart w:id="689" w:name="_Toc188689864"/>
      <w:bookmarkStart w:id="690" w:name="_Toc188689951"/>
      <w:bookmarkStart w:id="691" w:name="_Toc198605946"/>
      <w:bookmarkStart w:id="692" w:name="_Toc198624940"/>
      <w:bookmarkStart w:id="693" w:name="_Toc198625599"/>
      <w:bookmarkStart w:id="694" w:name="_Toc198632135"/>
      <w:bookmarkStart w:id="695" w:name="_Toc198632794"/>
      <w:bookmarkStart w:id="696" w:name="_Toc198696117"/>
      <w:bookmarkStart w:id="697" w:name="_Toc198700457"/>
      <w:bookmarkStart w:id="698" w:name="_Toc199133122"/>
      <w:bookmarkStart w:id="699" w:name="_Toc199133828"/>
      <w:bookmarkStart w:id="700" w:name="_Toc199134487"/>
      <w:bookmarkStart w:id="701" w:name="_Toc223855472"/>
      <w:bookmarkStart w:id="702" w:name="_Toc321837820"/>
      <w:bookmarkStart w:id="703" w:name="_Toc476664259"/>
      <w:bookmarkStart w:id="704" w:name="_Toc7418218"/>
      <w:r>
        <w:t>3.2.2.</w:t>
      </w:r>
      <w:r>
        <w:tab/>
        <w:t>Ontbreken belastingaanslag en conservatoir beslag</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rsidR="00BE2414" w:rsidRDefault="00BE2414" w:rsidP="004058E6">
      <w:pPr>
        <w:pStyle w:val="Plattetekst"/>
        <w:spacing w:line="280" w:lineRule="atLeast"/>
        <w:rPr>
          <w:b w:val="0"/>
        </w:rPr>
      </w:pPr>
      <w:r w:rsidRPr="00C71C9C">
        <w:rPr>
          <w:b w:val="0"/>
          <w:color w:val="000000"/>
        </w:rPr>
        <w:t xml:space="preserve">Als het niet mogelijk is eerst een belastingaanslag op te leggen, vraagt </w:t>
      </w:r>
      <w:r w:rsidRPr="00C71C9C">
        <w:rPr>
          <w:b w:val="0"/>
        </w:rPr>
        <w:t xml:space="preserve">de </w:t>
      </w:r>
      <w:r w:rsidR="00872EFE">
        <w:rPr>
          <w:b w:val="0"/>
        </w:rPr>
        <w:t>invorderingsambtenaar</w:t>
      </w:r>
      <w:r w:rsidRPr="00C71C9C">
        <w:rPr>
          <w:b w:val="0"/>
        </w:rPr>
        <w:t xml:space="preserve"> slechts verlof om conservatoir beslag te leggen aan de voorzieningenrechter als de belasting in redelijkheid materieel verschuldigd geacht mag worden. Het opleggen van de belastingaanslag wordt beschouwd als het instellen van een eis in de hoofdzaak als bedoeld in artikel 700, derde lid Rv.</w:t>
      </w:r>
    </w:p>
    <w:p w:rsidR="001022E2" w:rsidRPr="00C71C9C" w:rsidRDefault="001022E2" w:rsidP="004058E6">
      <w:pPr>
        <w:pStyle w:val="Plattetekst"/>
        <w:spacing w:line="280" w:lineRule="atLeast"/>
        <w:rPr>
          <w:b w:val="0"/>
        </w:rPr>
      </w:pPr>
    </w:p>
    <w:p w:rsidR="00BE2414" w:rsidRDefault="00BE2414" w:rsidP="00D05779">
      <w:pPr>
        <w:pStyle w:val="Kop2"/>
      </w:pPr>
      <w:bookmarkStart w:id="705" w:name="_Toc198605947"/>
      <w:bookmarkStart w:id="706" w:name="_Toc198624941"/>
      <w:bookmarkStart w:id="707" w:name="_Toc198625600"/>
      <w:bookmarkStart w:id="708" w:name="_Toc198632136"/>
      <w:bookmarkStart w:id="709" w:name="_Toc198632795"/>
      <w:bookmarkStart w:id="710" w:name="_Toc198696118"/>
      <w:bookmarkStart w:id="711" w:name="_Toc198700458"/>
      <w:bookmarkStart w:id="712" w:name="_Toc199133123"/>
      <w:bookmarkStart w:id="713" w:name="_Toc199133829"/>
      <w:bookmarkStart w:id="714" w:name="_Toc199134488"/>
      <w:bookmarkStart w:id="715" w:name="_Toc223855473"/>
      <w:bookmarkStart w:id="716" w:name="_Toc321837821"/>
      <w:bookmarkStart w:id="717" w:name="_Toc476664260"/>
      <w:bookmarkStart w:id="718" w:name="_Toc7418219"/>
      <w:r>
        <w:t>3.3.</w:t>
      </w:r>
      <w:r>
        <w:tab/>
        <w:t xml:space="preserve">Gerechtelijke procedures </w:t>
      </w:r>
      <w:r w:rsidR="00CD4597">
        <w:t>–</w:t>
      </w:r>
      <w:r>
        <w:t xml:space="preserve"> toestemming</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rsidR="00CD4597" w:rsidRPr="00CD4597" w:rsidRDefault="00CD4597" w:rsidP="00CD4597"/>
    <w:p w:rsidR="00BE2414" w:rsidRDefault="00BE2414" w:rsidP="00BA7601">
      <w:pPr>
        <w:pStyle w:val="Kop3"/>
        <w:numPr>
          <w:ilvl w:val="0"/>
          <w:numId w:val="0"/>
        </w:numPr>
        <w:ind w:left="1134" w:hanging="1134"/>
      </w:pPr>
      <w:bookmarkStart w:id="719" w:name="_Toc223855474"/>
      <w:bookmarkStart w:id="720" w:name="_Toc321837822"/>
      <w:bookmarkStart w:id="721" w:name="_Toc476664261"/>
      <w:bookmarkStart w:id="722" w:name="_Toc7418220"/>
      <w:r>
        <w:t xml:space="preserve">3.3.1 </w:t>
      </w:r>
      <w:r>
        <w:tab/>
        <w:t>Juridische bijstand</w:t>
      </w:r>
      <w:bookmarkEnd w:id="719"/>
      <w:bookmarkEnd w:id="720"/>
      <w:bookmarkEnd w:id="721"/>
      <w:bookmarkEnd w:id="722"/>
    </w:p>
    <w:p w:rsidR="00BE2414" w:rsidRDefault="00BE2414" w:rsidP="004058E6">
      <w:pPr>
        <w:pStyle w:val="Plattetekst"/>
        <w:spacing w:line="280" w:lineRule="atLeast"/>
        <w:rPr>
          <w:b w:val="0"/>
        </w:rPr>
      </w:pPr>
      <w:r w:rsidRPr="00C71C9C">
        <w:rPr>
          <w:b w:val="0"/>
        </w:rPr>
        <w:t xml:space="preserve">Op grond van artikel 3, derde lid, van de wet treedt de </w:t>
      </w:r>
      <w:r w:rsidR="00872EFE">
        <w:rPr>
          <w:b w:val="0"/>
        </w:rPr>
        <w:t>invorderingsambtenaar</w:t>
      </w:r>
      <w:r w:rsidRPr="00C71C9C">
        <w:rPr>
          <w:b w:val="0"/>
        </w:rPr>
        <w:t xml:space="preserve"> zelfstandig in rechte op in rechtsgedingen die voortvloeien uit de uitoefening van zijn taak. Hij voorziet zich daarbij in alle gevallen van procesvertegenwoordiging, met uitzondering van:</w:t>
      </w:r>
    </w:p>
    <w:p w:rsidR="00BE2414" w:rsidRDefault="00BE2414" w:rsidP="004058E6">
      <w:pPr>
        <w:pStyle w:val="Lijstalinea"/>
        <w:numPr>
          <w:ilvl w:val="0"/>
          <w:numId w:val="3"/>
        </w:numPr>
        <w:spacing w:line="280" w:lineRule="atLeast"/>
      </w:pPr>
      <w:r>
        <w:t>beroepsprocedures op grond van artikel 26 AWR;</w:t>
      </w:r>
    </w:p>
    <w:p w:rsidR="00BE2414" w:rsidRDefault="00BE2414" w:rsidP="004058E6">
      <w:pPr>
        <w:pStyle w:val="Lijstalinea"/>
        <w:numPr>
          <w:ilvl w:val="0"/>
          <w:numId w:val="3"/>
        </w:numPr>
        <w:spacing w:line="280" w:lineRule="atLeast"/>
      </w:pPr>
      <w:r>
        <w:t>hoger beroepsprocedures op grond van artikel 27h AWR;</w:t>
      </w:r>
    </w:p>
    <w:p w:rsidR="00BE2414" w:rsidRDefault="00BE2414" w:rsidP="004058E6">
      <w:pPr>
        <w:pStyle w:val="Lijstalinea"/>
        <w:numPr>
          <w:ilvl w:val="0"/>
          <w:numId w:val="3"/>
        </w:numPr>
        <w:spacing w:line="280" w:lineRule="atLeast"/>
      </w:pPr>
      <w:r>
        <w:t>(hoger) beroepsprocedures op grond van artikel 7 Kostenwet invordering rijksbelastingen;</w:t>
      </w:r>
    </w:p>
    <w:p w:rsidR="00E11540" w:rsidRDefault="00BE2414" w:rsidP="004058E6">
      <w:pPr>
        <w:pStyle w:val="Lijstalinea"/>
        <w:numPr>
          <w:ilvl w:val="0"/>
          <w:numId w:val="3"/>
        </w:numPr>
        <w:spacing w:line="280" w:lineRule="atLeast"/>
      </w:pPr>
      <w:r>
        <w:t>kantonzaken;</w:t>
      </w:r>
    </w:p>
    <w:p w:rsidR="00BE2414" w:rsidRDefault="00BE2414" w:rsidP="004058E6">
      <w:pPr>
        <w:pStyle w:val="Lijstalinea"/>
        <w:numPr>
          <w:ilvl w:val="0"/>
          <w:numId w:val="3"/>
        </w:numPr>
        <w:spacing w:line="280" w:lineRule="atLeast"/>
      </w:pPr>
      <w:r>
        <w:t xml:space="preserve">kort gedingprocedures, indien de </w:t>
      </w:r>
      <w:r w:rsidR="00872EFE">
        <w:t>invorderingsambtenaar</w:t>
      </w:r>
      <w:r>
        <w:t xml:space="preserve"> gedaagde is. </w:t>
      </w:r>
    </w:p>
    <w:p w:rsidR="001022E2" w:rsidRDefault="001022E2" w:rsidP="004058E6">
      <w:pPr>
        <w:spacing w:line="280" w:lineRule="atLeast"/>
      </w:pPr>
    </w:p>
    <w:p w:rsidR="00BE2414" w:rsidRDefault="00BE2414" w:rsidP="00BA7601">
      <w:pPr>
        <w:pStyle w:val="Kop3"/>
        <w:numPr>
          <w:ilvl w:val="0"/>
          <w:numId w:val="0"/>
        </w:numPr>
        <w:ind w:left="1134" w:hanging="1134"/>
      </w:pPr>
      <w:bookmarkStart w:id="723" w:name="_Toc223855475"/>
      <w:bookmarkStart w:id="724" w:name="_Toc321837823"/>
      <w:bookmarkStart w:id="725" w:name="_Toc476664262"/>
      <w:bookmarkStart w:id="726" w:name="_Toc7418221"/>
      <w:r>
        <w:t>3.3.2</w:t>
      </w:r>
      <w:r>
        <w:tab/>
        <w:t>Toestemming</w:t>
      </w:r>
      <w:bookmarkEnd w:id="723"/>
      <w:bookmarkEnd w:id="724"/>
      <w:bookmarkEnd w:id="725"/>
      <w:bookmarkEnd w:id="726"/>
    </w:p>
    <w:p w:rsidR="00BE2414" w:rsidRDefault="00BE2414" w:rsidP="004058E6">
      <w:pPr>
        <w:pStyle w:val="Plattetekst"/>
        <w:spacing w:line="280" w:lineRule="atLeast"/>
        <w:rPr>
          <w:b w:val="0"/>
        </w:rPr>
      </w:pPr>
      <w:r w:rsidRPr="00C71C9C">
        <w:rPr>
          <w:b w:val="0"/>
        </w:rPr>
        <w:t xml:space="preserve">In gerechtelijke procedures </w:t>
      </w:r>
      <w:r w:rsidR="00055D2D">
        <w:rPr>
          <w:b w:val="0"/>
        </w:rPr>
        <w:t xml:space="preserve">voor de burgerlijke rechter </w:t>
      </w:r>
      <w:r w:rsidRPr="00C71C9C">
        <w:rPr>
          <w:b w:val="0"/>
        </w:rPr>
        <w:t xml:space="preserve">waarin de </w:t>
      </w:r>
      <w:r w:rsidR="00872EFE">
        <w:rPr>
          <w:b w:val="0"/>
        </w:rPr>
        <w:t>invorderingsambtenaar</w:t>
      </w:r>
      <w:r w:rsidRPr="00C71C9C">
        <w:rPr>
          <w:b w:val="0"/>
        </w:rPr>
        <w:t xml:space="preserve"> als eiser optreedt, moet hij toestemming hebben van het dagelijks bestuur. </w:t>
      </w:r>
      <w:r w:rsidR="00055D2D">
        <w:rPr>
          <w:b w:val="0"/>
        </w:rPr>
        <w:t>Het voorgaande geldt</w:t>
      </w:r>
      <w:r w:rsidRPr="00C71C9C">
        <w:rPr>
          <w:b w:val="0"/>
        </w:rPr>
        <w:t xml:space="preserve"> niet voor:</w:t>
      </w:r>
    </w:p>
    <w:p w:rsidR="00BE2414" w:rsidRDefault="00BE2414" w:rsidP="004058E6">
      <w:pPr>
        <w:pStyle w:val="Lijstopsomteken"/>
        <w:numPr>
          <w:ilvl w:val="0"/>
          <w:numId w:val="3"/>
        </w:numPr>
        <w:spacing w:line="280" w:lineRule="atLeast"/>
      </w:pPr>
      <w:r>
        <w:t>verklaringsprocedures in het kader van derdenbeslagen;</w:t>
      </w:r>
    </w:p>
    <w:p w:rsidR="00BE2414" w:rsidRDefault="00BE2414" w:rsidP="004058E6">
      <w:pPr>
        <w:pStyle w:val="Lijstopsomteken"/>
        <w:numPr>
          <w:ilvl w:val="0"/>
          <w:numId w:val="3"/>
        </w:numPr>
        <w:spacing w:line="280" w:lineRule="atLeast"/>
      </w:pPr>
      <w:r>
        <w:t>kantonzaken;</w:t>
      </w:r>
    </w:p>
    <w:p w:rsidR="00BE2414" w:rsidRDefault="00505F04" w:rsidP="004058E6">
      <w:pPr>
        <w:pStyle w:val="Lijstopsomteken"/>
        <w:numPr>
          <w:ilvl w:val="0"/>
          <w:numId w:val="3"/>
        </w:numPr>
        <w:spacing w:line="280" w:lineRule="atLeast"/>
      </w:pPr>
      <w:r>
        <w:t>verzoekschriftprocedures;</w:t>
      </w:r>
    </w:p>
    <w:p w:rsidR="00BE2414" w:rsidRDefault="005F4CD9" w:rsidP="004058E6">
      <w:pPr>
        <w:pStyle w:val="Lijstopsomteken"/>
        <w:numPr>
          <w:ilvl w:val="0"/>
          <w:numId w:val="3"/>
        </w:numPr>
        <w:spacing w:line="280" w:lineRule="atLeast"/>
      </w:pPr>
      <w:r>
        <w:t>procedures die worden ingesteld naar aanleiding van een verzet ex artikel 435, derde lid, Rv dan w</w:t>
      </w:r>
      <w:r w:rsidR="00300754">
        <w:t>el artikel 708, tweede lid, Rv.</w:t>
      </w:r>
    </w:p>
    <w:p w:rsidR="00505F04" w:rsidRDefault="00505F04" w:rsidP="004058E6">
      <w:pPr>
        <w:pStyle w:val="Lijstopsomteken"/>
        <w:numPr>
          <w:ilvl w:val="0"/>
          <w:numId w:val="0"/>
        </w:numPr>
        <w:spacing w:line="280" w:lineRule="atLeast"/>
      </w:pPr>
      <w:r>
        <w:t xml:space="preserve">In afwijking van de vorige volzin geldt voor in hoger beroep te voeren zaken dat altijd toestemming van het dagelijks bestuur nodig is. </w:t>
      </w:r>
    </w:p>
    <w:p w:rsidR="001022E2" w:rsidRDefault="001022E2" w:rsidP="004058E6">
      <w:pPr>
        <w:pStyle w:val="Lijstopsomteken"/>
        <w:numPr>
          <w:ilvl w:val="0"/>
          <w:numId w:val="0"/>
        </w:numPr>
        <w:spacing w:line="280" w:lineRule="atLeast"/>
      </w:pPr>
    </w:p>
    <w:p w:rsidR="00BE2414" w:rsidRPr="00FF32A4" w:rsidRDefault="00BE2414" w:rsidP="00D05779">
      <w:pPr>
        <w:pStyle w:val="Kop2"/>
      </w:pPr>
      <w:bookmarkStart w:id="727" w:name="_Toc476664263"/>
      <w:bookmarkStart w:id="728" w:name="_Toc7418222"/>
      <w:bookmarkStart w:id="729" w:name="_Toc223855476"/>
      <w:bookmarkStart w:id="730" w:name="_Toc321837824"/>
      <w:r>
        <w:t>3.4.</w:t>
      </w:r>
      <w:r w:rsidR="00FF32A4">
        <w:tab/>
        <w:t>Rijksadvocaat</w:t>
      </w:r>
      <w:bookmarkEnd w:id="727"/>
      <w:bookmarkEnd w:id="728"/>
      <w:r>
        <w:tab/>
      </w:r>
      <w:bookmarkEnd w:id="729"/>
      <w:bookmarkEnd w:id="730"/>
    </w:p>
    <w:p w:rsidR="00FF32A4" w:rsidRDefault="00832A2A" w:rsidP="005708D1">
      <w:pPr>
        <w:pStyle w:val="Plattetekst"/>
        <w:shd w:val="clear" w:color="auto" w:fill="D9D9D9" w:themeFill="background1" w:themeFillShade="D9"/>
        <w:spacing w:line="280" w:lineRule="atLeast"/>
        <w:rPr>
          <w:b w:val="0"/>
        </w:rPr>
      </w:pPr>
      <w:bookmarkStart w:id="731" w:name="_Toc223855477"/>
      <w:r>
        <w:rPr>
          <w:b w:val="0"/>
        </w:rPr>
        <w:t xml:space="preserve">Deze bepaling is niet van toepassing </w:t>
      </w:r>
      <w:r w:rsidR="000435DC">
        <w:rPr>
          <w:b w:val="0"/>
        </w:rPr>
        <w:t xml:space="preserve">op de BWB. </w:t>
      </w:r>
    </w:p>
    <w:p w:rsidR="001022E2" w:rsidRDefault="001022E2" w:rsidP="004058E6">
      <w:pPr>
        <w:pStyle w:val="Plattetekst"/>
        <w:spacing w:line="280" w:lineRule="atLeast"/>
        <w:rPr>
          <w:b w:val="0"/>
        </w:rPr>
      </w:pPr>
    </w:p>
    <w:p w:rsidR="007F3059" w:rsidRPr="00AF78E7" w:rsidRDefault="00BE2414" w:rsidP="00D05779">
      <w:pPr>
        <w:pStyle w:val="Kop2"/>
      </w:pPr>
      <w:bookmarkStart w:id="732" w:name="_Toc321837825"/>
      <w:bookmarkStart w:id="733" w:name="_Toc476664264"/>
      <w:bookmarkStart w:id="734" w:name="_Toc7418223"/>
      <w:r>
        <w:t>3.5.</w:t>
      </w:r>
      <w:r>
        <w:tab/>
        <w:t>Faillissementsaanvraag</w:t>
      </w:r>
      <w:bookmarkEnd w:id="731"/>
      <w:bookmarkEnd w:id="732"/>
      <w:bookmarkEnd w:id="733"/>
      <w:bookmarkEnd w:id="734"/>
    </w:p>
    <w:p w:rsidR="00BE2414" w:rsidRPr="001022E2" w:rsidRDefault="00BE2414" w:rsidP="004058E6">
      <w:pPr>
        <w:pStyle w:val="Plattetekst"/>
        <w:spacing w:line="280" w:lineRule="atLeast"/>
        <w:rPr>
          <w:b w:val="0"/>
          <w:i/>
        </w:rPr>
      </w:pPr>
      <w:r w:rsidRPr="001022E2">
        <w:rPr>
          <w:b w:val="0"/>
        </w:rPr>
        <w:t>Bij een faillissementsaanvraag wordt in alle gevallen vooraf toestemming gevraagd aan het dagelijks bestuur.</w:t>
      </w:r>
      <w:r w:rsidRPr="001022E2">
        <w:rPr>
          <w:b w:val="0"/>
          <w:i/>
        </w:rPr>
        <w:t xml:space="preserve"> </w:t>
      </w:r>
    </w:p>
    <w:p w:rsidR="00BE2414" w:rsidRPr="00AF78E7" w:rsidRDefault="00BE2414" w:rsidP="004058E6">
      <w:pPr>
        <w:pStyle w:val="Plattetekst"/>
        <w:spacing w:line="280" w:lineRule="atLeast"/>
        <w:rPr>
          <w:b w:val="0"/>
        </w:rPr>
      </w:pPr>
      <w:r w:rsidRPr="001022E2">
        <w:rPr>
          <w:b w:val="0"/>
        </w:rPr>
        <w:t>Dit geldt ook bij een eventuele steunvordering voor het aanvragen van een faillissement.</w:t>
      </w:r>
    </w:p>
    <w:p w:rsidR="00687673" w:rsidRDefault="00687673" w:rsidP="004058E6">
      <w:pPr>
        <w:widowControl/>
        <w:spacing w:line="280" w:lineRule="atLeast"/>
        <w:rPr>
          <w:rFonts w:ascii="Verdana" w:hAnsi="Verdana"/>
          <w:b/>
        </w:rPr>
      </w:pPr>
      <w:bookmarkStart w:id="735" w:name="_Toc321837826"/>
      <w:bookmarkStart w:id="736" w:name="_Toc159222172"/>
      <w:bookmarkStart w:id="737" w:name="_Toc159222311"/>
      <w:bookmarkStart w:id="738" w:name="_Toc159230129"/>
      <w:bookmarkStart w:id="739" w:name="_Toc159233374"/>
      <w:bookmarkStart w:id="740" w:name="_Toc159298822"/>
      <w:bookmarkStart w:id="741" w:name="_Toc159996155"/>
      <w:bookmarkStart w:id="742" w:name="_Toc159996256"/>
      <w:bookmarkStart w:id="743" w:name="_Toc160507375"/>
      <w:bookmarkStart w:id="744" w:name="_Toc160507494"/>
      <w:bookmarkStart w:id="745" w:name="_Toc161623269"/>
      <w:bookmarkStart w:id="746" w:name="_Toc161623359"/>
      <w:bookmarkStart w:id="747" w:name="_Toc161623448"/>
      <w:bookmarkStart w:id="748" w:name="_Toc161623685"/>
      <w:bookmarkStart w:id="749" w:name="_Toc161623775"/>
      <w:bookmarkStart w:id="750" w:name="_Toc161630132"/>
      <w:bookmarkStart w:id="751" w:name="_Toc163537428"/>
      <w:bookmarkStart w:id="752" w:name="_Toc163537516"/>
      <w:bookmarkStart w:id="753" w:name="_Toc163537604"/>
      <w:bookmarkStart w:id="754" w:name="_Toc167514564"/>
      <w:bookmarkStart w:id="755" w:name="_Toc167514652"/>
      <w:bookmarkStart w:id="756" w:name="_Toc188689876"/>
      <w:bookmarkStart w:id="757" w:name="_Toc188689963"/>
      <w:bookmarkStart w:id="758" w:name="_Toc198605948"/>
      <w:bookmarkStart w:id="759" w:name="_Toc198624942"/>
      <w:bookmarkStart w:id="760" w:name="_Toc198625601"/>
      <w:bookmarkStart w:id="761" w:name="_Toc198632137"/>
      <w:bookmarkStart w:id="762" w:name="_Toc198632796"/>
      <w:bookmarkStart w:id="763" w:name="_Toc198696119"/>
      <w:bookmarkStart w:id="764" w:name="_Toc198700459"/>
      <w:bookmarkStart w:id="765" w:name="_Toc199133124"/>
      <w:bookmarkStart w:id="766" w:name="_Toc199133830"/>
      <w:bookmarkStart w:id="767" w:name="_Toc199134489"/>
      <w:bookmarkStart w:id="768" w:name="_Toc199135148"/>
      <w:bookmarkStart w:id="769" w:name="_Toc212293497"/>
      <w:bookmarkStart w:id="770" w:name="_Toc212293908"/>
      <w:bookmarkStart w:id="771" w:name="_Toc212296789"/>
      <w:bookmarkStart w:id="772" w:name="_Toc212297753"/>
      <w:bookmarkStart w:id="773" w:name="_Toc223855478"/>
      <w:bookmarkStart w:id="774" w:name="_Toc159222173"/>
      <w:bookmarkStart w:id="775" w:name="_Toc159222312"/>
      <w:bookmarkStart w:id="776" w:name="_Toc159230130"/>
      <w:bookmarkStart w:id="777" w:name="_Toc159233375"/>
      <w:bookmarkStart w:id="778" w:name="_Toc159298826"/>
      <w:bookmarkStart w:id="779" w:name="_Toc159996159"/>
      <w:bookmarkStart w:id="780" w:name="_Toc159996260"/>
      <w:bookmarkStart w:id="781" w:name="_Toc160507379"/>
      <w:bookmarkStart w:id="782" w:name="_Toc160507498"/>
      <w:bookmarkStart w:id="783" w:name="_Toc161623272"/>
      <w:bookmarkStart w:id="784" w:name="_Toc161623362"/>
      <w:bookmarkStart w:id="785" w:name="_Toc161623451"/>
      <w:bookmarkStart w:id="786" w:name="_Toc161623688"/>
      <w:bookmarkStart w:id="787" w:name="_Toc161623778"/>
      <w:bookmarkStart w:id="788" w:name="_Toc161630135"/>
      <w:bookmarkStart w:id="789" w:name="_Toc163537431"/>
      <w:bookmarkStart w:id="790" w:name="_Toc163537519"/>
      <w:bookmarkStart w:id="791" w:name="_Toc163537607"/>
      <w:bookmarkStart w:id="792" w:name="_Toc167514567"/>
      <w:bookmarkStart w:id="793" w:name="_Toc167514655"/>
      <w:bookmarkStart w:id="794" w:name="_Toc188689879"/>
      <w:bookmarkStart w:id="795" w:name="_Toc188689966"/>
      <w:bookmarkStart w:id="796" w:name="_Toc198605950"/>
      <w:bookmarkStart w:id="797" w:name="_Toc198624944"/>
      <w:bookmarkStart w:id="798" w:name="_Toc198625603"/>
      <w:bookmarkStart w:id="799" w:name="_Toc198632139"/>
      <w:bookmarkStart w:id="800" w:name="_Toc198632798"/>
      <w:bookmarkStart w:id="801" w:name="_Toc198696121"/>
      <w:bookmarkStart w:id="802" w:name="_Toc198700461"/>
      <w:bookmarkStart w:id="803" w:name="_Toc199133126"/>
      <w:bookmarkStart w:id="804" w:name="_Toc199133832"/>
      <w:bookmarkStart w:id="805" w:name="_Toc199134491"/>
    </w:p>
    <w:p w:rsidR="00F31076" w:rsidRPr="00687673" w:rsidRDefault="002821B2" w:rsidP="004058E6">
      <w:pPr>
        <w:pStyle w:val="Kop1"/>
        <w:rPr>
          <w:rFonts w:ascii="Verdana" w:hAnsi="Verdana"/>
        </w:rPr>
      </w:pPr>
      <w:bookmarkStart w:id="806" w:name="_Toc476664265"/>
      <w:bookmarkStart w:id="807" w:name="_Toc7418224"/>
      <w:r>
        <w:t>Artikel 3a</w:t>
      </w:r>
      <w:bookmarkEnd w:id="735"/>
      <w:bookmarkEnd w:id="806"/>
      <w:bookmarkEnd w:id="807"/>
    </w:p>
    <w:p w:rsidR="00F31076" w:rsidRDefault="002821B2" w:rsidP="004058E6">
      <w:pPr>
        <w:spacing w:line="280" w:lineRule="atLeast"/>
      </w:pPr>
      <w:r>
        <w:t>Er zijn in deze leidraad op artikel 3a geen beleidsregels gemaakt</w:t>
      </w:r>
      <w:r w:rsidR="00AA2428">
        <w:t>.</w:t>
      </w:r>
    </w:p>
    <w:p w:rsidR="00D34B57" w:rsidRDefault="00D34B57" w:rsidP="004058E6">
      <w:pPr>
        <w:widowControl/>
        <w:spacing w:line="280" w:lineRule="atLeast"/>
      </w:pPr>
    </w:p>
    <w:p w:rsidR="001022E2" w:rsidRDefault="00BE2414" w:rsidP="004058E6">
      <w:pPr>
        <w:pStyle w:val="Kop1"/>
      </w:pPr>
      <w:bookmarkStart w:id="808" w:name="_Toc476664266"/>
      <w:bookmarkStart w:id="809" w:name="_Toc7418225"/>
      <w:bookmarkStart w:id="810" w:name="_Toc321837827"/>
      <w:r>
        <w:t>Artikel 4</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808"/>
      <w:r w:rsidR="00121D48">
        <w:t xml:space="preserve"> </w:t>
      </w:r>
      <w:bookmarkStart w:id="811" w:name="_Toc476664267"/>
      <w:r w:rsidR="00121D48">
        <w:t>Bevoegdheid belastingdeurwaarder</w:t>
      </w:r>
      <w:bookmarkEnd w:id="809"/>
      <w:bookmarkEnd w:id="811"/>
    </w:p>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810"/>
    <w:p w:rsidR="00BE2414" w:rsidRPr="00E11540" w:rsidRDefault="00BE2414" w:rsidP="004058E6">
      <w:pPr>
        <w:pStyle w:val="Plattetekst"/>
        <w:spacing w:line="280" w:lineRule="atLeast"/>
        <w:rPr>
          <w:b w:val="0"/>
          <w:i/>
        </w:rPr>
      </w:pPr>
      <w:r w:rsidRPr="00E11540">
        <w:rPr>
          <w:b w:val="0"/>
          <w:i/>
          <w:snapToGrid w:val="0"/>
        </w:rPr>
        <w:t>A</w:t>
      </w:r>
      <w:r w:rsidRPr="00E11540">
        <w:rPr>
          <w:b w:val="0"/>
          <w:i/>
        </w:rPr>
        <w:t xml:space="preserve">rtikel 4 van de wet bepaalt dat voor het verrichten van deurwaarderswerkzaamheden in opdracht van een </w:t>
      </w:r>
      <w:r w:rsidR="00872EFE">
        <w:rPr>
          <w:b w:val="0"/>
          <w:i/>
        </w:rPr>
        <w:t>invorderingsambtenaar</w:t>
      </w:r>
      <w:r w:rsidRPr="00E11540">
        <w:rPr>
          <w:b w:val="0"/>
          <w:i/>
        </w:rPr>
        <w:t xml:space="preserve"> voor de invordering van (rijks) belastingen, uitsluitend een belastingdeurwaarder bevoegd is.</w:t>
      </w:r>
    </w:p>
    <w:p w:rsidR="00BE2414" w:rsidRDefault="00BE2414" w:rsidP="004058E6">
      <w:pPr>
        <w:pStyle w:val="Plattetekst"/>
        <w:spacing w:line="280" w:lineRule="atLeast"/>
      </w:pPr>
      <w:r w:rsidRPr="00E11540">
        <w:rPr>
          <w:b w:val="0"/>
        </w:rPr>
        <w:t>In aansluiting op artikel 4 van de wet beschrijft dit artikel het beleid over de reikwijdte van die bevoegdheid</w:t>
      </w:r>
      <w:r>
        <w:t>.</w:t>
      </w:r>
    </w:p>
    <w:p w:rsidR="00982750" w:rsidRDefault="00982750" w:rsidP="004058E6">
      <w:pPr>
        <w:pStyle w:val="Plattetekst"/>
        <w:spacing w:line="280" w:lineRule="atLeast"/>
      </w:pPr>
    </w:p>
    <w:p w:rsidR="00BE2414" w:rsidRDefault="00BE2414" w:rsidP="00D05779">
      <w:pPr>
        <w:pStyle w:val="Kop2"/>
      </w:pPr>
      <w:bookmarkStart w:id="812" w:name="_Toc159298825"/>
      <w:bookmarkStart w:id="813" w:name="_Toc159996158"/>
      <w:bookmarkStart w:id="814" w:name="_Toc159996259"/>
      <w:bookmarkStart w:id="815" w:name="_Toc160507378"/>
      <w:bookmarkStart w:id="816" w:name="_Toc160507497"/>
      <w:bookmarkStart w:id="817" w:name="_Toc161623271"/>
      <w:bookmarkStart w:id="818" w:name="_Toc161623361"/>
      <w:bookmarkStart w:id="819" w:name="_Toc161623450"/>
      <w:bookmarkStart w:id="820" w:name="_Toc161623687"/>
      <w:bookmarkStart w:id="821" w:name="_Toc161623777"/>
      <w:bookmarkStart w:id="822" w:name="_Toc161630134"/>
      <w:bookmarkStart w:id="823" w:name="_Toc163537430"/>
      <w:bookmarkStart w:id="824" w:name="_Toc163537518"/>
      <w:bookmarkStart w:id="825" w:name="_Toc163537606"/>
      <w:bookmarkStart w:id="826" w:name="_Toc167514566"/>
      <w:bookmarkStart w:id="827" w:name="_Toc167514654"/>
      <w:bookmarkStart w:id="828" w:name="_Toc188689878"/>
      <w:bookmarkStart w:id="829" w:name="_Toc188689965"/>
      <w:bookmarkStart w:id="830" w:name="_Toc198605949"/>
      <w:bookmarkStart w:id="831" w:name="_Toc198624943"/>
      <w:bookmarkStart w:id="832" w:name="_Toc198625602"/>
      <w:bookmarkStart w:id="833" w:name="_Toc198632138"/>
      <w:bookmarkStart w:id="834" w:name="_Toc198632797"/>
      <w:bookmarkStart w:id="835" w:name="_Toc198696120"/>
      <w:bookmarkStart w:id="836" w:name="_Toc198700460"/>
      <w:bookmarkStart w:id="837" w:name="_Toc199133125"/>
      <w:bookmarkStart w:id="838" w:name="_Toc199133831"/>
      <w:bookmarkStart w:id="839" w:name="_Toc199134490"/>
      <w:bookmarkStart w:id="840" w:name="_Toc199135149"/>
      <w:bookmarkStart w:id="841" w:name="_Toc212293498"/>
      <w:bookmarkStart w:id="842" w:name="_Toc212293909"/>
      <w:bookmarkStart w:id="843" w:name="_Toc212296790"/>
      <w:bookmarkStart w:id="844" w:name="_Toc212297754"/>
      <w:bookmarkStart w:id="845" w:name="_Toc223855479"/>
      <w:bookmarkStart w:id="846" w:name="_Toc321837828"/>
      <w:bookmarkStart w:id="847" w:name="_Toc476664268"/>
      <w:bookmarkStart w:id="848" w:name="_Toc7418226"/>
      <w:r>
        <w:t>4.1.</w:t>
      </w:r>
      <w:r>
        <w:tab/>
        <w:t>Reikwijdte</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t xml:space="preserve"> bevoegdheid belastingdeurwaarder</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rsidR="00BE2414" w:rsidRPr="00E11540" w:rsidRDefault="00BE2414" w:rsidP="004058E6">
      <w:pPr>
        <w:pStyle w:val="Plattetekst"/>
        <w:spacing w:line="280" w:lineRule="atLeast"/>
        <w:rPr>
          <w:b w:val="0"/>
        </w:rPr>
      </w:pPr>
      <w:r w:rsidRPr="00E11540">
        <w:rPr>
          <w:b w:val="0"/>
        </w:rPr>
        <w:t xml:space="preserve">De belastingdeurwaarder is bevoegd tot het uitbrengen van alle exploten en het treffen van alle invorderingsmaatregelen die rechtstreeks verband houden met de invorderingstaak en de hieruit voortvloeiende bevoegdheden van de </w:t>
      </w:r>
      <w:r w:rsidR="00872EFE">
        <w:rPr>
          <w:b w:val="0"/>
        </w:rPr>
        <w:t>invorderingsambtenaar</w:t>
      </w:r>
      <w:r w:rsidRPr="00E11540">
        <w:rPr>
          <w:b w:val="0"/>
        </w:rPr>
        <w:t>.</w:t>
      </w:r>
    </w:p>
    <w:p w:rsidR="00BE2414" w:rsidRDefault="00BE2414" w:rsidP="004058E6">
      <w:pPr>
        <w:pStyle w:val="Plattetekst"/>
        <w:spacing w:line="280" w:lineRule="atLeast"/>
        <w:rPr>
          <w:b w:val="0"/>
        </w:rPr>
      </w:pPr>
      <w:r w:rsidRPr="00E11540">
        <w:rPr>
          <w:b w:val="0"/>
        </w:rPr>
        <w:t xml:space="preserve">Dit brengt met zich mee dat de belastingdeurwaarder ook bevoegd is tot die werkzaamheden die voortvloeien uit de invordering langs civielrechtelijke weg, waartoe de </w:t>
      </w:r>
      <w:r w:rsidR="00872EFE">
        <w:rPr>
          <w:b w:val="0"/>
        </w:rPr>
        <w:t>invorderingsambtenaar</w:t>
      </w:r>
      <w:r w:rsidRPr="00E11540">
        <w:rPr>
          <w:b w:val="0"/>
        </w:rPr>
        <w:t xml:space="preserve"> op grond van artikel </w:t>
      </w:r>
      <w:r w:rsidR="002821B2">
        <w:rPr>
          <w:b w:val="0"/>
        </w:rPr>
        <w:t>4:124</w:t>
      </w:r>
      <w:r w:rsidRPr="00E11540">
        <w:rPr>
          <w:b w:val="0"/>
        </w:rPr>
        <w:t xml:space="preserve">, van de </w:t>
      </w:r>
      <w:r w:rsidR="002821B2">
        <w:rPr>
          <w:b w:val="0"/>
        </w:rPr>
        <w:t>AWB</w:t>
      </w:r>
      <w:r w:rsidRPr="00E11540">
        <w:rPr>
          <w:b w:val="0"/>
        </w:rPr>
        <w:t xml:space="preserve"> gerechtigd is en tot die werkzaamheden die verricht moeten worden, wanneer de </w:t>
      </w:r>
      <w:r w:rsidR="00872EFE">
        <w:rPr>
          <w:b w:val="0"/>
        </w:rPr>
        <w:t>invorderingsambtenaar</w:t>
      </w:r>
      <w:r w:rsidRPr="00E11540">
        <w:rPr>
          <w:b w:val="0"/>
        </w:rPr>
        <w:t xml:space="preserve"> zelfstandig eisend en verwerend in rechte optreedt.</w:t>
      </w:r>
    </w:p>
    <w:p w:rsidR="00982750" w:rsidRDefault="00982750" w:rsidP="004058E6">
      <w:pPr>
        <w:pStyle w:val="Plattetekst"/>
        <w:spacing w:line="280" w:lineRule="atLeast"/>
        <w:rPr>
          <w:b w:val="0"/>
        </w:rPr>
      </w:pPr>
    </w:p>
    <w:p w:rsidR="00BE2414" w:rsidRDefault="00BE2414" w:rsidP="00D05779">
      <w:pPr>
        <w:pStyle w:val="Kop2"/>
      </w:pPr>
      <w:bookmarkStart w:id="849" w:name="_Toc223855480"/>
      <w:bookmarkStart w:id="850" w:name="_Toc321837829"/>
      <w:bookmarkStart w:id="851" w:name="_Toc476664269"/>
      <w:bookmarkStart w:id="852" w:name="_Toc7418227"/>
      <w:r>
        <w:t>4.2.</w:t>
      </w:r>
      <w:r>
        <w:tab/>
        <w:t>Bescherming</w:t>
      </w:r>
      <w:bookmarkEnd w:id="849"/>
      <w:bookmarkEnd w:id="850"/>
      <w:bookmarkEnd w:id="851"/>
      <w:bookmarkEnd w:id="852"/>
    </w:p>
    <w:p w:rsidR="00982750" w:rsidRDefault="00BE2414" w:rsidP="004058E6">
      <w:pPr>
        <w:pStyle w:val="Plattetekst"/>
        <w:spacing w:line="280" w:lineRule="atLeast"/>
        <w:rPr>
          <w:b w:val="0"/>
        </w:rPr>
      </w:pPr>
      <w:r w:rsidRPr="00E11540">
        <w:rPr>
          <w:b w:val="0"/>
        </w:rPr>
        <w:t>Belastingdeurwaarders zijn ambtenaar in de zin van de artikelen 179 en 180 Sr. Daardoor genieten zij strafrechtelijke bescherming, voor zover zij hun wettelijke taken en bevoegdheden uitoefenen.</w:t>
      </w:r>
    </w:p>
    <w:p w:rsidR="001A5D2E" w:rsidRDefault="001A5D2E" w:rsidP="004058E6">
      <w:pPr>
        <w:pStyle w:val="Plattetekst"/>
        <w:spacing w:line="280" w:lineRule="atLeast"/>
        <w:rPr>
          <w:b w:val="0"/>
        </w:rPr>
      </w:pPr>
    </w:p>
    <w:p w:rsidR="002E51B7" w:rsidRDefault="002E51B7" w:rsidP="004058E6">
      <w:pPr>
        <w:pStyle w:val="Plattetekst"/>
        <w:spacing w:line="280" w:lineRule="atLeast"/>
        <w:rPr>
          <w:b w:val="0"/>
        </w:rPr>
      </w:pPr>
    </w:p>
    <w:p w:rsidR="00BE2414" w:rsidRDefault="00BE2414" w:rsidP="00D05779">
      <w:pPr>
        <w:pStyle w:val="Kop2"/>
      </w:pPr>
      <w:bookmarkStart w:id="853" w:name="_Toc223855481"/>
      <w:bookmarkStart w:id="854" w:name="_Toc321837830"/>
      <w:bookmarkStart w:id="855" w:name="_Toc476664270"/>
      <w:bookmarkStart w:id="856" w:name="_Toc7418228"/>
      <w:r w:rsidRPr="00E11540">
        <w:t>4.3.</w:t>
      </w:r>
      <w:r w:rsidRPr="00E11540">
        <w:tab/>
        <w:t>Legitimatie</w:t>
      </w:r>
      <w:bookmarkEnd w:id="853"/>
      <w:bookmarkEnd w:id="854"/>
      <w:bookmarkEnd w:id="855"/>
      <w:bookmarkEnd w:id="856"/>
    </w:p>
    <w:p w:rsidR="00E53F00" w:rsidRDefault="00BE2414" w:rsidP="004058E6">
      <w:pPr>
        <w:pStyle w:val="Plattetekst"/>
        <w:spacing w:line="280" w:lineRule="atLeast"/>
        <w:rPr>
          <w:b w:val="0"/>
        </w:rPr>
      </w:pPr>
      <w:r w:rsidRPr="00E11540">
        <w:rPr>
          <w:b w:val="0"/>
        </w:rPr>
        <w:t xml:space="preserve">Voor de uitoefening van de aan hem opgedragen invorderingstaken </w:t>
      </w:r>
      <w:r w:rsidR="00F6048A">
        <w:rPr>
          <w:b w:val="0"/>
        </w:rPr>
        <w:t>kan</w:t>
      </w:r>
      <w:r w:rsidRPr="00E11540">
        <w:rPr>
          <w:b w:val="0"/>
        </w:rPr>
        <w:t xml:space="preserve"> de belastingdeurwaarder zich op verzoek legitimeren aan de belastingschuldige en/of zijn/haar gemachtigden.</w:t>
      </w:r>
    </w:p>
    <w:p w:rsidR="00687673" w:rsidRPr="00687673" w:rsidRDefault="00687673" w:rsidP="004058E6">
      <w:pPr>
        <w:spacing w:line="280" w:lineRule="atLeast"/>
      </w:pPr>
      <w:bookmarkStart w:id="857" w:name="_Toc223855482"/>
      <w:bookmarkStart w:id="858" w:name="_Toc321837831"/>
    </w:p>
    <w:p w:rsidR="00BE2414" w:rsidRPr="00B223D8" w:rsidRDefault="00BE2414" w:rsidP="004058E6">
      <w:pPr>
        <w:pStyle w:val="Kop1"/>
      </w:pPr>
      <w:bookmarkStart w:id="859" w:name="_Toc476664271"/>
      <w:bookmarkStart w:id="860" w:name="_Toc7418229"/>
      <w:r>
        <w:t>Artikel 5</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57"/>
      <w:bookmarkEnd w:id="858"/>
      <w:bookmarkEnd w:id="859"/>
      <w:bookmarkEnd w:id="860"/>
    </w:p>
    <w:p w:rsidR="00FF32A4" w:rsidRDefault="00AB49F0" w:rsidP="004058E6">
      <w:pPr>
        <w:widowControl/>
        <w:spacing w:line="280" w:lineRule="atLeast"/>
      </w:pPr>
      <w:bookmarkStart w:id="861" w:name="_Toc159222174"/>
      <w:bookmarkStart w:id="862" w:name="_Toc159222313"/>
      <w:bookmarkStart w:id="863" w:name="_Toc159230131"/>
      <w:bookmarkStart w:id="864" w:name="_Toc159233376"/>
      <w:bookmarkStart w:id="865" w:name="_Toc159298828"/>
      <w:bookmarkStart w:id="866" w:name="_Toc159996161"/>
      <w:bookmarkStart w:id="867" w:name="_Toc159996262"/>
      <w:bookmarkStart w:id="868" w:name="_Toc160507381"/>
      <w:bookmarkStart w:id="869" w:name="_Toc160507500"/>
      <w:bookmarkStart w:id="870" w:name="_Toc161623274"/>
      <w:bookmarkStart w:id="871" w:name="_Toc161623364"/>
      <w:bookmarkStart w:id="872" w:name="_Toc161623453"/>
      <w:bookmarkStart w:id="873" w:name="_Toc161623690"/>
      <w:bookmarkStart w:id="874" w:name="_Toc161623780"/>
      <w:bookmarkStart w:id="875" w:name="_Toc161630137"/>
      <w:bookmarkStart w:id="876" w:name="_Toc163537433"/>
      <w:bookmarkStart w:id="877" w:name="_Toc163537521"/>
      <w:bookmarkStart w:id="878" w:name="_Toc163537609"/>
      <w:bookmarkStart w:id="879" w:name="_Toc167514569"/>
      <w:bookmarkStart w:id="880" w:name="_Toc167514657"/>
      <w:bookmarkStart w:id="881" w:name="_Toc188689881"/>
      <w:bookmarkStart w:id="882" w:name="_Toc188689968"/>
      <w:bookmarkStart w:id="883" w:name="_Toc198605951"/>
      <w:bookmarkStart w:id="884" w:name="_Toc198624945"/>
      <w:bookmarkStart w:id="885" w:name="_Toc198625604"/>
      <w:bookmarkStart w:id="886" w:name="_Toc198632140"/>
      <w:bookmarkStart w:id="887" w:name="_Toc198632799"/>
      <w:bookmarkStart w:id="888" w:name="_Toc198696122"/>
      <w:bookmarkStart w:id="889" w:name="_Toc198700462"/>
      <w:bookmarkStart w:id="890" w:name="_Toc199133127"/>
      <w:bookmarkStart w:id="891" w:name="_Toc199133833"/>
      <w:bookmarkStart w:id="892" w:name="_Toc199134492"/>
      <w:bookmarkStart w:id="893" w:name="_Toc199135151"/>
      <w:bookmarkStart w:id="894" w:name="_Toc212293499"/>
      <w:bookmarkStart w:id="895" w:name="_Toc212293910"/>
      <w:bookmarkStart w:id="896" w:name="_Toc212296791"/>
      <w:bookmarkStart w:id="897" w:name="_Toc212297755"/>
      <w:bookmarkStart w:id="898" w:name="_Toc223855483"/>
      <w:bookmarkStart w:id="899" w:name="_Toc321837832"/>
      <w:bookmarkStart w:id="900" w:name="_Toc159222175"/>
      <w:bookmarkStart w:id="901" w:name="_Toc159222314"/>
      <w:bookmarkStart w:id="902" w:name="_Toc159230132"/>
      <w:bookmarkStart w:id="903" w:name="_Toc159233377"/>
      <w:bookmarkStart w:id="904" w:name="_Toc159298831"/>
      <w:bookmarkStart w:id="905" w:name="_Toc159996164"/>
      <w:bookmarkStart w:id="906" w:name="_Toc159996265"/>
      <w:bookmarkStart w:id="907" w:name="_Toc160507384"/>
      <w:bookmarkStart w:id="908" w:name="_Toc160507503"/>
      <w:bookmarkStart w:id="909" w:name="_Toc161623277"/>
      <w:bookmarkStart w:id="910" w:name="_Toc161623367"/>
      <w:bookmarkStart w:id="911" w:name="_Toc161623456"/>
      <w:bookmarkStart w:id="912" w:name="_Toc161623693"/>
      <w:bookmarkStart w:id="913" w:name="_Toc161623783"/>
      <w:bookmarkStart w:id="914" w:name="_Toc161630140"/>
      <w:bookmarkStart w:id="915" w:name="_Toc163537436"/>
      <w:bookmarkStart w:id="916" w:name="_Toc163537524"/>
      <w:bookmarkStart w:id="917" w:name="_Toc163537612"/>
      <w:bookmarkStart w:id="918" w:name="_Toc167514572"/>
      <w:bookmarkStart w:id="919" w:name="_Toc167514660"/>
      <w:bookmarkStart w:id="920" w:name="_Toc188689884"/>
      <w:bookmarkStart w:id="921" w:name="_Toc188689971"/>
      <w:bookmarkStart w:id="922" w:name="_Toc198605953"/>
      <w:bookmarkStart w:id="923" w:name="_Toc198624947"/>
      <w:bookmarkStart w:id="924" w:name="_Toc198625606"/>
      <w:bookmarkStart w:id="925" w:name="_Toc198632142"/>
      <w:bookmarkStart w:id="926" w:name="_Toc198632801"/>
      <w:bookmarkStart w:id="927" w:name="_Toc198696124"/>
      <w:bookmarkStart w:id="928" w:name="_Toc198700464"/>
      <w:bookmarkStart w:id="929" w:name="_Toc199133129"/>
      <w:bookmarkStart w:id="930" w:name="_Toc199133835"/>
      <w:bookmarkStart w:id="931" w:name="_Toc199134494"/>
      <w:r>
        <w:t xml:space="preserve">Op grond van artikel 249 Gemeentewet en artikel 138 Waterschapswet is artikel 5 van de wet niet van toepassing bij de invordering van gemeentelijke belastingen en waterschapsbelasting. </w:t>
      </w:r>
    </w:p>
    <w:p w:rsidR="00AB49F0" w:rsidRDefault="00AB49F0" w:rsidP="004058E6">
      <w:pPr>
        <w:widowControl/>
        <w:spacing w:line="280" w:lineRule="atLeast"/>
      </w:pPr>
    </w:p>
    <w:p w:rsidR="00097CB1" w:rsidRDefault="00BE2414" w:rsidP="004058E6">
      <w:pPr>
        <w:pStyle w:val="Kop1"/>
      </w:pPr>
      <w:bookmarkStart w:id="932" w:name="_Toc476664272"/>
      <w:bookmarkStart w:id="933" w:name="_Toc7418230"/>
      <w:r>
        <w:t>Artikel 6</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932"/>
      <w:r w:rsidR="00097CB1">
        <w:t xml:space="preserve"> </w:t>
      </w:r>
      <w:bookmarkStart w:id="934" w:name="_Toc476664273"/>
      <w:r w:rsidR="00097CB1">
        <w:t>Reikwijdte van de wet</w:t>
      </w:r>
      <w:bookmarkEnd w:id="933"/>
      <w:bookmarkEnd w:id="934"/>
    </w:p>
    <w:p w:rsidR="00BE2414" w:rsidRDefault="00BE2414" w:rsidP="004058E6">
      <w:pPr>
        <w:pStyle w:val="Plattetekst"/>
        <w:spacing w:line="280" w:lineRule="atLeast"/>
        <w:rPr>
          <w:b w:val="0"/>
          <w:i/>
          <w:snapToGrid w:val="0"/>
        </w:rPr>
      </w:pPr>
      <w:bookmarkStart w:id="935" w:name="_Toc161623275"/>
      <w:bookmarkStart w:id="936" w:name="_Toc161623365"/>
      <w:bookmarkStart w:id="937" w:name="_Toc161623454"/>
      <w:bookmarkStart w:id="938" w:name="_Toc161623691"/>
      <w:bookmarkStart w:id="939" w:name="_Toc161623781"/>
      <w:bookmarkStart w:id="940" w:name="_Toc161630138"/>
      <w:bookmarkStart w:id="941" w:name="_Toc163537434"/>
      <w:bookmarkStart w:id="942" w:name="_Toc163537522"/>
      <w:bookmarkStart w:id="943" w:name="_Toc163537610"/>
      <w:bookmarkStart w:id="944" w:name="_Toc167514570"/>
      <w:bookmarkStart w:id="945" w:name="_Toc167514658"/>
      <w:bookmarkStart w:id="946" w:name="_Toc188689882"/>
      <w:bookmarkStart w:id="947" w:name="_Toc188689969"/>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rsidRPr="00E11540">
        <w:rPr>
          <w:b w:val="0"/>
          <w:i/>
        </w:rPr>
        <w:t>Artikel 6 van de wet bepaalt dat de wet ook van toepassing is op</w:t>
      </w:r>
      <w:bookmarkEnd w:id="935"/>
      <w:bookmarkEnd w:id="936"/>
      <w:bookmarkEnd w:id="937"/>
      <w:bookmarkEnd w:id="938"/>
      <w:bookmarkEnd w:id="939"/>
      <w:bookmarkEnd w:id="940"/>
      <w:bookmarkEnd w:id="941"/>
      <w:bookmarkEnd w:id="942"/>
      <w:bookmarkEnd w:id="943"/>
      <w:bookmarkEnd w:id="944"/>
      <w:bookmarkEnd w:id="945"/>
      <w:bookmarkEnd w:id="946"/>
      <w:bookmarkEnd w:id="947"/>
      <w:r w:rsidRPr="00E11540">
        <w:rPr>
          <w:b w:val="0"/>
          <w:i/>
          <w:snapToGrid w:val="0"/>
        </w:rPr>
        <w:t>:</w:t>
      </w:r>
    </w:p>
    <w:p w:rsidR="00BE2414" w:rsidRPr="00C71C9C" w:rsidRDefault="00BE2414" w:rsidP="004058E6">
      <w:pPr>
        <w:pStyle w:val="Niveau1"/>
        <w:numPr>
          <w:ilvl w:val="0"/>
          <w:numId w:val="3"/>
        </w:numPr>
        <w:tabs>
          <w:tab w:val="left" w:pos="6804"/>
        </w:tabs>
        <w:spacing w:line="280" w:lineRule="atLeast"/>
        <w:rPr>
          <w:rFonts w:cs="Arial"/>
          <w:i/>
          <w:snapToGrid w:val="0"/>
        </w:rPr>
      </w:pPr>
      <w:r w:rsidRPr="00C71C9C">
        <w:rPr>
          <w:rFonts w:cs="Arial"/>
          <w:i/>
          <w:snapToGrid w:val="0"/>
        </w:rPr>
        <w:t>de rente;</w:t>
      </w:r>
    </w:p>
    <w:p w:rsidR="00BE2414" w:rsidRPr="00C71C9C" w:rsidRDefault="00BE2414" w:rsidP="004058E6">
      <w:pPr>
        <w:pStyle w:val="Niveau1"/>
        <w:numPr>
          <w:ilvl w:val="0"/>
          <w:numId w:val="3"/>
        </w:numPr>
        <w:tabs>
          <w:tab w:val="left" w:pos="6804"/>
        </w:tabs>
        <w:spacing w:line="280" w:lineRule="atLeast"/>
        <w:rPr>
          <w:rFonts w:cs="Arial"/>
          <w:i/>
          <w:snapToGrid w:val="0"/>
        </w:rPr>
      </w:pPr>
      <w:r w:rsidRPr="00C71C9C">
        <w:rPr>
          <w:rFonts w:cs="Arial"/>
          <w:i/>
          <w:snapToGrid w:val="0"/>
        </w:rPr>
        <w:t>de kosten.</w:t>
      </w:r>
    </w:p>
    <w:p w:rsidR="00BE2414" w:rsidRDefault="00BE2414" w:rsidP="004058E6">
      <w:pPr>
        <w:pStyle w:val="Plattetekst"/>
        <w:spacing w:line="280" w:lineRule="atLeast"/>
        <w:rPr>
          <w:b w:val="0"/>
          <w:snapToGrid w:val="0"/>
        </w:rPr>
      </w:pPr>
      <w:r w:rsidRPr="00E11540">
        <w:rPr>
          <w:b w:val="0"/>
        </w:rPr>
        <w:t>In aansluiting op artikel 6 van de wet beschrijft dit artikel het beleid over</w:t>
      </w:r>
      <w:r w:rsidRPr="00E11540">
        <w:rPr>
          <w:b w:val="0"/>
          <w:snapToGrid w:val="0"/>
        </w:rPr>
        <w:t xml:space="preserve"> rente en kosten.</w:t>
      </w:r>
    </w:p>
    <w:p w:rsidR="008A6BC9" w:rsidRDefault="008A6BC9" w:rsidP="004058E6">
      <w:pPr>
        <w:pStyle w:val="Plattetekst"/>
        <w:spacing w:line="280" w:lineRule="atLeast"/>
        <w:rPr>
          <w:b w:val="0"/>
          <w:snapToGrid w:val="0"/>
        </w:rPr>
      </w:pPr>
    </w:p>
    <w:p w:rsidR="00BE2414" w:rsidRDefault="00BE2414" w:rsidP="00D05779">
      <w:pPr>
        <w:pStyle w:val="Kop2"/>
      </w:pPr>
      <w:bookmarkStart w:id="948" w:name="_Toc159298830"/>
      <w:bookmarkStart w:id="949" w:name="_Toc159996163"/>
      <w:bookmarkStart w:id="950" w:name="_Toc159996264"/>
      <w:bookmarkStart w:id="951" w:name="_Toc160507383"/>
      <w:bookmarkStart w:id="952" w:name="_Toc160507502"/>
      <w:bookmarkStart w:id="953" w:name="_Toc161623276"/>
      <w:bookmarkStart w:id="954" w:name="_Toc161623366"/>
      <w:bookmarkStart w:id="955" w:name="_Toc161623455"/>
      <w:bookmarkStart w:id="956" w:name="_Toc161623692"/>
      <w:bookmarkStart w:id="957" w:name="_Toc161623782"/>
      <w:bookmarkStart w:id="958" w:name="_Toc161630139"/>
      <w:bookmarkStart w:id="959" w:name="_Toc163537435"/>
      <w:bookmarkStart w:id="960" w:name="_Toc163537523"/>
      <w:bookmarkStart w:id="961" w:name="_Toc163537611"/>
      <w:bookmarkStart w:id="962" w:name="_Toc167514571"/>
      <w:bookmarkStart w:id="963" w:name="_Toc167514659"/>
      <w:bookmarkStart w:id="964" w:name="_Toc188689883"/>
      <w:bookmarkStart w:id="965" w:name="_Toc188689970"/>
      <w:bookmarkStart w:id="966" w:name="_Toc198605952"/>
      <w:bookmarkStart w:id="967" w:name="_Toc198624946"/>
      <w:bookmarkStart w:id="968" w:name="_Toc198625605"/>
      <w:bookmarkStart w:id="969" w:name="_Toc198632141"/>
      <w:bookmarkStart w:id="970" w:name="_Toc198632800"/>
      <w:bookmarkStart w:id="971" w:name="_Toc198696123"/>
      <w:bookmarkStart w:id="972" w:name="_Toc198700463"/>
      <w:bookmarkStart w:id="973" w:name="_Toc199133128"/>
      <w:bookmarkStart w:id="974" w:name="_Toc199133834"/>
      <w:bookmarkStart w:id="975" w:name="_Toc199134493"/>
      <w:bookmarkStart w:id="976" w:name="_Toc199135152"/>
      <w:bookmarkStart w:id="977" w:name="_Toc212293500"/>
      <w:bookmarkStart w:id="978" w:name="_Toc212293911"/>
      <w:bookmarkStart w:id="979" w:name="_Toc212296792"/>
      <w:bookmarkStart w:id="980" w:name="_Toc212297756"/>
      <w:bookmarkStart w:id="981" w:name="_Toc223855484"/>
      <w:bookmarkStart w:id="982" w:name="_Toc321837833"/>
      <w:bookmarkStart w:id="983" w:name="_Toc476664274"/>
      <w:bookmarkStart w:id="984" w:name="_Toc7418231"/>
      <w:r>
        <w:t>6.1.</w:t>
      </w:r>
      <w:r>
        <w:tab/>
        <w:t>Rente en kosten</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r>
        <w:t xml:space="preserve"> in het kader van de reikwijdte van de wet</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rsidR="00BE2414" w:rsidRPr="00E11540" w:rsidRDefault="00BE2414" w:rsidP="004058E6">
      <w:pPr>
        <w:pStyle w:val="Plattetekst"/>
        <w:spacing w:line="280" w:lineRule="atLeast"/>
        <w:rPr>
          <w:b w:val="0"/>
        </w:rPr>
      </w:pPr>
      <w:r w:rsidRPr="00E11540">
        <w:rPr>
          <w:b w:val="0"/>
        </w:rPr>
        <w:t>Onder rente als bedoeld in artikel 6 van de wet wordt alleen verstaan: de invorderingsrente.</w:t>
      </w:r>
    </w:p>
    <w:p w:rsidR="00CE5322" w:rsidRDefault="00BE2414" w:rsidP="004058E6">
      <w:pPr>
        <w:pStyle w:val="Plattetekst"/>
        <w:spacing w:line="280" w:lineRule="atLeast"/>
      </w:pPr>
      <w:r w:rsidRPr="00E11540">
        <w:rPr>
          <w:b w:val="0"/>
        </w:rPr>
        <w:t>Onder kosten wordt verstaan: alle kosten die op de voet van de Kostenwet invordering rijksbelastingen aan de belastingschuldige in rekening worden gebracht. Hieronder vallen ook de kosten die zijn verbonden aan de werkzaamheden die de belastingdeurwaarder verricht bij de invordering langs civielrechtelijke weg</w:t>
      </w:r>
      <w:r>
        <w:t>.</w:t>
      </w:r>
      <w:bookmarkStart w:id="985" w:name="_Toc199135153"/>
      <w:bookmarkStart w:id="986" w:name="_Toc212293501"/>
      <w:bookmarkStart w:id="987" w:name="_Toc212293912"/>
      <w:bookmarkStart w:id="988" w:name="_Toc212296793"/>
      <w:bookmarkStart w:id="989" w:name="_Toc212297757"/>
      <w:bookmarkStart w:id="990" w:name="_Toc223855485"/>
      <w:bookmarkStart w:id="991" w:name="_Toc321837834"/>
      <w:bookmarkStart w:id="992" w:name="_Toc159222176"/>
      <w:bookmarkStart w:id="993" w:name="_Toc159222315"/>
      <w:bookmarkStart w:id="994" w:name="_Toc159230133"/>
      <w:bookmarkStart w:id="995" w:name="_Toc159233378"/>
      <w:bookmarkStart w:id="996" w:name="_Toc159298845"/>
      <w:bookmarkStart w:id="997" w:name="_Toc159996177"/>
      <w:bookmarkStart w:id="998" w:name="_Toc159996278"/>
      <w:bookmarkStart w:id="999" w:name="_Toc160507397"/>
      <w:bookmarkStart w:id="1000" w:name="_Toc160507516"/>
      <w:bookmarkStart w:id="1001" w:name="_Toc161623290"/>
      <w:bookmarkStart w:id="1002" w:name="_Toc161623379"/>
      <w:bookmarkStart w:id="1003" w:name="_Toc161623468"/>
      <w:bookmarkStart w:id="1004" w:name="_Toc161623705"/>
      <w:bookmarkStart w:id="1005" w:name="_Toc161623795"/>
      <w:bookmarkStart w:id="1006" w:name="_Toc161630152"/>
      <w:bookmarkStart w:id="1007" w:name="_Toc163537448"/>
      <w:bookmarkStart w:id="1008" w:name="_Toc163537536"/>
      <w:bookmarkStart w:id="1009" w:name="_Toc163537624"/>
      <w:bookmarkStart w:id="1010" w:name="_Toc167514584"/>
      <w:bookmarkStart w:id="1011" w:name="_Toc167514672"/>
      <w:bookmarkStart w:id="1012" w:name="_Toc188689896"/>
      <w:bookmarkStart w:id="1013" w:name="_Toc188689983"/>
      <w:bookmarkStart w:id="1014" w:name="_Toc198605963"/>
      <w:bookmarkStart w:id="1015" w:name="_Toc198624957"/>
      <w:bookmarkStart w:id="1016" w:name="_Toc198625616"/>
      <w:bookmarkStart w:id="1017" w:name="_Toc198632152"/>
      <w:bookmarkStart w:id="1018" w:name="_Toc198632811"/>
      <w:bookmarkStart w:id="1019" w:name="_Toc198696134"/>
      <w:bookmarkStart w:id="1020" w:name="_Toc198700474"/>
      <w:bookmarkStart w:id="1021" w:name="_Toc199133139"/>
      <w:bookmarkStart w:id="1022" w:name="_Toc199133845"/>
      <w:bookmarkStart w:id="1023" w:name="_Toc199134504"/>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rsidR="00CE5322" w:rsidRDefault="00CE5322" w:rsidP="004058E6">
      <w:pPr>
        <w:widowControl/>
        <w:spacing w:line="280" w:lineRule="atLeast"/>
        <w:rPr>
          <w:b/>
        </w:rPr>
      </w:pPr>
    </w:p>
    <w:p w:rsidR="00725B1C" w:rsidRDefault="00BE2414" w:rsidP="004058E6">
      <w:pPr>
        <w:pStyle w:val="Kop1"/>
      </w:pPr>
      <w:bookmarkStart w:id="1024" w:name="_Toc476664275"/>
      <w:bookmarkStart w:id="1025" w:name="_Toc7418232"/>
      <w:r>
        <w:t>Artikel 7</w:t>
      </w:r>
      <w:bookmarkEnd w:id="1024"/>
      <w:r w:rsidR="00097CB1">
        <w:t xml:space="preserve"> </w:t>
      </w:r>
      <w:bookmarkStart w:id="1026" w:name="_Toc476664276"/>
      <w:r w:rsidR="00097CB1">
        <w:t>Betaling en afboeking</w:t>
      </w:r>
      <w:bookmarkEnd w:id="1025"/>
      <w:bookmarkEnd w:id="1026"/>
    </w:p>
    <w:bookmarkEnd w:id="985"/>
    <w:bookmarkEnd w:id="986"/>
    <w:bookmarkEnd w:id="987"/>
    <w:bookmarkEnd w:id="988"/>
    <w:bookmarkEnd w:id="989"/>
    <w:bookmarkEnd w:id="990"/>
    <w:bookmarkEnd w:id="991"/>
    <w:p w:rsidR="00BE2414" w:rsidRPr="001A6107" w:rsidRDefault="00BE2414" w:rsidP="004058E6">
      <w:pPr>
        <w:spacing w:line="280" w:lineRule="atLeast"/>
        <w:rPr>
          <w:i/>
        </w:rPr>
      </w:pPr>
      <w:r w:rsidRPr="001A6107">
        <w:rPr>
          <w:i/>
        </w:rPr>
        <w:t>Artikel 7 van de wet schrijft voor hoe de toerekening van betalingen plaats moet vinden:</w:t>
      </w:r>
    </w:p>
    <w:p w:rsidR="00BE2414" w:rsidRPr="001A6107" w:rsidRDefault="00BE2414" w:rsidP="004058E6">
      <w:pPr>
        <w:pStyle w:val="Lijstalinea"/>
        <w:numPr>
          <w:ilvl w:val="0"/>
          <w:numId w:val="3"/>
        </w:numPr>
        <w:spacing w:line="280" w:lineRule="atLeast"/>
        <w:rPr>
          <w:rFonts w:cs="Arial"/>
          <w:i/>
        </w:rPr>
      </w:pPr>
      <w:r w:rsidRPr="001A6107">
        <w:rPr>
          <w:rFonts w:cs="Arial"/>
          <w:i/>
        </w:rPr>
        <w:t>Lid 1 bepaalt dat toerekening van betalingen achtereenvolgens gebeurt aan de kosten, de betalingskorting, de rente en de belastingaanslag;</w:t>
      </w:r>
    </w:p>
    <w:p w:rsidR="00BE2414" w:rsidRPr="001A6107" w:rsidRDefault="00BE2414" w:rsidP="004058E6">
      <w:pPr>
        <w:pStyle w:val="Lijstalinea"/>
        <w:numPr>
          <w:ilvl w:val="0"/>
          <w:numId w:val="3"/>
        </w:numPr>
        <w:spacing w:line="280" w:lineRule="atLeast"/>
        <w:rPr>
          <w:rFonts w:cs="Arial"/>
          <w:i/>
        </w:rPr>
      </w:pPr>
      <w:r w:rsidRPr="001A6107">
        <w:rPr>
          <w:rFonts w:cs="Arial"/>
          <w:i/>
        </w:rPr>
        <w:t xml:space="preserve">Lid 2 bepaalt hoe de afboeking aan de verschillende componenten van </w:t>
      </w:r>
      <w:r w:rsidR="001A6107">
        <w:rPr>
          <w:rFonts w:cs="Arial"/>
          <w:i/>
        </w:rPr>
        <w:t>de belastingaanslag plaatsvindt;</w:t>
      </w:r>
    </w:p>
    <w:p w:rsidR="00BE2414" w:rsidRPr="00C71C9C" w:rsidRDefault="00BE2414" w:rsidP="004058E6">
      <w:pPr>
        <w:spacing w:line="280" w:lineRule="atLeast"/>
        <w:rPr>
          <w:rFonts w:cs="Arial"/>
        </w:rPr>
      </w:pPr>
    </w:p>
    <w:p w:rsidR="00BE2414" w:rsidRDefault="00BE2414" w:rsidP="004058E6">
      <w:pPr>
        <w:spacing w:line="280" w:lineRule="atLeast"/>
        <w:rPr>
          <w:rFonts w:cs="Arial"/>
        </w:rPr>
      </w:pPr>
      <w:r w:rsidRPr="00C71C9C">
        <w:rPr>
          <w:rFonts w:cs="Arial"/>
        </w:rPr>
        <w:t>In aansluiting op artikel 7 van de wet beschrijft dit artikel het beleid over:</w:t>
      </w:r>
    </w:p>
    <w:p w:rsidR="00BE2414" w:rsidRPr="00EF5186" w:rsidRDefault="00BE2414" w:rsidP="004058E6">
      <w:pPr>
        <w:pStyle w:val="Lijstalinea"/>
        <w:numPr>
          <w:ilvl w:val="0"/>
          <w:numId w:val="3"/>
        </w:numPr>
        <w:spacing w:line="280" w:lineRule="atLeast"/>
        <w:rPr>
          <w:rFonts w:cs="Arial"/>
        </w:rPr>
      </w:pPr>
      <w:r w:rsidRPr="00EF5186">
        <w:rPr>
          <w:rFonts w:cs="Arial"/>
        </w:rPr>
        <w:t xml:space="preserve">het tijdstip </w:t>
      </w:r>
      <w:r w:rsidRPr="00EF5186">
        <w:rPr>
          <w:rFonts w:cs="Arial"/>
          <w:color w:val="000000"/>
        </w:rPr>
        <w:t>van de betaling;</w:t>
      </w:r>
    </w:p>
    <w:p w:rsidR="00BE2414" w:rsidRPr="00EF5186" w:rsidRDefault="00BE2414" w:rsidP="004058E6">
      <w:pPr>
        <w:pStyle w:val="Lijstalinea"/>
        <w:numPr>
          <w:ilvl w:val="0"/>
          <w:numId w:val="3"/>
        </w:numPr>
        <w:spacing w:line="280" w:lineRule="atLeast"/>
        <w:rPr>
          <w:rFonts w:cs="Arial"/>
        </w:rPr>
      </w:pPr>
      <w:r w:rsidRPr="00EF5186">
        <w:rPr>
          <w:rFonts w:cs="Arial"/>
        </w:rPr>
        <w:t>de afboeking van de betaling;</w:t>
      </w:r>
    </w:p>
    <w:p w:rsidR="00BE2414" w:rsidRPr="00EF5186" w:rsidRDefault="00BE2414" w:rsidP="004058E6">
      <w:pPr>
        <w:pStyle w:val="Lijstalinea"/>
        <w:numPr>
          <w:ilvl w:val="0"/>
          <w:numId w:val="3"/>
        </w:numPr>
        <w:spacing w:line="280" w:lineRule="atLeast"/>
        <w:rPr>
          <w:rFonts w:cs="Arial"/>
        </w:rPr>
      </w:pPr>
      <w:r w:rsidRPr="00EF5186">
        <w:rPr>
          <w:rFonts w:cs="Arial"/>
        </w:rPr>
        <w:t>teveelbetalingen;</w:t>
      </w:r>
    </w:p>
    <w:p w:rsidR="00BE2414" w:rsidRPr="00EF5186" w:rsidRDefault="00BE2414" w:rsidP="004058E6">
      <w:pPr>
        <w:pStyle w:val="Lijstalinea"/>
        <w:numPr>
          <w:ilvl w:val="0"/>
          <w:numId w:val="3"/>
        </w:numPr>
        <w:spacing w:line="280" w:lineRule="atLeast"/>
        <w:rPr>
          <w:rFonts w:cs="Arial"/>
        </w:rPr>
      </w:pPr>
      <w:r w:rsidRPr="00EF5186">
        <w:rPr>
          <w:rFonts w:cs="Arial"/>
        </w:rPr>
        <w:t>het rekenen van rente en kosten bij afboeking;</w:t>
      </w:r>
    </w:p>
    <w:p w:rsidR="00BE2414" w:rsidRPr="00EF5186" w:rsidRDefault="00BE2414" w:rsidP="004058E6">
      <w:pPr>
        <w:pStyle w:val="Lijstalinea"/>
        <w:numPr>
          <w:ilvl w:val="0"/>
          <w:numId w:val="3"/>
        </w:numPr>
        <w:spacing w:line="280" w:lineRule="atLeast"/>
        <w:rPr>
          <w:rFonts w:cs="Arial"/>
        </w:rPr>
      </w:pPr>
      <w:r w:rsidRPr="00EF5186">
        <w:rPr>
          <w:rFonts w:cs="Arial"/>
        </w:rPr>
        <w:t>het toerekenen van kosten bij meerdere aanslagen;</w:t>
      </w:r>
    </w:p>
    <w:p w:rsidR="00BE2414" w:rsidRPr="00EF5186" w:rsidRDefault="00BE2414" w:rsidP="004058E6">
      <w:pPr>
        <w:pStyle w:val="Lijstalinea"/>
        <w:numPr>
          <w:ilvl w:val="0"/>
          <w:numId w:val="3"/>
        </w:numPr>
        <w:spacing w:line="280" w:lineRule="atLeast"/>
        <w:rPr>
          <w:rFonts w:cs="Arial"/>
        </w:rPr>
      </w:pPr>
      <w:r w:rsidRPr="00EF5186">
        <w:rPr>
          <w:rFonts w:cs="Arial"/>
        </w:rPr>
        <w:t>de afboeking van de betaling op de bestuurlijk boete;</w:t>
      </w:r>
    </w:p>
    <w:p w:rsidR="00BE2414" w:rsidRPr="00EF5186" w:rsidRDefault="00BE2414" w:rsidP="004058E6">
      <w:pPr>
        <w:pStyle w:val="Lijstalinea"/>
        <w:numPr>
          <w:ilvl w:val="0"/>
          <w:numId w:val="3"/>
        </w:numPr>
        <w:spacing w:line="280" w:lineRule="atLeast"/>
        <w:rPr>
          <w:rFonts w:cs="Arial"/>
        </w:rPr>
      </w:pPr>
      <w:r w:rsidRPr="00EF5186">
        <w:rPr>
          <w:rFonts w:cs="Arial"/>
        </w:rPr>
        <w:t>de afboeking van betalingen door aansprakelijk gestelden;</w:t>
      </w:r>
    </w:p>
    <w:p w:rsidR="00BE2414" w:rsidRPr="00EF5186" w:rsidRDefault="00BE2414" w:rsidP="004058E6">
      <w:pPr>
        <w:pStyle w:val="Lijstalinea"/>
        <w:numPr>
          <w:ilvl w:val="0"/>
          <w:numId w:val="3"/>
        </w:numPr>
        <w:spacing w:line="280" w:lineRule="atLeast"/>
        <w:rPr>
          <w:rFonts w:cs="Arial"/>
        </w:rPr>
      </w:pPr>
      <w:r w:rsidRPr="00EF5186">
        <w:rPr>
          <w:rFonts w:cs="Arial"/>
        </w:rPr>
        <w:t>betaling bij vergissing;</w:t>
      </w:r>
    </w:p>
    <w:p w:rsidR="0098667C" w:rsidRPr="00EF5186" w:rsidRDefault="00BE2414" w:rsidP="004058E6">
      <w:pPr>
        <w:pStyle w:val="Lijstalinea"/>
        <w:numPr>
          <w:ilvl w:val="0"/>
          <w:numId w:val="3"/>
        </w:numPr>
        <w:spacing w:line="280" w:lineRule="atLeast"/>
        <w:rPr>
          <w:rFonts w:cs="Arial"/>
        </w:rPr>
      </w:pPr>
      <w:r w:rsidRPr="00EF5186">
        <w:rPr>
          <w:rFonts w:cs="Arial"/>
        </w:rPr>
        <w:t>het verzenden van een mededeling bij een afboeking van een betaling.</w:t>
      </w:r>
    </w:p>
    <w:p w:rsidR="0098667C" w:rsidRPr="00EF5186" w:rsidRDefault="00BE2414" w:rsidP="004058E6">
      <w:pPr>
        <w:pStyle w:val="Lijstalinea"/>
        <w:numPr>
          <w:ilvl w:val="0"/>
          <w:numId w:val="3"/>
        </w:numPr>
        <w:spacing w:line="280" w:lineRule="atLeast"/>
        <w:rPr>
          <w:rFonts w:cs="Arial"/>
        </w:rPr>
      </w:pPr>
      <w:r w:rsidRPr="00EF5186">
        <w:rPr>
          <w:rFonts w:cs="Arial"/>
        </w:rPr>
        <w:t>betaling van kleine bedragen;</w:t>
      </w:r>
    </w:p>
    <w:p w:rsidR="00BE2414" w:rsidRDefault="00BE2414" w:rsidP="004058E6">
      <w:pPr>
        <w:pStyle w:val="Lijstalinea"/>
        <w:numPr>
          <w:ilvl w:val="0"/>
          <w:numId w:val="3"/>
        </w:numPr>
        <w:spacing w:line="280" w:lineRule="atLeast"/>
        <w:rPr>
          <w:rFonts w:cs="Arial"/>
        </w:rPr>
      </w:pPr>
      <w:r w:rsidRPr="00EF5186">
        <w:rPr>
          <w:rFonts w:cs="Arial"/>
        </w:rPr>
        <w:t>ontvangen bedragen uit de wettelijke san</w:t>
      </w:r>
      <w:r w:rsidR="0098667C" w:rsidRPr="00EF5186">
        <w:rPr>
          <w:rFonts w:cs="Arial"/>
        </w:rPr>
        <w:t>eringsregeling en faillissement.</w:t>
      </w:r>
    </w:p>
    <w:p w:rsidR="0011406F" w:rsidRPr="00EF5186" w:rsidRDefault="0011406F" w:rsidP="004058E6">
      <w:pPr>
        <w:pStyle w:val="Lijstalinea"/>
        <w:spacing w:line="280" w:lineRule="atLeast"/>
        <w:rPr>
          <w:rFonts w:cs="Arial"/>
        </w:rPr>
      </w:pPr>
    </w:p>
    <w:p w:rsidR="00BE2414" w:rsidRDefault="00BE2414" w:rsidP="00D05779">
      <w:pPr>
        <w:pStyle w:val="Kop2"/>
      </w:pPr>
      <w:bookmarkStart w:id="1027" w:name="_Toc159298834"/>
      <w:bookmarkStart w:id="1028" w:name="_Toc159996166"/>
      <w:bookmarkStart w:id="1029" w:name="_Toc159996267"/>
      <w:bookmarkStart w:id="1030" w:name="_Toc160507386"/>
      <w:bookmarkStart w:id="1031" w:name="_Toc160507505"/>
      <w:bookmarkStart w:id="1032" w:name="_Toc163537438"/>
      <w:bookmarkStart w:id="1033" w:name="_Toc163537526"/>
      <w:bookmarkStart w:id="1034" w:name="_Toc163537614"/>
      <w:bookmarkStart w:id="1035" w:name="_Toc167514574"/>
      <w:bookmarkStart w:id="1036" w:name="_Toc167514662"/>
      <w:bookmarkStart w:id="1037" w:name="_Toc188689886"/>
      <w:bookmarkStart w:id="1038" w:name="_Toc188689973"/>
      <w:bookmarkStart w:id="1039" w:name="_Toc161623279"/>
      <w:bookmarkStart w:id="1040" w:name="_Toc161623369"/>
      <w:bookmarkStart w:id="1041" w:name="_Toc161623458"/>
      <w:bookmarkStart w:id="1042" w:name="_Toc161623695"/>
      <w:bookmarkStart w:id="1043" w:name="_Toc161623785"/>
      <w:bookmarkStart w:id="1044" w:name="_Toc161630142"/>
      <w:bookmarkStart w:id="1045" w:name="_Toc198605954"/>
      <w:bookmarkStart w:id="1046" w:name="_Toc198624948"/>
      <w:bookmarkStart w:id="1047" w:name="_Toc198625607"/>
      <w:bookmarkStart w:id="1048" w:name="_Toc198632143"/>
      <w:bookmarkStart w:id="1049" w:name="_Toc198632802"/>
      <w:bookmarkStart w:id="1050" w:name="_Toc198696125"/>
      <w:bookmarkStart w:id="1051" w:name="_Toc198700465"/>
      <w:bookmarkStart w:id="1052" w:name="_Toc199133130"/>
      <w:bookmarkStart w:id="1053" w:name="_Toc199133836"/>
      <w:bookmarkStart w:id="1054" w:name="_Toc199134495"/>
      <w:bookmarkStart w:id="1055" w:name="_Toc199135154"/>
      <w:bookmarkStart w:id="1056" w:name="_Toc212293502"/>
      <w:bookmarkStart w:id="1057" w:name="_Toc212293913"/>
      <w:bookmarkStart w:id="1058" w:name="_Toc212296794"/>
      <w:bookmarkStart w:id="1059" w:name="_Toc212297758"/>
      <w:bookmarkStart w:id="1060" w:name="_Toc223855486"/>
      <w:bookmarkStart w:id="1061" w:name="_Toc321837835"/>
      <w:bookmarkStart w:id="1062" w:name="_Toc476664277"/>
      <w:bookmarkStart w:id="1063" w:name="_Toc7418233"/>
      <w:r>
        <w:t>7.1.</w:t>
      </w:r>
      <w:r>
        <w:tab/>
        <w:t>Tijdstip betaling</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rsidR="00147413" w:rsidRPr="002B6B4A" w:rsidRDefault="00BE2414" w:rsidP="004058E6">
      <w:pPr>
        <w:pStyle w:val="Lijstopsomteken"/>
        <w:numPr>
          <w:ilvl w:val="0"/>
          <w:numId w:val="0"/>
        </w:numPr>
        <w:tabs>
          <w:tab w:val="left" w:pos="-142"/>
        </w:tabs>
        <w:spacing w:line="280" w:lineRule="atLeast"/>
        <w:ind w:left="360" w:hanging="360"/>
        <w:rPr>
          <w:rFonts w:ascii="Arial Narrow" w:hAnsi="Arial Narrow"/>
          <w:sz w:val="22"/>
          <w:szCs w:val="22"/>
        </w:rPr>
      </w:pPr>
      <w:r>
        <w:t xml:space="preserve">Als tijdstip van betaling geldt de datum van bijschrijving op de rekening van </w:t>
      </w:r>
      <w:r w:rsidR="00C233A4">
        <w:t>de BWB</w:t>
      </w:r>
      <w:r w:rsidR="00EF5186">
        <w:t>.</w:t>
      </w:r>
    </w:p>
    <w:p w:rsidR="0098667C" w:rsidRDefault="002B6B4A" w:rsidP="004058E6">
      <w:pPr>
        <w:pStyle w:val="Lijstopsomteken"/>
        <w:numPr>
          <w:ilvl w:val="0"/>
          <w:numId w:val="0"/>
        </w:numPr>
        <w:tabs>
          <w:tab w:val="left" w:pos="-142"/>
        </w:tabs>
        <w:spacing w:line="280" w:lineRule="atLeast"/>
      </w:pPr>
      <w:r w:rsidRPr="00D12F90">
        <w:t xml:space="preserve">Bij betaling </w:t>
      </w:r>
      <w:r w:rsidR="000050AB">
        <w:t xml:space="preserve">bij een bank of betaaldienstverlener </w:t>
      </w:r>
      <w:r w:rsidRPr="00D12F90">
        <w:t>door middel v</w:t>
      </w:r>
      <w:r w:rsidR="00EF5186">
        <w:t xml:space="preserve">an storting van contant geld of </w:t>
      </w:r>
      <w:r w:rsidRPr="00D12F90">
        <w:t xml:space="preserve">door middel van storting met een pinpas, geldt als tijdstip van betaling de eerste werkdag volgend op de dag van de storting of pin-transactie. </w:t>
      </w:r>
    </w:p>
    <w:p w:rsidR="00C233A4" w:rsidRPr="0098667C" w:rsidRDefault="0098667C" w:rsidP="004058E6">
      <w:pPr>
        <w:pStyle w:val="Lijstopsomteken"/>
        <w:numPr>
          <w:ilvl w:val="0"/>
          <w:numId w:val="0"/>
        </w:numPr>
        <w:tabs>
          <w:tab w:val="left" w:pos="-142"/>
          <w:tab w:val="left" w:pos="0"/>
        </w:tabs>
        <w:spacing w:line="280" w:lineRule="atLeast"/>
        <w:rPr>
          <w:rFonts w:ascii="Arial Narrow" w:hAnsi="Arial Narrow"/>
          <w:sz w:val="22"/>
          <w:szCs w:val="22"/>
        </w:rPr>
      </w:pPr>
      <w:r>
        <w:t>B</w:t>
      </w:r>
      <w:r w:rsidR="00BE2414">
        <w:t xml:space="preserve">ij rechtstreekse betaling aan </w:t>
      </w:r>
      <w:r w:rsidR="00C233A4">
        <w:t>de BWB</w:t>
      </w:r>
      <w:r w:rsidR="00BE2414">
        <w:t xml:space="preserve"> door middel van een pi</w:t>
      </w:r>
      <w:r w:rsidR="00EF5186">
        <w:t xml:space="preserve">ntransactie geldt de dag van de </w:t>
      </w:r>
      <w:r w:rsidR="00BE2414">
        <w:t>pintransactie als tijdstip van betaling</w:t>
      </w:r>
      <w:r w:rsidR="00EF5186">
        <w:t>.</w:t>
      </w:r>
    </w:p>
    <w:p w:rsidR="00EF5186" w:rsidRDefault="00BE2414" w:rsidP="004058E6">
      <w:pPr>
        <w:pStyle w:val="Lijstopsomteken"/>
        <w:numPr>
          <w:ilvl w:val="0"/>
          <w:numId w:val="0"/>
        </w:numPr>
        <w:spacing w:line="280" w:lineRule="atLeast"/>
        <w:ind w:left="360" w:hanging="360"/>
      </w:pPr>
      <w:r>
        <w:t xml:space="preserve">Bij betaling aan de kas van </w:t>
      </w:r>
      <w:r w:rsidR="00C233A4">
        <w:t>de BWB</w:t>
      </w:r>
      <w:r>
        <w:t xml:space="preserve"> geldt de dag waarop het bedrag aan het loket van </w:t>
      </w:r>
      <w:r w:rsidR="00EF5186">
        <w:t>de</w:t>
      </w:r>
    </w:p>
    <w:p w:rsidR="00BE2414" w:rsidRDefault="00C233A4" w:rsidP="004058E6">
      <w:pPr>
        <w:pStyle w:val="Lijstopsomteken"/>
        <w:numPr>
          <w:ilvl w:val="0"/>
          <w:numId w:val="0"/>
        </w:numPr>
        <w:spacing w:line="280" w:lineRule="atLeast"/>
      </w:pPr>
      <w:r>
        <w:t>BWB</w:t>
      </w:r>
      <w:r w:rsidR="00BE2414">
        <w:t xml:space="preserve"> is betaald als tijd</w:t>
      </w:r>
      <w:r w:rsidR="00EF5186">
        <w:t>stip van betaling.</w:t>
      </w:r>
    </w:p>
    <w:p w:rsidR="00BE2414" w:rsidRDefault="00BE2414" w:rsidP="004058E6">
      <w:pPr>
        <w:pStyle w:val="Lijstopsomteken"/>
        <w:numPr>
          <w:ilvl w:val="0"/>
          <w:numId w:val="0"/>
        </w:numPr>
        <w:spacing w:line="280" w:lineRule="atLeast"/>
      </w:pPr>
      <w:r>
        <w:t>Bij betaling aan de belastingdeurwaarder geldt de dag waarop het bedrag aan de belastingdeurwaarder is betaald als tijd</w:t>
      </w:r>
      <w:r w:rsidR="00982750">
        <w:t>stip van betaling.</w:t>
      </w:r>
    </w:p>
    <w:p w:rsidR="00725B1C" w:rsidRDefault="00725B1C" w:rsidP="004058E6">
      <w:pPr>
        <w:pStyle w:val="Lijstopsomteken"/>
        <w:numPr>
          <w:ilvl w:val="0"/>
          <w:numId w:val="0"/>
        </w:numPr>
        <w:spacing w:line="280" w:lineRule="atLeast"/>
      </w:pPr>
    </w:p>
    <w:p w:rsidR="00BE2414" w:rsidRDefault="00BE2414" w:rsidP="00D05779">
      <w:pPr>
        <w:pStyle w:val="Kop2"/>
      </w:pPr>
      <w:bookmarkStart w:id="1064" w:name="_Toc159298835"/>
      <w:bookmarkStart w:id="1065" w:name="_Toc159996167"/>
      <w:bookmarkStart w:id="1066" w:name="_Toc159996268"/>
      <w:bookmarkStart w:id="1067" w:name="_Toc160507387"/>
      <w:bookmarkStart w:id="1068" w:name="_Toc160507506"/>
      <w:bookmarkStart w:id="1069" w:name="_Toc161623280"/>
      <w:bookmarkStart w:id="1070" w:name="_Toc161623370"/>
      <w:bookmarkStart w:id="1071" w:name="_Toc161623459"/>
      <w:bookmarkStart w:id="1072" w:name="_Toc161623696"/>
      <w:bookmarkStart w:id="1073" w:name="_Toc161623786"/>
      <w:bookmarkStart w:id="1074" w:name="_Toc161630143"/>
      <w:bookmarkStart w:id="1075" w:name="_Toc163537439"/>
      <w:bookmarkStart w:id="1076" w:name="_Toc163537527"/>
      <w:bookmarkStart w:id="1077" w:name="_Toc163537615"/>
      <w:bookmarkStart w:id="1078" w:name="_Toc167514575"/>
      <w:bookmarkStart w:id="1079" w:name="_Toc167514663"/>
      <w:bookmarkStart w:id="1080" w:name="_Toc188689887"/>
      <w:bookmarkStart w:id="1081" w:name="_Toc188689974"/>
      <w:bookmarkStart w:id="1082" w:name="_Toc198605955"/>
      <w:bookmarkStart w:id="1083" w:name="_Toc198624949"/>
      <w:bookmarkStart w:id="1084" w:name="_Toc198625608"/>
      <w:bookmarkStart w:id="1085" w:name="_Toc198632144"/>
      <w:bookmarkStart w:id="1086" w:name="_Toc198632803"/>
      <w:bookmarkStart w:id="1087" w:name="_Toc198696126"/>
      <w:bookmarkStart w:id="1088" w:name="_Toc198700466"/>
      <w:bookmarkStart w:id="1089" w:name="_Toc199133131"/>
      <w:bookmarkStart w:id="1090" w:name="_Toc199133837"/>
      <w:bookmarkStart w:id="1091" w:name="_Toc199134496"/>
      <w:bookmarkStart w:id="1092" w:name="_Toc199135155"/>
      <w:bookmarkStart w:id="1093" w:name="_Toc212293503"/>
      <w:bookmarkStart w:id="1094" w:name="_Toc212293914"/>
      <w:bookmarkStart w:id="1095" w:name="_Toc212296795"/>
      <w:bookmarkStart w:id="1096" w:name="_Toc212297759"/>
      <w:bookmarkStart w:id="1097" w:name="_Toc223855487"/>
      <w:bookmarkStart w:id="1098" w:name="_Toc321837836"/>
      <w:bookmarkStart w:id="1099" w:name="_Toc476664278"/>
      <w:bookmarkStart w:id="1100" w:name="_Toc7418234"/>
      <w:r>
        <w:t>7.2.</w:t>
      </w:r>
      <w:r>
        <w:tab/>
        <w:t>De afboeking van de betaling</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rsidR="00BE2414" w:rsidRDefault="00BE2414" w:rsidP="004058E6">
      <w:pPr>
        <w:pStyle w:val="Plattetekst"/>
        <w:spacing w:line="280" w:lineRule="atLeast"/>
        <w:rPr>
          <w:b w:val="0"/>
        </w:rPr>
      </w:pPr>
      <w:r w:rsidRPr="00C233A4">
        <w:rPr>
          <w:b w:val="0"/>
        </w:rPr>
        <w:t>Bij de afboeking van betalingen gelden de volgende richtlijnen:</w:t>
      </w:r>
    </w:p>
    <w:p w:rsidR="00BE2414" w:rsidRDefault="00BE2414" w:rsidP="004058E6">
      <w:pPr>
        <w:pStyle w:val="Lijstalinea"/>
        <w:numPr>
          <w:ilvl w:val="0"/>
          <w:numId w:val="3"/>
        </w:numPr>
        <w:spacing w:line="280" w:lineRule="atLeast"/>
      </w:pPr>
      <w:r>
        <w:t>Betalingen waarvan de bestemming is aangegeven worden afgeboekt overeenkomstig de opgave van de betaler, tenzij de aangegeven bestemming strijdig is met de in artikel 7 van de wet neergelegde wijze van toerekening van betalingen;</w:t>
      </w:r>
    </w:p>
    <w:p w:rsidR="00BE2414" w:rsidRDefault="00BE2414" w:rsidP="004058E6">
      <w:pPr>
        <w:pStyle w:val="Lijstalinea"/>
        <w:numPr>
          <w:ilvl w:val="0"/>
          <w:numId w:val="3"/>
        </w:numPr>
        <w:spacing w:line="280" w:lineRule="atLeast"/>
      </w:pPr>
      <w:r>
        <w:t>Betalingen waarvoor geen bestemming is aangegeven (de zogenoemde ongerichte betalingen) worden afgeboekt op de oudste openstaande belastingaanslagen, met dien verstande dat de aard van die belastingaanslagen aanleiding kan zijn hiervan af te wijken;</w:t>
      </w:r>
    </w:p>
    <w:p w:rsidR="00BE2414" w:rsidRDefault="00BE2414" w:rsidP="004058E6">
      <w:pPr>
        <w:pStyle w:val="Lijstalinea"/>
        <w:numPr>
          <w:ilvl w:val="0"/>
          <w:numId w:val="3"/>
        </w:numPr>
        <w:spacing w:line="280" w:lineRule="atLeast"/>
      </w:pPr>
      <w:r>
        <w:t xml:space="preserve">Als de </w:t>
      </w:r>
      <w:r w:rsidR="00872EFE">
        <w:t>invorderingsambtenaar</w:t>
      </w:r>
      <w:r>
        <w:t xml:space="preserve"> ook de invordering van </w:t>
      </w:r>
      <w:r w:rsidR="00383059">
        <w:t xml:space="preserve">gemeentelijke en </w:t>
      </w:r>
      <w:r>
        <w:t>waterschapsbelastingen ten behoeve van een ander</w:t>
      </w:r>
      <w:r w:rsidR="00383059">
        <w:t>e gemeente of een ander</w:t>
      </w:r>
      <w:r>
        <w:t xml:space="preserve"> waterschap uitvoert, is het bovenstaande van overeenkomstige toepassing, met dien verstande dat verdeling van de gelden naar rato van de grootte van de belastingschuld plaatsvindt.</w:t>
      </w:r>
    </w:p>
    <w:p w:rsidR="00725B1C" w:rsidRDefault="00725B1C" w:rsidP="004058E6">
      <w:pPr>
        <w:spacing w:line="280" w:lineRule="atLeast"/>
      </w:pPr>
    </w:p>
    <w:p w:rsidR="00BE2414" w:rsidRDefault="00BE2414" w:rsidP="00D05779">
      <w:pPr>
        <w:pStyle w:val="Kop2"/>
      </w:pPr>
      <w:bookmarkStart w:id="1101" w:name="_Toc159298836"/>
      <w:bookmarkStart w:id="1102" w:name="_Toc159996168"/>
      <w:bookmarkStart w:id="1103" w:name="_Toc159996269"/>
      <w:bookmarkStart w:id="1104" w:name="_Toc160507388"/>
      <w:bookmarkStart w:id="1105" w:name="_Toc160507507"/>
      <w:bookmarkStart w:id="1106" w:name="_Toc161623281"/>
      <w:bookmarkStart w:id="1107" w:name="_Toc161623371"/>
      <w:bookmarkStart w:id="1108" w:name="_Toc161623460"/>
      <w:bookmarkStart w:id="1109" w:name="_Toc161623697"/>
      <w:bookmarkStart w:id="1110" w:name="_Toc161623787"/>
      <w:bookmarkStart w:id="1111" w:name="_Toc161630144"/>
      <w:bookmarkStart w:id="1112" w:name="_Toc163537440"/>
      <w:bookmarkStart w:id="1113" w:name="_Toc163537528"/>
      <w:bookmarkStart w:id="1114" w:name="_Toc163537616"/>
      <w:bookmarkStart w:id="1115" w:name="_Toc167514576"/>
      <w:bookmarkStart w:id="1116" w:name="_Toc167514664"/>
      <w:bookmarkStart w:id="1117" w:name="_Toc188689888"/>
      <w:bookmarkStart w:id="1118" w:name="_Toc188689975"/>
      <w:bookmarkStart w:id="1119" w:name="_Toc198605956"/>
      <w:bookmarkStart w:id="1120" w:name="_Toc198624950"/>
      <w:bookmarkStart w:id="1121" w:name="_Toc198625609"/>
      <w:bookmarkStart w:id="1122" w:name="_Toc198632145"/>
      <w:bookmarkStart w:id="1123" w:name="_Toc198632804"/>
      <w:bookmarkStart w:id="1124" w:name="_Toc198696127"/>
      <w:bookmarkStart w:id="1125" w:name="_Toc198700467"/>
      <w:bookmarkStart w:id="1126" w:name="_Toc199133132"/>
      <w:bookmarkStart w:id="1127" w:name="_Toc199133838"/>
      <w:bookmarkStart w:id="1128" w:name="_Toc199134497"/>
      <w:bookmarkStart w:id="1129" w:name="_Toc199135156"/>
      <w:bookmarkStart w:id="1130" w:name="_Toc212293504"/>
      <w:bookmarkStart w:id="1131" w:name="_Toc212293915"/>
      <w:bookmarkStart w:id="1132" w:name="_Toc212296796"/>
      <w:bookmarkStart w:id="1133" w:name="_Toc212297760"/>
      <w:bookmarkStart w:id="1134" w:name="_Toc223855488"/>
      <w:bookmarkStart w:id="1135" w:name="_Toc321837837"/>
      <w:bookmarkStart w:id="1136" w:name="_Toc476664279"/>
      <w:bookmarkStart w:id="1137" w:name="_Toc7418235"/>
      <w:r>
        <w:t>7.3.</w:t>
      </w:r>
      <w:r>
        <w:tab/>
        <w:t>Teveelbetaling</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rsidR="00BE2414" w:rsidRDefault="00BE2414" w:rsidP="004058E6">
      <w:pPr>
        <w:pStyle w:val="Plattetekst"/>
        <w:spacing w:line="280" w:lineRule="atLeast"/>
        <w:rPr>
          <w:b w:val="0"/>
        </w:rPr>
      </w:pPr>
      <w:r w:rsidRPr="00C233A4">
        <w:rPr>
          <w:b w:val="0"/>
        </w:rPr>
        <w:t>Als de aangegeven bestemming van de betaling een belastingaanslag betreft die al is betaald terwijl nog diverse andere belastingaanslagen openstaan, wordt die betaling aangemerkt als een ongerichte betaling en dienovereenkomstig behandeld.</w:t>
      </w:r>
    </w:p>
    <w:p w:rsidR="00725B1C" w:rsidRPr="00C233A4" w:rsidRDefault="00725B1C" w:rsidP="004058E6">
      <w:pPr>
        <w:pStyle w:val="Plattetekst"/>
        <w:spacing w:line="280" w:lineRule="atLeast"/>
        <w:rPr>
          <w:b w:val="0"/>
        </w:rPr>
      </w:pPr>
    </w:p>
    <w:p w:rsidR="00BE2414" w:rsidRDefault="00BE2414" w:rsidP="00D05779">
      <w:pPr>
        <w:pStyle w:val="Kop2"/>
      </w:pPr>
      <w:bookmarkStart w:id="1138" w:name="_Toc188689889"/>
      <w:bookmarkStart w:id="1139" w:name="_Toc188689976"/>
      <w:bookmarkStart w:id="1140" w:name="_Toc198605957"/>
      <w:bookmarkStart w:id="1141" w:name="_Toc198624951"/>
      <w:bookmarkStart w:id="1142" w:name="_Toc198625610"/>
      <w:bookmarkStart w:id="1143" w:name="_Toc198632146"/>
      <w:bookmarkStart w:id="1144" w:name="_Toc198632805"/>
      <w:bookmarkStart w:id="1145" w:name="_Toc198696128"/>
      <w:bookmarkStart w:id="1146" w:name="_Toc198700468"/>
      <w:bookmarkStart w:id="1147" w:name="_Toc199133133"/>
      <w:bookmarkStart w:id="1148" w:name="_Toc199133839"/>
      <w:bookmarkStart w:id="1149" w:name="_Toc199134498"/>
      <w:bookmarkStart w:id="1150" w:name="_Toc199135157"/>
      <w:bookmarkStart w:id="1151" w:name="_Toc212293505"/>
      <w:bookmarkStart w:id="1152" w:name="_Toc212293916"/>
      <w:bookmarkStart w:id="1153" w:name="_Toc212296797"/>
      <w:bookmarkStart w:id="1154" w:name="_Toc212297761"/>
      <w:bookmarkStart w:id="1155" w:name="_Toc223855489"/>
      <w:bookmarkStart w:id="1156" w:name="_Toc321837838"/>
      <w:bookmarkStart w:id="1157" w:name="_Toc476664280"/>
      <w:bookmarkStart w:id="1158" w:name="_Toc7418236"/>
      <w:r>
        <w:t>7.4.</w:t>
      </w:r>
      <w:r>
        <w:tab/>
        <w:t>Rente en kosten bij afboeking betalingen</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rsidR="00BE2414" w:rsidRDefault="00BE2414" w:rsidP="004058E6">
      <w:pPr>
        <w:spacing w:line="280" w:lineRule="atLeast"/>
      </w:pPr>
      <w:r>
        <w:t>Onder kosten wordt verstaan: alle kosten die op de voet van de Kostenwet invordering rijksbelastingen aan de belastingschuldige in rekening worden gebracht. Hieronder vallen ook de kosten die verbonden zijn aan de werkzaamheden die de belastingdeurwaarder verricht bij de invordering langs civielrechtelijke weg.</w:t>
      </w:r>
    </w:p>
    <w:p w:rsidR="00BE2414" w:rsidRDefault="00BE2414" w:rsidP="004058E6">
      <w:pPr>
        <w:spacing w:line="280" w:lineRule="atLeast"/>
      </w:pPr>
      <w:r>
        <w:t>Onder rente als bedoeld in artikel 7 van de wet wordt alleen verstaan: de invorderingsrente.</w:t>
      </w:r>
    </w:p>
    <w:p w:rsidR="001A5D2E" w:rsidRDefault="001A5D2E" w:rsidP="004058E6">
      <w:pPr>
        <w:spacing w:line="280" w:lineRule="atLeast"/>
      </w:pPr>
    </w:p>
    <w:p w:rsidR="00BE2414" w:rsidRDefault="00BE2414" w:rsidP="00D05779">
      <w:pPr>
        <w:pStyle w:val="Kop2"/>
      </w:pPr>
      <w:bookmarkStart w:id="1159" w:name="_Toc159298838"/>
      <w:bookmarkStart w:id="1160" w:name="_Toc159996170"/>
      <w:bookmarkStart w:id="1161" w:name="_Toc159996271"/>
      <w:bookmarkStart w:id="1162" w:name="_Toc160507390"/>
      <w:bookmarkStart w:id="1163" w:name="_Toc160507509"/>
      <w:bookmarkStart w:id="1164" w:name="_Toc161623283"/>
      <w:bookmarkStart w:id="1165" w:name="_Toc161623373"/>
      <w:bookmarkStart w:id="1166" w:name="_Toc161623462"/>
      <w:bookmarkStart w:id="1167" w:name="_Toc161623699"/>
      <w:bookmarkStart w:id="1168" w:name="_Toc161623789"/>
      <w:bookmarkStart w:id="1169" w:name="_Toc161630146"/>
      <w:bookmarkStart w:id="1170" w:name="_Toc163537442"/>
      <w:bookmarkStart w:id="1171" w:name="_Toc163537530"/>
      <w:bookmarkStart w:id="1172" w:name="_Toc163537618"/>
      <w:bookmarkStart w:id="1173" w:name="_Toc167514578"/>
      <w:bookmarkStart w:id="1174" w:name="_Toc167514666"/>
      <w:bookmarkStart w:id="1175" w:name="_Toc188689890"/>
      <w:bookmarkStart w:id="1176" w:name="_Toc188689977"/>
      <w:bookmarkStart w:id="1177" w:name="_Toc198605958"/>
      <w:bookmarkStart w:id="1178" w:name="_Toc198624952"/>
      <w:bookmarkStart w:id="1179" w:name="_Toc198625611"/>
      <w:bookmarkStart w:id="1180" w:name="_Toc198632147"/>
      <w:bookmarkStart w:id="1181" w:name="_Toc198632806"/>
      <w:bookmarkStart w:id="1182" w:name="_Toc198696129"/>
      <w:bookmarkStart w:id="1183" w:name="_Toc198700469"/>
      <w:bookmarkStart w:id="1184" w:name="_Toc199133134"/>
      <w:bookmarkStart w:id="1185" w:name="_Toc199133840"/>
      <w:bookmarkStart w:id="1186" w:name="_Toc199134499"/>
      <w:bookmarkStart w:id="1187" w:name="_Toc199135158"/>
      <w:bookmarkStart w:id="1188" w:name="_Toc212293506"/>
      <w:bookmarkStart w:id="1189" w:name="_Toc212293917"/>
      <w:bookmarkStart w:id="1190" w:name="_Toc212296798"/>
      <w:bookmarkStart w:id="1191" w:name="_Toc212297762"/>
      <w:bookmarkStart w:id="1192" w:name="_Toc223855490"/>
      <w:bookmarkStart w:id="1193" w:name="_Toc321837839"/>
      <w:bookmarkStart w:id="1194" w:name="_Toc476664281"/>
      <w:bookmarkStart w:id="1195" w:name="_Toc7418237"/>
      <w:r>
        <w:t>7.5.</w:t>
      </w:r>
      <w:r>
        <w:tab/>
        <w:t>Het toerekenen van kosten bij meerdere aanslagen</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rsidR="00BE2414" w:rsidRDefault="00BE2414" w:rsidP="004058E6">
      <w:pPr>
        <w:spacing w:line="280" w:lineRule="atLeast"/>
      </w:pPr>
      <w:r>
        <w:t>Kosten die niet betrekking hebben op één specifieke belastingaanslag worden toegerekend aan een van de belastingaanslagen waarvoor de kosten zijn gemaakt.</w:t>
      </w:r>
    </w:p>
    <w:p w:rsidR="00725B1C" w:rsidRDefault="00725B1C" w:rsidP="004058E6">
      <w:pPr>
        <w:spacing w:line="280" w:lineRule="atLeast"/>
      </w:pPr>
    </w:p>
    <w:p w:rsidR="00E95BA9" w:rsidRDefault="00E95BA9" w:rsidP="004058E6">
      <w:pPr>
        <w:spacing w:line="280" w:lineRule="atLeast"/>
      </w:pPr>
    </w:p>
    <w:p w:rsidR="002E51B7" w:rsidRDefault="002E51B7" w:rsidP="004058E6">
      <w:pPr>
        <w:spacing w:line="280" w:lineRule="atLeast"/>
      </w:pPr>
    </w:p>
    <w:p w:rsidR="002E51B7" w:rsidRDefault="002E51B7" w:rsidP="004058E6">
      <w:pPr>
        <w:spacing w:line="280" w:lineRule="atLeast"/>
      </w:pPr>
    </w:p>
    <w:p w:rsidR="00BE2414" w:rsidRDefault="00BE2414" w:rsidP="00D05779">
      <w:pPr>
        <w:pStyle w:val="Kop2"/>
      </w:pPr>
      <w:bookmarkStart w:id="1196" w:name="_Toc159298840"/>
      <w:bookmarkStart w:id="1197" w:name="_Toc159996172"/>
      <w:bookmarkStart w:id="1198" w:name="_Toc159996273"/>
      <w:bookmarkStart w:id="1199" w:name="_Toc160507392"/>
      <w:bookmarkStart w:id="1200" w:name="_Toc160507511"/>
      <w:bookmarkStart w:id="1201" w:name="_Toc161623285"/>
      <w:bookmarkStart w:id="1202" w:name="_Toc161623375"/>
      <w:bookmarkStart w:id="1203" w:name="_Toc161623464"/>
      <w:bookmarkStart w:id="1204" w:name="_Toc161623701"/>
      <w:bookmarkStart w:id="1205" w:name="_Toc161623791"/>
      <w:bookmarkStart w:id="1206" w:name="_Toc161630148"/>
      <w:bookmarkStart w:id="1207" w:name="_Toc163537444"/>
      <w:bookmarkStart w:id="1208" w:name="_Toc163537532"/>
      <w:bookmarkStart w:id="1209" w:name="_Toc163537620"/>
      <w:bookmarkStart w:id="1210" w:name="_Toc167514580"/>
      <w:bookmarkStart w:id="1211" w:name="_Toc167514668"/>
      <w:bookmarkStart w:id="1212" w:name="_Toc188689892"/>
      <w:bookmarkStart w:id="1213" w:name="_Toc188689979"/>
      <w:bookmarkStart w:id="1214" w:name="_Toc198605959"/>
      <w:bookmarkStart w:id="1215" w:name="_Toc198624953"/>
      <w:bookmarkStart w:id="1216" w:name="_Toc198625612"/>
      <w:bookmarkStart w:id="1217" w:name="_Toc198632148"/>
      <w:bookmarkStart w:id="1218" w:name="_Toc198632807"/>
      <w:bookmarkStart w:id="1219" w:name="_Toc198696130"/>
      <w:bookmarkStart w:id="1220" w:name="_Toc198700470"/>
      <w:bookmarkStart w:id="1221" w:name="_Toc199133135"/>
      <w:bookmarkStart w:id="1222" w:name="_Toc199133841"/>
      <w:bookmarkStart w:id="1223" w:name="_Toc199134500"/>
      <w:bookmarkStart w:id="1224" w:name="_Toc199135159"/>
      <w:bookmarkStart w:id="1225" w:name="_Toc212293507"/>
      <w:bookmarkStart w:id="1226" w:name="_Toc212293918"/>
      <w:bookmarkStart w:id="1227" w:name="_Toc212296799"/>
      <w:bookmarkStart w:id="1228" w:name="_Toc212297763"/>
      <w:bookmarkStart w:id="1229" w:name="_Toc223855491"/>
      <w:bookmarkStart w:id="1230" w:name="_Toc321837840"/>
      <w:bookmarkStart w:id="1231" w:name="_Toc476664282"/>
      <w:bookmarkStart w:id="1232" w:name="_Toc7418238"/>
      <w:r>
        <w:t>7.6.</w:t>
      </w:r>
      <w:r>
        <w:tab/>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r>
        <w:t>Afboeking betaling bestuurlijke boete waarvoor uitstel van betaling is verleend</w:t>
      </w:r>
      <w:bookmarkEnd w:id="1229"/>
      <w:bookmarkEnd w:id="1230"/>
      <w:bookmarkEnd w:id="1231"/>
      <w:bookmarkEnd w:id="1232"/>
    </w:p>
    <w:p w:rsidR="00BE2414" w:rsidRPr="00C233A4" w:rsidRDefault="00BE2414" w:rsidP="004058E6">
      <w:pPr>
        <w:pStyle w:val="Plattetekst"/>
        <w:spacing w:line="280" w:lineRule="atLeast"/>
        <w:rPr>
          <w:b w:val="0"/>
        </w:rPr>
      </w:pPr>
      <w:r w:rsidRPr="00C233A4">
        <w:rPr>
          <w:b w:val="0"/>
        </w:rPr>
        <w:t>Als sprake is van een belastingaanslag en een in verband met die aanslag vastgestelde bestuurlijke boete, vindt toerekening uitsluitend plaats aan de belasting, als voor de betaling van de bestuurlijke boete uitstel van betaling is verleend in verband met een ingediend bezwaarschrift of beroepschrift (in hoger beroep).</w:t>
      </w:r>
    </w:p>
    <w:p w:rsidR="00BE2414" w:rsidRDefault="00BE2414" w:rsidP="004058E6">
      <w:pPr>
        <w:pStyle w:val="Plattetekst"/>
        <w:spacing w:line="280" w:lineRule="atLeast"/>
        <w:rPr>
          <w:b w:val="0"/>
        </w:rPr>
      </w:pPr>
      <w:r w:rsidRPr="00C233A4">
        <w:rPr>
          <w:b w:val="0"/>
        </w:rPr>
        <w:t>Als echter - ondanks dit uitstel - zoveel wordt betaald dat er na afboeking op de belasting nog een bedrag overblijft, dan wordt dit bedrag afgeboekt op de bestuurlijke boete. Als op de bestuurlijke boete is afgeboekt en de bestuurlijke boete wordt alsnog aangevochten, dan blijven de afboekingen gehandhaafd.</w:t>
      </w:r>
    </w:p>
    <w:p w:rsidR="00982750" w:rsidRDefault="00982750" w:rsidP="004058E6">
      <w:pPr>
        <w:pStyle w:val="Plattetekst"/>
        <w:spacing w:line="280" w:lineRule="atLeast"/>
        <w:rPr>
          <w:b w:val="0"/>
        </w:rPr>
      </w:pPr>
    </w:p>
    <w:p w:rsidR="00BE2414" w:rsidRDefault="00BE2414" w:rsidP="00D05779">
      <w:pPr>
        <w:pStyle w:val="Kop2"/>
      </w:pPr>
      <w:bookmarkStart w:id="1233" w:name="_Toc188689893"/>
      <w:bookmarkStart w:id="1234" w:name="_Toc188689980"/>
      <w:bookmarkStart w:id="1235" w:name="_Toc159298841"/>
      <w:bookmarkStart w:id="1236" w:name="_Toc159996173"/>
      <w:bookmarkStart w:id="1237" w:name="_Toc159996274"/>
      <w:bookmarkStart w:id="1238" w:name="_Toc160507393"/>
      <w:bookmarkStart w:id="1239" w:name="_Toc160507512"/>
      <w:bookmarkStart w:id="1240" w:name="_Toc161623286"/>
      <w:bookmarkStart w:id="1241" w:name="_Toc161623376"/>
      <w:bookmarkStart w:id="1242" w:name="_Toc161623465"/>
      <w:bookmarkStart w:id="1243" w:name="_Toc161623702"/>
      <w:bookmarkStart w:id="1244" w:name="_Toc161623792"/>
      <w:bookmarkStart w:id="1245" w:name="_Toc161630149"/>
      <w:bookmarkStart w:id="1246" w:name="_Toc163537445"/>
      <w:bookmarkStart w:id="1247" w:name="_Toc163537533"/>
      <w:bookmarkStart w:id="1248" w:name="_Toc163537621"/>
      <w:bookmarkStart w:id="1249" w:name="_Toc167514581"/>
      <w:bookmarkStart w:id="1250" w:name="_Toc167514669"/>
      <w:bookmarkStart w:id="1251" w:name="_Toc198605960"/>
      <w:bookmarkStart w:id="1252" w:name="_Toc198624954"/>
      <w:bookmarkStart w:id="1253" w:name="_Toc198625613"/>
      <w:bookmarkStart w:id="1254" w:name="_Toc198632149"/>
      <w:bookmarkStart w:id="1255" w:name="_Toc198632808"/>
      <w:bookmarkStart w:id="1256" w:name="_Toc198696131"/>
      <w:bookmarkStart w:id="1257" w:name="_Toc198700471"/>
      <w:bookmarkStart w:id="1258" w:name="_Toc199133136"/>
      <w:bookmarkStart w:id="1259" w:name="_Toc199133842"/>
      <w:bookmarkStart w:id="1260" w:name="_Toc199134501"/>
      <w:bookmarkStart w:id="1261" w:name="_Toc199135160"/>
      <w:bookmarkStart w:id="1262" w:name="_Toc212293508"/>
      <w:bookmarkStart w:id="1263" w:name="_Toc212293919"/>
      <w:bookmarkStart w:id="1264" w:name="_Toc212296800"/>
      <w:bookmarkStart w:id="1265" w:name="_Toc212297764"/>
      <w:bookmarkStart w:id="1266" w:name="_Toc223855492"/>
      <w:bookmarkStart w:id="1267" w:name="_Toc321837841"/>
      <w:bookmarkStart w:id="1268" w:name="_Toc476664283"/>
      <w:bookmarkStart w:id="1269" w:name="_Toc7418239"/>
      <w:r>
        <w:t>7.7.</w:t>
      </w:r>
      <w:r>
        <w:tab/>
        <w:t>Afboeking va</w:t>
      </w:r>
      <w:r w:rsidR="00CD7060">
        <w:t>n betalingen door aansprakelijk</w:t>
      </w:r>
      <w:r>
        <w:t>gestelden</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rsidR="00BE2414" w:rsidRPr="00C233A4" w:rsidRDefault="00BE2414" w:rsidP="004058E6">
      <w:pPr>
        <w:pStyle w:val="Geenafstand"/>
        <w:spacing w:line="280" w:lineRule="atLeast"/>
      </w:pPr>
      <w:r w:rsidRPr="00C233A4">
        <w:t xml:space="preserve">Als een betaling wordt </w:t>
      </w:r>
      <w:r w:rsidR="00CD7060">
        <w:t>verricht door een aansprakelijk</w:t>
      </w:r>
      <w:r w:rsidRPr="00C233A4">
        <w:t>gestelde, worden eerst de vervolgingskosten afgeboekt die aan de aansprakelijk gestelde zelf in rekening zijn gebracht.</w:t>
      </w:r>
    </w:p>
    <w:p w:rsidR="00BE2414" w:rsidRPr="00C233A4" w:rsidRDefault="00BE2414" w:rsidP="004058E6">
      <w:pPr>
        <w:pStyle w:val="Plattetekst"/>
        <w:spacing w:line="280" w:lineRule="atLeast"/>
        <w:rPr>
          <w:b w:val="0"/>
        </w:rPr>
      </w:pPr>
      <w:r w:rsidRPr="00C233A4">
        <w:rPr>
          <w:b w:val="0"/>
        </w:rPr>
        <w:t>Het resterende bedrag wordt afgeboekt op de onderliggende belastingaanslag - waarbij artikel 7 van de wet wel van toepassing is -</w:t>
      </w:r>
      <w:r w:rsidRPr="00C233A4">
        <w:rPr>
          <w:b w:val="0"/>
          <w:color w:val="000000"/>
        </w:rPr>
        <w:t xml:space="preserve"> echter met dien verstande</w:t>
      </w:r>
      <w:r w:rsidRPr="00C233A4">
        <w:rPr>
          <w:b w:val="0"/>
        </w:rPr>
        <w:t xml:space="preserve"> dat de invorderingsrente en kosten die op die aanslag zelf betrekking hebben alleen worden afgeboekt </w:t>
      </w:r>
      <w:r w:rsidRPr="00C233A4">
        <w:rPr>
          <w:b w:val="0"/>
          <w:color w:val="000000"/>
        </w:rPr>
        <w:t>indien en voor zover</w:t>
      </w:r>
      <w:r w:rsidRPr="00C233A4">
        <w:rPr>
          <w:b w:val="0"/>
        </w:rPr>
        <w:t xml:space="preserve"> men hiervoor aansprakelijk is gesteld.</w:t>
      </w:r>
    </w:p>
    <w:p w:rsidR="00BE2414" w:rsidRPr="00C233A4" w:rsidRDefault="00BE2414" w:rsidP="004058E6">
      <w:pPr>
        <w:pStyle w:val="Plattetekst"/>
        <w:spacing w:line="280" w:lineRule="atLeast"/>
        <w:rPr>
          <w:b w:val="0"/>
        </w:rPr>
      </w:pPr>
      <w:r w:rsidRPr="00C233A4">
        <w:rPr>
          <w:b w:val="0"/>
          <w:color w:val="000000"/>
        </w:rPr>
        <w:t xml:space="preserve">Als na afboeking van genoemd resterend bedrag nog een </w:t>
      </w:r>
      <w:r w:rsidRPr="00C233A4">
        <w:rPr>
          <w:b w:val="0"/>
        </w:rPr>
        <w:t xml:space="preserve">bedrag overblijft, dan wordt dit op de belastingaanslag afgeboekt, met inachtneming van de toerekeningsbepaling van artikel 7, tweede lid, van de wet. Van deze toerekening naar evenredigheid wordt afgeweken als de derde niet aansprakelijk is gesteld voor de bestuurlijke boete. </w:t>
      </w:r>
      <w:r w:rsidRPr="00C233A4">
        <w:rPr>
          <w:b w:val="0"/>
          <w:color w:val="000000"/>
        </w:rPr>
        <w:t>In dit geval kan</w:t>
      </w:r>
      <w:r w:rsidRPr="00C233A4">
        <w:rPr>
          <w:b w:val="0"/>
        </w:rPr>
        <w:t xml:space="preserve"> namelijk niet op de bestuurlijke boete worden afgeboekt.</w:t>
      </w:r>
    </w:p>
    <w:p w:rsidR="00982750" w:rsidRPr="00982750" w:rsidRDefault="00982750" w:rsidP="004058E6">
      <w:pPr>
        <w:tabs>
          <w:tab w:val="left" w:pos="6804"/>
        </w:tabs>
        <w:spacing w:line="280" w:lineRule="atLeast"/>
        <w:rPr>
          <w:b/>
        </w:rPr>
      </w:pPr>
    </w:p>
    <w:p w:rsidR="00BE2414" w:rsidRDefault="00BE2414" w:rsidP="00D05779">
      <w:pPr>
        <w:pStyle w:val="Kop2"/>
      </w:pPr>
      <w:bookmarkStart w:id="1270" w:name="_Toc159298843"/>
      <w:bookmarkStart w:id="1271" w:name="_Toc159996175"/>
      <w:bookmarkStart w:id="1272" w:name="_Toc159996276"/>
      <w:bookmarkStart w:id="1273" w:name="_Toc160507395"/>
      <w:bookmarkStart w:id="1274" w:name="_Toc160507514"/>
      <w:bookmarkStart w:id="1275" w:name="_Toc161623288"/>
      <w:bookmarkStart w:id="1276" w:name="_Toc161623377"/>
      <w:bookmarkStart w:id="1277" w:name="_Toc161623466"/>
      <w:bookmarkStart w:id="1278" w:name="_Toc161623703"/>
      <w:bookmarkStart w:id="1279" w:name="_Toc161623793"/>
      <w:bookmarkStart w:id="1280" w:name="_Toc161630150"/>
      <w:bookmarkStart w:id="1281" w:name="_Toc163537446"/>
      <w:bookmarkStart w:id="1282" w:name="_Toc163537534"/>
      <w:bookmarkStart w:id="1283" w:name="_Toc163537622"/>
      <w:bookmarkStart w:id="1284" w:name="_Toc167514582"/>
      <w:bookmarkStart w:id="1285" w:name="_Toc167514670"/>
      <w:bookmarkStart w:id="1286" w:name="_Toc188689894"/>
      <w:bookmarkStart w:id="1287" w:name="_Toc188689981"/>
      <w:bookmarkStart w:id="1288" w:name="_Toc198605961"/>
      <w:bookmarkStart w:id="1289" w:name="_Toc198624955"/>
      <w:bookmarkStart w:id="1290" w:name="_Toc198625614"/>
      <w:bookmarkStart w:id="1291" w:name="_Toc198632150"/>
      <w:bookmarkStart w:id="1292" w:name="_Toc198632809"/>
      <w:bookmarkStart w:id="1293" w:name="_Toc198696132"/>
      <w:bookmarkStart w:id="1294" w:name="_Toc198700472"/>
      <w:bookmarkStart w:id="1295" w:name="_Toc199133137"/>
      <w:bookmarkStart w:id="1296" w:name="_Toc199133843"/>
      <w:bookmarkStart w:id="1297" w:name="_Toc199134502"/>
      <w:bookmarkStart w:id="1298" w:name="_Toc199135161"/>
      <w:bookmarkStart w:id="1299" w:name="_Toc212293509"/>
      <w:bookmarkStart w:id="1300" w:name="_Toc212293920"/>
      <w:bookmarkStart w:id="1301" w:name="_Toc212296801"/>
      <w:bookmarkStart w:id="1302" w:name="_Toc212297765"/>
      <w:bookmarkStart w:id="1303" w:name="_Toc223855493"/>
      <w:bookmarkStart w:id="1304" w:name="_Toc321837842"/>
      <w:bookmarkStart w:id="1305" w:name="_Toc476664284"/>
      <w:bookmarkStart w:id="1306" w:name="_Toc7418240"/>
      <w:r>
        <w:t>7.8.</w:t>
      </w:r>
      <w:r>
        <w:tab/>
        <w:t>Betaling bij vergissing</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rsidR="00BE2414" w:rsidRPr="00C233A4" w:rsidRDefault="00BE2414" w:rsidP="004058E6">
      <w:pPr>
        <w:pStyle w:val="Plattetekst"/>
        <w:spacing w:line="280" w:lineRule="atLeast"/>
        <w:rPr>
          <w:b w:val="0"/>
        </w:rPr>
      </w:pPr>
      <w:r w:rsidRPr="00C233A4">
        <w:rPr>
          <w:b w:val="0"/>
        </w:rPr>
        <w:t>Met de terugbetaling van een bedrag dat is voldaan ten gevolge van een evidente vergissing of misverstand aan de zijde van de betaler, wordt bijzondere voorzichtigheid betracht.</w:t>
      </w:r>
    </w:p>
    <w:p w:rsidR="00BE2414" w:rsidRPr="00C233A4" w:rsidRDefault="00BE2414" w:rsidP="004058E6">
      <w:pPr>
        <w:pStyle w:val="Plattetekst"/>
        <w:spacing w:line="280" w:lineRule="atLeast"/>
        <w:rPr>
          <w:b w:val="0"/>
        </w:rPr>
      </w:pPr>
      <w:r w:rsidRPr="00C233A4">
        <w:rPr>
          <w:b w:val="0"/>
        </w:rPr>
        <w:t>Het is zeer wel mogelijk dat de betaling niet onverschuldigd heeft plaatsgehad, zodat de schuldvordering is tenietgegaan en invordering niet zonder meer opnieuw kan plaatshebben.</w:t>
      </w:r>
    </w:p>
    <w:p w:rsidR="00BE2414" w:rsidRPr="00C233A4" w:rsidRDefault="00BE2414" w:rsidP="004058E6">
      <w:pPr>
        <w:pStyle w:val="Plattetekst"/>
        <w:spacing w:line="280" w:lineRule="atLeast"/>
        <w:rPr>
          <w:b w:val="0"/>
        </w:rPr>
      </w:pPr>
      <w:r w:rsidRPr="00C233A4">
        <w:rPr>
          <w:b w:val="0"/>
        </w:rPr>
        <w:t xml:space="preserve">In die gevallen wordt het betaalde bedrag niet terugbetaald, tenzij voor de </w:t>
      </w:r>
      <w:r w:rsidR="00872EFE">
        <w:rPr>
          <w:b w:val="0"/>
        </w:rPr>
        <w:t>invorderingsambtenaar</w:t>
      </w:r>
      <w:r w:rsidRPr="00C233A4">
        <w:rPr>
          <w:b w:val="0"/>
        </w:rPr>
        <w:t xml:space="preserve"> wordt verklaard dat geen beroep zal worden gedaan op het feit dat de schuld in een eerder stadium teniet is gegaan en dat de schuld te gelegener tijd op juiste wijze zal worden voldaan.</w:t>
      </w:r>
    </w:p>
    <w:p w:rsidR="00BE2414" w:rsidRDefault="00BE2414" w:rsidP="004058E6">
      <w:pPr>
        <w:pStyle w:val="Plattetekst"/>
        <w:spacing w:line="280" w:lineRule="atLeast"/>
      </w:pPr>
      <w:r w:rsidRPr="00C233A4">
        <w:rPr>
          <w:b w:val="0"/>
        </w:rPr>
        <w:t>Indien een bedrag wordt betaald als gewetensgeld, wordt dit gezien als het voldoen aan een natuurlijke verbintenis. Terugbetaling vindt dan niet plaats</w:t>
      </w:r>
      <w:r>
        <w:t>.</w:t>
      </w:r>
    </w:p>
    <w:p w:rsidR="00725B1C" w:rsidRDefault="00725B1C" w:rsidP="004058E6">
      <w:pPr>
        <w:pStyle w:val="Plattetekst"/>
        <w:spacing w:line="280" w:lineRule="atLeast"/>
      </w:pPr>
    </w:p>
    <w:p w:rsidR="00BE2414" w:rsidRPr="00404F05" w:rsidRDefault="00BE2414" w:rsidP="00D05779">
      <w:pPr>
        <w:pStyle w:val="Kop2"/>
        <w:rPr>
          <w:i/>
        </w:rPr>
      </w:pPr>
      <w:bookmarkStart w:id="1307" w:name="_Toc159298844"/>
      <w:bookmarkStart w:id="1308" w:name="_Toc159996176"/>
      <w:bookmarkStart w:id="1309" w:name="_Toc159996277"/>
      <w:bookmarkStart w:id="1310" w:name="_Toc160507396"/>
      <w:bookmarkStart w:id="1311" w:name="_Toc160507515"/>
      <w:bookmarkStart w:id="1312" w:name="_Toc161623289"/>
      <w:bookmarkStart w:id="1313" w:name="_Toc161623378"/>
      <w:bookmarkStart w:id="1314" w:name="_Toc161623467"/>
      <w:bookmarkStart w:id="1315" w:name="_Toc161623704"/>
      <w:bookmarkStart w:id="1316" w:name="_Toc161623794"/>
      <w:bookmarkStart w:id="1317" w:name="_Toc161630151"/>
      <w:bookmarkStart w:id="1318" w:name="_Toc163537447"/>
      <w:bookmarkStart w:id="1319" w:name="_Toc163537535"/>
      <w:bookmarkStart w:id="1320" w:name="_Toc163537623"/>
      <w:bookmarkStart w:id="1321" w:name="_Toc167514583"/>
      <w:bookmarkStart w:id="1322" w:name="_Toc167514671"/>
      <w:bookmarkStart w:id="1323" w:name="_Toc188689895"/>
      <w:bookmarkStart w:id="1324" w:name="_Toc188689982"/>
      <w:bookmarkStart w:id="1325" w:name="_Toc198605962"/>
      <w:bookmarkStart w:id="1326" w:name="_Toc198624956"/>
      <w:bookmarkStart w:id="1327" w:name="_Toc198625615"/>
      <w:bookmarkStart w:id="1328" w:name="_Toc198632151"/>
      <w:bookmarkStart w:id="1329" w:name="_Toc198632810"/>
      <w:bookmarkStart w:id="1330" w:name="_Toc198696133"/>
      <w:bookmarkStart w:id="1331" w:name="_Toc198700473"/>
      <w:bookmarkStart w:id="1332" w:name="_Toc199133138"/>
      <w:bookmarkStart w:id="1333" w:name="_Toc199133844"/>
      <w:bookmarkStart w:id="1334" w:name="_Toc199134503"/>
      <w:bookmarkStart w:id="1335" w:name="_Toc199135162"/>
      <w:bookmarkStart w:id="1336" w:name="_Toc212293510"/>
      <w:bookmarkStart w:id="1337" w:name="_Toc212293921"/>
      <w:bookmarkStart w:id="1338" w:name="_Toc212296802"/>
      <w:bookmarkStart w:id="1339" w:name="_Toc212297766"/>
      <w:bookmarkStart w:id="1340" w:name="_Toc223855494"/>
      <w:bookmarkStart w:id="1341" w:name="_Toc321837843"/>
      <w:bookmarkStart w:id="1342" w:name="_Toc476664285"/>
      <w:bookmarkStart w:id="1343" w:name="_Toc7418241"/>
      <w:r w:rsidRPr="00404F05">
        <w:t>7.9.</w:t>
      </w:r>
      <w:r w:rsidRPr="00404F05">
        <w:tab/>
        <w:t>Mededeling afboeking</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r w:rsidRPr="00404F05">
        <w:t xml:space="preserve"> betaling</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r w:rsidR="00E3079A" w:rsidRPr="00404F05">
        <w:rPr>
          <w:i/>
        </w:rPr>
        <w:t xml:space="preserve"> </w:t>
      </w:r>
    </w:p>
    <w:p w:rsidR="009000B0" w:rsidRDefault="009000B0" w:rsidP="004058E6">
      <w:pPr>
        <w:pStyle w:val="Normaalweb"/>
        <w:spacing w:before="0" w:beforeAutospacing="0" w:after="0" w:afterAutospacing="0" w:line="280" w:lineRule="atLeast"/>
        <w:rPr>
          <w:rStyle w:val="Nadruk"/>
          <w:rFonts w:asciiTheme="minorHAnsi" w:hAnsiTheme="minorHAnsi" w:cstheme="minorHAnsi"/>
          <w:i w:val="0"/>
          <w:sz w:val="20"/>
          <w:szCs w:val="20"/>
        </w:rPr>
      </w:pPr>
      <w:r w:rsidRPr="009000B0">
        <w:rPr>
          <w:rStyle w:val="Nadruk"/>
          <w:rFonts w:asciiTheme="minorHAnsi" w:hAnsiTheme="minorHAnsi" w:cstheme="minorHAnsi"/>
          <w:i w:val="0"/>
          <w:sz w:val="20"/>
          <w:szCs w:val="20"/>
        </w:rPr>
        <w:t xml:space="preserve">De </w:t>
      </w:r>
      <w:r>
        <w:rPr>
          <w:rStyle w:val="Nadruk"/>
          <w:rFonts w:asciiTheme="minorHAnsi" w:hAnsiTheme="minorHAnsi" w:cstheme="minorHAnsi"/>
          <w:i w:val="0"/>
          <w:sz w:val="20"/>
          <w:szCs w:val="20"/>
        </w:rPr>
        <w:t>BWB</w:t>
      </w:r>
      <w:r w:rsidRPr="009000B0">
        <w:rPr>
          <w:rStyle w:val="Nadruk"/>
          <w:rFonts w:asciiTheme="minorHAnsi" w:hAnsiTheme="minorHAnsi" w:cstheme="minorHAnsi"/>
          <w:i w:val="0"/>
          <w:sz w:val="20"/>
          <w:szCs w:val="20"/>
        </w:rPr>
        <w:t xml:space="preserve"> stelt de belastingschuldige van de afboeking van een betaling waarbij invorderingsrente of invorderingskosten in rekening is gebracht schriftelijk op de hoogte, tenzij het een slotbetaling betreft op een belastingaanslag waarbij geen kosten en rente worden afgeboekt.</w:t>
      </w:r>
    </w:p>
    <w:p w:rsidR="009000B0" w:rsidRDefault="009000B0" w:rsidP="004058E6">
      <w:pPr>
        <w:pStyle w:val="Plattetekst"/>
        <w:spacing w:line="280" w:lineRule="atLeast"/>
        <w:rPr>
          <w:rStyle w:val="Nadruk"/>
          <w:rFonts w:asciiTheme="minorHAnsi" w:hAnsiTheme="minorHAnsi" w:cstheme="minorHAnsi"/>
          <w:b w:val="0"/>
          <w:i w:val="0"/>
        </w:rPr>
      </w:pPr>
      <w:r w:rsidRPr="009000B0">
        <w:rPr>
          <w:rStyle w:val="Nadruk"/>
          <w:rFonts w:asciiTheme="minorHAnsi" w:hAnsiTheme="minorHAnsi" w:cstheme="minorHAnsi"/>
          <w:b w:val="0"/>
          <w:i w:val="0"/>
        </w:rPr>
        <w:t>Een kennisgeving blijft achterwege als betaling plaatsvindt op grond van een machtiging tot automatische afschrijving en daarbij geen vervolgingskosten worden afgeboekt</w:t>
      </w:r>
      <w:r w:rsidR="002E51B7">
        <w:rPr>
          <w:rStyle w:val="Nadruk"/>
          <w:rFonts w:asciiTheme="minorHAnsi" w:hAnsiTheme="minorHAnsi" w:cstheme="minorHAnsi"/>
          <w:b w:val="0"/>
          <w:i w:val="0"/>
        </w:rPr>
        <w:t>.</w:t>
      </w:r>
    </w:p>
    <w:p w:rsidR="002E51B7" w:rsidRPr="009000B0" w:rsidRDefault="002E51B7" w:rsidP="004058E6">
      <w:pPr>
        <w:pStyle w:val="Plattetekst"/>
        <w:spacing w:line="280" w:lineRule="atLeast"/>
        <w:rPr>
          <w:rFonts w:asciiTheme="minorHAnsi" w:hAnsiTheme="minorHAnsi" w:cstheme="minorHAnsi"/>
          <w:b w:val="0"/>
          <w:i/>
        </w:rPr>
      </w:pPr>
    </w:p>
    <w:p w:rsidR="00BE2414" w:rsidRPr="00823559" w:rsidRDefault="00BE2414" w:rsidP="00D05779">
      <w:pPr>
        <w:pStyle w:val="Kop2"/>
      </w:pPr>
      <w:bookmarkStart w:id="1344" w:name="_Toc223855495"/>
      <w:bookmarkStart w:id="1345" w:name="_Toc321837844"/>
      <w:bookmarkStart w:id="1346" w:name="_Toc476664286"/>
      <w:bookmarkStart w:id="1347" w:name="_Toc7418242"/>
      <w:r w:rsidRPr="00823559">
        <w:t>7.10.</w:t>
      </w:r>
      <w:r w:rsidRPr="00823559">
        <w:tab/>
        <w:t>Betaling van kleine bedragen</w:t>
      </w:r>
      <w:bookmarkEnd w:id="1344"/>
      <w:bookmarkEnd w:id="1345"/>
      <w:bookmarkEnd w:id="1346"/>
      <w:bookmarkEnd w:id="1347"/>
      <w:r w:rsidR="00732B77">
        <w:t xml:space="preserve"> </w:t>
      </w:r>
    </w:p>
    <w:p w:rsidR="00BE2414" w:rsidRDefault="00BE2414" w:rsidP="004058E6">
      <w:pPr>
        <w:pStyle w:val="Plattetekst"/>
        <w:spacing w:line="280" w:lineRule="atLeast"/>
        <w:rPr>
          <w:b w:val="0"/>
        </w:rPr>
      </w:pPr>
      <w:r w:rsidRPr="00823559">
        <w:rPr>
          <w:b w:val="0"/>
        </w:rPr>
        <w:t xml:space="preserve">Betalingen van belastingaanslagen in kleinere bedragen dan die van de termijnen worden niet geweigerd, tenzij dit door </w:t>
      </w:r>
      <w:r w:rsidR="00872EFE">
        <w:rPr>
          <w:b w:val="0"/>
        </w:rPr>
        <w:t>invorderingsambtenaar</w:t>
      </w:r>
      <w:r w:rsidRPr="00823559">
        <w:rPr>
          <w:b w:val="0"/>
        </w:rPr>
        <w:t xml:space="preserve"> aangemerkt wordt als nodeloze overlast. In dat geval treedt hij in contact met de belastingschuldige om d</w:t>
      </w:r>
      <w:r w:rsidR="00732B77">
        <w:rPr>
          <w:b w:val="0"/>
        </w:rPr>
        <w:t>e betalingswijze aan te passen.</w:t>
      </w:r>
    </w:p>
    <w:p w:rsidR="00604659" w:rsidRDefault="00604659" w:rsidP="004058E6">
      <w:pPr>
        <w:pStyle w:val="Plattetekst"/>
        <w:spacing w:line="280" w:lineRule="atLeast"/>
        <w:rPr>
          <w:b w:val="0"/>
        </w:rPr>
      </w:pPr>
    </w:p>
    <w:p w:rsidR="00BE2414" w:rsidRPr="00E3079A" w:rsidRDefault="00824606" w:rsidP="00D05779">
      <w:pPr>
        <w:pStyle w:val="Kop2"/>
        <w:rPr>
          <w:color w:val="1F497D" w:themeColor="text2"/>
        </w:rPr>
      </w:pPr>
      <w:bookmarkStart w:id="1348" w:name="_Toc223855496"/>
      <w:bookmarkStart w:id="1349" w:name="_Toc321837845"/>
      <w:bookmarkStart w:id="1350" w:name="_Toc476664287"/>
      <w:bookmarkStart w:id="1351" w:name="_Toc7418243"/>
      <w:r>
        <w:t>7.11.</w:t>
      </w:r>
      <w:r>
        <w:tab/>
      </w:r>
      <w:r w:rsidR="00BE2414" w:rsidRPr="00823559">
        <w:t>Ontvangen bedragen uit de wettelijke schuldsaneringsregeling en faillissement</w:t>
      </w:r>
      <w:bookmarkEnd w:id="1348"/>
      <w:bookmarkEnd w:id="1349"/>
      <w:bookmarkEnd w:id="1350"/>
      <w:bookmarkEnd w:id="1351"/>
      <w:r w:rsidR="00E3079A">
        <w:t xml:space="preserve"> </w:t>
      </w:r>
    </w:p>
    <w:p w:rsidR="00CE5322" w:rsidRDefault="00BE2414" w:rsidP="004058E6">
      <w:pPr>
        <w:pStyle w:val="Plattetekst"/>
        <w:spacing w:line="280" w:lineRule="atLeast"/>
        <w:rPr>
          <w:b w:val="0"/>
        </w:rPr>
      </w:pPr>
      <w:r w:rsidRPr="00823559">
        <w:rPr>
          <w:b w:val="0"/>
        </w:rPr>
        <w:t>Uit de wettelijke schuldsaneringsregeling of uit een faillissement ontvangen bedragen dienen steeds te worden afgeboekt overeenkomstig de gegevens van de uitdelingslijst, met in achtneming van artikel 7.2 van deze leidraad.</w:t>
      </w:r>
      <w:bookmarkStart w:id="1352" w:name="_Toc199135163"/>
      <w:bookmarkStart w:id="1353" w:name="_Toc212293511"/>
      <w:bookmarkStart w:id="1354" w:name="_Toc212293922"/>
      <w:bookmarkStart w:id="1355" w:name="_Toc212296803"/>
      <w:bookmarkStart w:id="1356" w:name="_Toc212297767"/>
      <w:bookmarkStart w:id="1357" w:name="_Toc223855497"/>
      <w:bookmarkStart w:id="1358" w:name="_Toc321837846"/>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rsidR="00580661" w:rsidRDefault="00580661" w:rsidP="004058E6">
      <w:pPr>
        <w:widowControl/>
        <w:spacing w:line="280" w:lineRule="atLeast"/>
        <w:rPr>
          <w:b/>
        </w:rPr>
      </w:pPr>
    </w:p>
    <w:p w:rsidR="00725B1C" w:rsidRDefault="00BE2414" w:rsidP="004058E6">
      <w:pPr>
        <w:pStyle w:val="Kop1"/>
      </w:pPr>
      <w:bookmarkStart w:id="1359" w:name="_Toc476664288"/>
      <w:bookmarkStart w:id="1360" w:name="_Toc7418244"/>
      <w:r>
        <w:t>Artikel 7a</w:t>
      </w:r>
      <w:bookmarkEnd w:id="1359"/>
      <w:r w:rsidR="00845933">
        <w:t xml:space="preserve"> </w:t>
      </w:r>
      <w:bookmarkStart w:id="1361" w:name="_Toc476664289"/>
      <w:r w:rsidR="00845933">
        <w:t>Uitbetaling van belastingteruggaven</w:t>
      </w:r>
      <w:bookmarkEnd w:id="1360"/>
      <w:bookmarkEnd w:id="1361"/>
    </w:p>
    <w:bookmarkEnd w:id="1352"/>
    <w:bookmarkEnd w:id="1353"/>
    <w:bookmarkEnd w:id="1354"/>
    <w:bookmarkEnd w:id="1355"/>
    <w:bookmarkEnd w:id="1356"/>
    <w:bookmarkEnd w:id="1357"/>
    <w:bookmarkEnd w:id="1358"/>
    <w:p w:rsidR="00C72F1B" w:rsidRDefault="00BE2414" w:rsidP="004058E6">
      <w:pPr>
        <w:pStyle w:val="Plattetekst"/>
        <w:spacing w:line="280" w:lineRule="atLeast"/>
        <w:rPr>
          <w:b w:val="0"/>
          <w:i/>
        </w:rPr>
      </w:pPr>
      <w:r w:rsidRPr="00823559">
        <w:rPr>
          <w:b w:val="0"/>
          <w:i/>
        </w:rPr>
        <w:t xml:space="preserve">Artikel 7a van de wet regelt de wijze waarop de </w:t>
      </w:r>
      <w:r w:rsidR="00872EFE">
        <w:rPr>
          <w:b w:val="0"/>
          <w:i/>
        </w:rPr>
        <w:t>invorderingsambtenaar</w:t>
      </w:r>
      <w:r w:rsidRPr="00823559">
        <w:rPr>
          <w:b w:val="0"/>
          <w:i/>
        </w:rPr>
        <w:t xml:space="preserve"> bedragen uitbetaalt. </w:t>
      </w:r>
    </w:p>
    <w:p w:rsidR="00C14CAD" w:rsidRPr="00911C18" w:rsidRDefault="00C14CAD" w:rsidP="00C14CAD">
      <w:pPr>
        <w:spacing w:line="280" w:lineRule="atLeast"/>
      </w:pPr>
      <w:r w:rsidRPr="00911C18">
        <w:t xml:space="preserve">Op grond van artikel 4:89, eerste lid, Awb dient een schuldenaar te betalen op een daartoe door de schuldeiser bestemde bankrekening. Het komt in de praktijk echter regelmatig voor dat een belastingschuldige aan wie de </w:t>
      </w:r>
      <w:r>
        <w:t>invorderingsambtenaar</w:t>
      </w:r>
      <w:r w:rsidRPr="00911C18">
        <w:t xml:space="preserve"> een bedrag moet betalen, geen bankrekening(nummer) heeft aangewezen waarop de betaling moet plaatsvinden. Wanneer zich een dergelijke situatie voordoet, regelt artikel 7a van de wet dat de </w:t>
      </w:r>
      <w:r>
        <w:t>invorderingsambtenaar</w:t>
      </w:r>
      <w:r w:rsidRPr="00911C18">
        <w:t xml:space="preserve"> betaalt op een bankrekening die op naam van de belastingschuldige staat.</w:t>
      </w:r>
    </w:p>
    <w:p w:rsidR="00EF5186" w:rsidRPr="00823559" w:rsidRDefault="00BE2414" w:rsidP="004058E6">
      <w:pPr>
        <w:pStyle w:val="Plattetekst"/>
        <w:spacing w:line="280" w:lineRule="atLeast"/>
        <w:rPr>
          <w:b w:val="0"/>
        </w:rPr>
      </w:pPr>
      <w:r w:rsidRPr="004A3276">
        <w:rPr>
          <w:b w:val="0"/>
        </w:rPr>
        <w:t xml:space="preserve">In aansluiting op </w:t>
      </w:r>
      <w:r w:rsidRPr="004A3276">
        <w:rPr>
          <w:b w:val="0"/>
          <w:iCs/>
        </w:rPr>
        <w:t>artikel 4:89 AWB en</w:t>
      </w:r>
      <w:r w:rsidRPr="004A3276">
        <w:rPr>
          <w:b w:val="0"/>
          <w:i/>
          <w:iCs/>
        </w:rPr>
        <w:t xml:space="preserve"> </w:t>
      </w:r>
      <w:r w:rsidRPr="004A3276">
        <w:rPr>
          <w:b w:val="0"/>
        </w:rPr>
        <w:t>artikel 7a van de wet beschrijft dit artikel het beleid</w:t>
      </w:r>
      <w:r w:rsidRPr="00823559">
        <w:rPr>
          <w:b w:val="0"/>
        </w:rPr>
        <w:t xml:space="preserve"> over:</w:t>
      </w:r>
    </w:p>
    <w:p w:rsidR="00BE2414" w:rsidRDefault="00BE2414" w:rsidP="004058E6">
      <w:pPr>
        <w:pStyle w:val="Lijstalinea"/>
        <w:numPr>
          <w:ilvl w:val="0"/>
          <w:numId w:val="3"/>
        </w:numPr>
        <w:spacing w:line="280" w:lineRule="atLeast"/>
      </w:pPr>
      <w:r>
        <w:t>de aanwijzing van het rekeningnummer voor uitbetaling;</w:t>
      </w:r>
    </w:p>
    <w:p w:rsidR="00BE2414" w:rsidRDefault="00BE2414" w:rsidP="004058E6">
      <w:pPr>
        <w:pStyle w:val="Lijstalinea"/>
        <w:numPr>
          <w:ilvl w:val="0"/>
          <w:numId w:val="3"/>
        </w:numPr>
        <w:spacing w:line="280" w:lineRule="atLeast"/>
      </w:pPr>
      <w:r>
        <w:t>uitbetalingsfouten.</w:t>
      </w:r>
    </w:p>
    <w:p w:rsidR="00725B1C" w:rsidRDefault="00725B1C" w:rsidP="004058E6">
      <w:pPr>
        <w:spacing w:line="280" w:lineRule="atLeast"/>
      </w:pPr>
    </w:p>
    <w:p w:rsidR="00BE2414" w:rsidRDefault="00BE2414" w:rsidP="00D05779">
      <w:pPr>
        <w:pStyle w:val="Kop2"/>
      </w:pPr>
      <w:bookmarkStart w:id="1362" w:name="_Toc159996180"/>
      <w:bookmarkStart w:id="1363" w:name="_Toc159996281"/>
      <w:bookmarkStart w:id="1364" w:name="_Toc160507400"/>
      <w:bookmarkStart w:id="1365" w:name="_Toc160507519"/>
      <w:bookmarkStart w:id="1366" w:name="_Toc161623292"/>
      <w:bookmarkStart w:id="1367" w:name="_Toc161623381"/>
      <w:bookmarkStart w:id="1368" w:name="_Toc161623470"/>
      <w:bookmarkStart w:id="1369" w:name="_Toc161623707"/>
      <w:bookmarkStart w:id="1370" w:name="_Toc161623797"/>
      <w:bookmarkStart w:id="1371" w:name="_Toc161630154"/>
      <w:bookmarkStart w:id="1372" w:name="_Toc163537450"/>
      <w:bookmarkStart w:id="1373" w:name="_Toc163537538"/>
      <w:bookmarkStart w:id="1374" w:name="_Toc163537626"/>
      <w:bookmarkStart w:id="1375" w:name="_Toc167514586"/>
      <w:bookmarkStart w:id="1376" w:name="_Toc167514674"/>
      <w:bookmarkStart w:id="1377" w:name="_Toc188689898"/>
      <w:bookmarkStart w:id="1378" w:name="_Toc188689985"/>
      <w:bookmarkStart w:id="1379" w:name="_Toc198605964"/>
      <w:bookmarkStart w:id="1380" w:name="_Toc198624958"/>
      <w:bookmarkStart w:id="1381" w:name="_Toc198625617"/>
      <w:bookmarkStart w:id="1382" w:name="_Toc198632153"/>
      <w:bookmarkStart w:id="1383" w:name="_Toc198632812"/>
      <w:bookmarkStart w:id="1384" w:name="_Toc198696135"/>
      <w:bookmarkStart w:id="1385" w:name="_Toc198700475"/>
      <w:bookmarkStart w:id="1386" w:name="_Toc199133140"/>
      <w:bookmarkStart w:id="1387" w:name="_Toc199133846"/>
      <w:bookmarkStart w:id="1388" w:name="_Toc199134505"/>
      <w:bookmarkStart w:id="1389" w:name="_Toc199135164"/>
      <w:bookmarkStart w:id="1390" w:name="_Toc212293512"/>
      <w:bookmarkStart w:id="1391" w:name="_Toc212293923"/>
      <w:bookmarkStart w:id="1392" w:name="_Toc212296804"/>
      <w:bookmarkStart w:id="1393" w:name="_Toc212297768"/>
      <w:bookmarkStart w:id="1394" w:name="_Toc223855498"/>
      <w:bookmarkStart w:id="1395" w:name="_Toc321837847"/>
      <w:bookmarkStart w:id="1396" w:name="_Toc476664290"/>
      <w:bookmarkStart w:id="1397" w:name="_Toc7418245"/>
      <w:r>
        <w:t>7a.1.</w:t>
      </w:r>
      <w:r>
        <w:tab/>
        <w:t xml:space="preserve">Aanwijzen </w:t>
      </w:r>
      <w:r w:rsidR="002B6B4A" w:rsidRPr="00D12F90">
        <w:t>bank</w:t>
      </w:r>
      <w:r w:rsidRPr="00D12F90">
        <w:t>rekeningnummer</w:t>
      </w:r>
      <w:r>
        <w:t xml:space="preserve"> voor uitbetaling</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rsidR="00E3079A" w:rsidRDefault="00E82926" w:rsidP="004058E6">
      <w:pPr>
        <w:pStyle w:val="Plattetekst"/>
        <w:spacing w:line="280" w:lineRule="atLeast"/>
        <w:rPr>
          <w:b w:val="0"/>
        </w:rPr>
      </w:pPr>
      <w:r>
        <w:rPr>
          <w:b w:val="0"/>
        </w:rPr>
        <w:t>Als bankrekeningnummer voor een uit te betalen bedrag wordt aangewezen het bankrekeningnummer waarmee de laatste betaling</w:t>
      </w:r>
      <w:r w:rsidR="00EE11E5">
        <w:rPr>
          <w:b w:val="0"/>
        </w:rPr>
        <w:t xml:space="preserve"> </w:t>
      </w:r>
      <w:r>
        <w:rPr>
          <w:b w:val="0"/>
        </w:rPr>
        <w:t xml:space="preserve">heeft plaatsgevonden. </w:t>
      </w:r>
      <w:r w:rsidR="00BE2414" w:rsidRPr="00823559">
        <w:rPr>
          <w:b w:val="0"/>
        </w:rPr>
        <w:t xml:space="preserve">Als de belastingschuldige niet reageert op het schriftelijk ter verificatie aanbieden van het bij </w:t>
      </w:r>
      <w:r w:rsidR="00823559">
        <w:rPr>
          <w:b w:val="0"/>
        </w:rPr>
        <w:t>de BWB</w:t>
      </w:r>
      <w:r w:rsidR="00BE2414" w:rsidRPr="00823559">
        <w:rPr>
          <w:b w:val="0"/>
        </w:rPr>
        <w:t xml:space="preserve"> bekende </w:t>
      </w:r>
      <w:r w:rsidR="002B6B4A" w:rsidRPr="00D12F90">
        <w:rPr>
          <w:b w:val="0"/>
        </w:rPr>
        <w:t>bank</w:t>
      </w:r>
      <w:r w:rsidR="00BE2414" w:rsidRPr="00D12F90">
        <w:rPr>
          <w:b w:val="0"/>
        </w:rPr>
        <w:t>rekeningnummer</w:t>
      </w:r>
      <w:r w:rsidR="00BE2414" w:rsidRPr="00823559">
        <w:rPr>
          <w:b w:val="0"/>
        </w:rPr>
        <w:t xml:space="preserve"> door </w:t>
      </w:r>
      <w:r w:rsidR="00823559">
        <w:rPr>
          <w:b w:val="0"/>
        </w:rPr>
        <w:t>de BWB</w:t>
      </w:r>
      <w:r w:rsidR="00BE2414" w:rsidRPr="00823559">
        <w:rPr>
          <w:b w:val="0"/>
        </w:rPr>
        <w:t xml:space="preserve">, geldt dit ook als aanwijzing. </w:t>
      </w:r>
    </w:p>
    <w:p w:rsidR="00BE2414" w:rsidRPr="00823559" w:rsidRDefault="00BE2414" w:rsidP="004058E6">
      <w:pPr>
        <w:pStyle w:val="Plattetekst"/>
        <w:spacing w:line="280" w:lineRule="atLeast"/>
        <w:rPr>
          <w:b w:val="0"/>
        </w:rPr>
      </w:pPr>
      <w:r w:rsidRPr="00823559">
        <w:rPr>
          <w:b w:val="0"/>
        </w:rPr>
        <w:t xml:space="preserve">Als de belastingschuldige bij een volgende gelegenheid met betrekking tot dezelfde belasting en hetzelfde soort uit te betalen bedrag een ander </w:t>
      </w:r>
      <w:r w:rsidR="002B6B4A" w:rsidRPr="00D12F90">
        <w:rPr>
          <w:b w:val="0"/>
        </w:rPr>
        <w:t>bank</w:t>
      </w:r>
      <w:r w:rsidRPr="00D12F90">
        <w:rPr>
          <w:b w:val="0"/>
        </w:rPr>
        <w:t>rekeningnummer</w:t>
      </w:r>
      <w:r w:rsidRPr="00823559">
        <w:rPr>
          <w:b w:val="0"/>
        </w:rPr>
        <w:t xml:space="preserve"> aanwijst, dan wordt laatstbedoeld </w:t>
      </w:r>
      <w:r w:rsidR="002B6B4A">
        <w:rPr>
          <w:b w:val="0"/>
        </w:rPr>
        <w:t>bank</w:t>
      </w:r>
      <w:r w:rsidRPr="00823559">
        <w:rPr>
          <w:b w:val="0"/>
        </w:rPr>
        <w:t>rekeningnummer geacht ook te zijn aangewezen voor het doen van uitbetal</w:t>
      </w:r>
      <w:r w:rsidR="00E82926">
        <w:rPr>
          <w:b w:val="0"/>
        </w:rPr>
        <w:t>ingen voortvloeiend uit eerdere</w:t>
      </w:r>
      <w:r w:rsidR="00823559">
        <w:rPr>
          <w:b w:val="0"/>
        </w:rPr>
        <w:t xml:space="preserve"> </w:t>
      </w:r>
      <w:r w:rsidRPr="00823559">
        <w:rPr>
          <w:b w:val="0"/>
        </w:rPr>
        <w:t>verzoeken.</w:t>
      </w:r>
    </w:p>
    <w:p w:rsidR="00BE2414" w:rsidRDefault="00BE2414" w:rsidP="004058E6">
      <w:pPr>
        <w:pStyle w:val="Plattetekst"/>
        <w:spacing w:line="280" w:lineRule="atLeast"/>
        <w:rPr>
          <w:b w:val="0"/>
        </w:rPr>
      </w:pPr>
      <w:r w:rsidRPr="00823559">
        <w:rPr>
          <w:b w:val="0"/>
        </w:rPr>
        <w:t>Aanwijzing moet voor het overige per uitbetaling schriftelijk plaatsvinden en wel op een zodanig tijdstip, dat daarmee redelijkerwijze bij de uitbetaling rekening kan worden gehouden.</w:t>
      </w:r>
    </w:p>
    <w:p w:rsidR="00725B1C" w:rsidRPr="00823559" w:rsidRDefault="00725B1C" w:rsidP="004058E6">
      <w:pPr>
        <w:pStyle w:val="Plattetekst"/>
        <w:spacing w:line="280" w:lineRule="atLeast"/>
        <w:rPr>
          <w:b w:val="0"/>
        </w:rPr>
      </w:pPr>
    </w:p>
    <w:p w:rsidR="00BE2414" w:rsidRDefault="00BE2414" w:rsidP="00D05779">
      <w:pPr>
        <w:pStyle w:val="Kop2"/>
      </w:pPr>
      <w:bookmarkStart w:id="1398" w:name="_Toc159996181"/>
      <w:bookmarkStart w:id="1399" w:name="_Toc159996282"/>
      <w:bookmarkStart w:id="1400" w:name="_Toc160507401"/>
      <w:bookmarkStart w:id="1401" w:name="_Toc160507520"/>
      <w:bookmarkStart w:id="1402" w:name="_Toc161623293"/>
      <w:bookmarkStart w:id="1403" w:name="_Toc161623382"/>
      <w:bookmarkStart w:id="1404" w:name="_Toc161623471"/>
      <w:bookmarkStart w:id="1405" w:name="_Toc161623708"/>
      <w:bookmarkStart w:id="1406" w:name="_Toc161623798"/>
      <w:bookmarkStart w:id="1407" w:name="_Toc161630155"/>
      <w:bookmarkStart w:id="1408" w:name="_Toc163537451"/>
      <w:bookmarkStart w:id="1409" w:name="_Toc163537539"/>
      <w:bookmarkStart w:id="1410" w:name="_Toc163537627"/>
      <w:bookmarkStart w:id="1411" w:name="_Toc167514587"/>
      <w:bookmarkStart w:id="1412" w:name="_Toc167514675"/>
      <w:bookmarkStart w:id="1413" w:name="_Toc188689899"/>
      <w:bookmarkStart w:id="1414" w:name="_Toc188689986"/>
      <w:bookmarkStart w:id="1415" w:name="_Toc198605965"/>
      <w:bookmarkStart w:id="1416" w:name="_Toc198624959"/>
      <w:bookmarkStart w:id="1417" w:name="_Toc198625618"/>
      <w:bookmarkStart w:id="1418" w:name="_Toc198632154"/>
      <w:bookmarkStart w:id="1419" w:name="_Toc198632813"/>
      <w:bookmarkStart w:id="1420" w:name="_Toc198696136"/>
      <w:bookmarkStart w:id="1421" w:name="_Toc198700476"/>
      <w:bookmarkStart w:id="1422" w:name="_Toc199133141"/>
      <w:bookmarkStart w:id="1423" w:name="_Toc199133847"/>
      <w:bookmarkStart w:id="1424" w:name="_Toc199134506"/>
      <w:bookmarkStart w:id="1425" w:name="_Toc199135165"/>
      <w:bookmarkStart w:id="1426" w:name="_Toc212293513"/>
      <w:bookmarkStart w:id="1427" w:name="_Toc212293924"/>
      <w:bookmarkStart w:id="1428" w:name="_Toc212296805"/>
      <w:bookmarkStart w:id="1429" w:name="_Toc212297769"/>
      <w:bookmarkStart w:id="1430" w:name="_Toc223855499"/>
      <w:bookmarkStart w:id="1431" w:name="_Toc321837848"/>
      <w:bookmarkStart w:id="1432" w:name="_Toc476664291"/>
      <w:bookmarkStart w:id="1433" w:name="_Toc7418246"/>
      <w:r>
        <w:t>7a.2.</w:t>
      </w:r>
      <w:r>
        <w:tab/>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r w:rsidR="00C43647">
        <w:t>Controle van een aangewezen bankrekening op de tenaamstelling</w:t>
      </w:r>
      <w:bookmarkEnd w:id="1432"/>
      <w:bookmarkEnd w:id="1433"/>
    </w:p>
    <w:p w:rsidR="00C43647" w:rsidRDefault="00C43647" w:rsidP="00CF1BD3">
      <w:pPr>
        <w:shd w:val="clear" w:color="auto" w:fill="D9D9D9" w:themeFill="background1" w:themeFillShade="D9"/>
        <w:spacing w:line="280" w:lineRule="atLeast"/>
      </w:pPr>
      <w:r>
        <w:t xml:space="preserve">Deze bepaling is niet van toepassing voor de BWB. </w:t>
      </w:r>
    </w:p>
    <w:p w:rsidR="00C43647" w:rsidRDefault="00C43647" w:rsidP="004058E6">
      <w:pPr>
        <w:spacing w:line="280" w:lineRule="atLeast"/>
      </w:pPr>
    </w:p>
    <w:p w:rsidR="00C43647" w:rsidRPr="00C43647" w:rsidRDefault="00C43647" w:rsidP="00D05779">
      <w:pPr>
        <w:pStyle w:val="Kop2"/>
      </w:pPr>
      <w:bookmarkStart w:id="1434" w:name="_Toc476664292"/>
      <w:bookmarkStart w:id="1435" w:name="_Toc7418247"/>
      <w:r>
        <w:t>7a.3. Uitbetalingsfouten</w:t>
      </w:r>
      <w:bookmarkEnd w:id="1434"/>
      <w:bookmarkEnd w:id="1435"/>
      <w:r>
        <w:t xml:space="preserve"> </w:t>
      </w:r>
    </w:p>
    <w:p w:rsidR="00BE2414" w:rsidRPr="00823559" w:rsidRDefault="00BE2414" w:rsidP="004058E6">
      <w:pPr>
        <w:pStyle w:val="Plattetekst"/>
        <w:spacing w:line="280" w:lineRule="atLeast"/>
        <w:rPr>
          <w:b w:val="0"/>
        </w:rPr>
      </w:pPr>
      <w:r w:rsidRPr="00823559">
        <w:rPr>
          <w:b w:val="0"/>
        </w:rPr>
        <w:t xml:space="preserve">Als uitbetaling van een uit te betalen bedrag plaatsvindt op een andere rekening van de belastingschuldige dan die daarvoor door hem is aangewezen, dan moet de </w:t>
      </w:r>
      <w:r w:rsidR="00872EFE">
        <w:rPr>
          <w:b w:val="0"/>
        </w:rPr>
        <w:t>invorderingsambtenaar</w:t>
      </w:r>
      <w:r w:rsidRPr="00823559">
        <w:rPr>
          <w:b w:val="0"/>
        </w:rPr>
        <w:t xml:space="preserve"> in beginsel opnieuw uitbetalen. De </w:t>
      </w:r>
      <w:r w:rsidR="00872EFE">
        <w:rPr>
          <w:b w:val="0"/>
        </w:rPr>
        <w:t>invorderingsambtenaar</w:t>
      </w:r>
      <w:r w:rsidRPr="00823559">
        <w:rPr>
          <w:b w:val="0"/>
        </w:rPr>
        <w:t xml:space="preserve"> verbindt daaraan de voorwaarde dat het eerder betaalde bedrag eerst wordt gerestitueerd.</w:t>
      </w:r>
    </w:p>
    <w:p w:rsidR="00BE2414" w:rsidRDefault="00BE2414" w:rsidP="004058E6">
      <w:pPr>
        <w:pStyle w:val="Plattetekst"/>
        <w:spacing w:line="280" w:lineRule="atLeast"/>
        <w:rPr>
          <w:b w:val="0"/>
        </w:rPr>
      </w:pPr>
      <w:r w:rsidRPr="00823559">
        <w:rPr>
          <w:b w:val="0"/>
        </w:rPr>
        <w:t>Indien en voor zover blijkt dat het eerder betaalde bedrag niet ter beschikking van de belastingschuldige is gekomen - bijvoorbeeld omdat de rekening ten tijde van de bijschrijving een debetstand kent en ook de (eventuele) kredietfaciliteit van de rekening de restitutie niet toelaat - vindt hernieuwde uitbetaling direct plaats.</w:t>
      </w:r>
      <w:r w:rsidR="002F51B2">
        <w:rPr>
          <w:b w:val="0"/>
        </w:rPr>
        <w:t xml:space="preserve"> </w:t>
      </w:r>
      <w:r w:rsidR="00836421">
        <w:rPr>
          <w:b w:val="0"/>
        </w:rPr>
        <w:br/>
      </w:r>
      <w:r w:rsidR="00D9702D">
        <w:rPr>
          <w:b w:val="0"/>
        </w:rPr>
        <w:t>In afwijking van de vorige volzin vindt hernieuwde uitbetaling direct plaats als</w:t>
      </w:r>
      <w:r w:rsidR="002F51B2" w:rsidRPr="00836421">
        <w:rPr>
          <w:b w:val="0"/>
        </w:rPr>
        <w:t xml:space="preserve"> de belastingschuldige aantoont dat: </w:t>
      </w:r>
    </w:p>
    <w:p w:rsidR="002F51B2" w:rsidRPr="00EF5186" w:rsidRDefault="002F51B2" w:rsidP="004058E6">
      <w:pPr>
        <w:pStyle w:val="Lijstalinea"/>
        <w:numPr>
          <w:ilvl w:val="0"/>
          <w:numId w:val="3"/>
        </w:numPr>
        <w:spacing w:line="280" w:lineRule="atLeast"/>
        <w:rPr>
          <w:rFonts w:cs="Arial"/>
          <w:bCs/>
        </w:rPr>
      </w:pPr>
      <w:r w:rsidRPr="00EF5186">
        <w:rPr>
          <w:rFonts w:cs="Arial"/>
          <w:bCs/>
        </w:rPr>
        <w:t xml:space="preserve">hij tijdig vóór de uitbetaling bij de </w:t>
      </w:r>
      <w:r w:rsidR="00813FF9" w:rsidRPr="00EF5186">
        <w:rPr>
          <w:rFonts w:cs="Arial"/>
          <w:bCs/>
        </w:rPr>
        <w:t>invorderingsambtenaar</w:t>
      </w:r>
      <w:r w:rsidRPr="00EF5186">
        <w:rPr>
          <w:rFonts w:cs="Arial"/>
          <w:bCs/>
        </w:rPr>
        <w:t xml:space="preserve"> heeft aangegeven dat de uitbetaling niet meer op de desbetreffende rekening moet geschieden, en</w:t>
      </w:r>
    </w:p>
    <w:p w:rsidR="00732B77" w:rsidRPr="00110E9A" w:rsidRDefault="002F51B2" w:rsidP="004058E6">
      <w:pPr>
        <w:pStyle w:val="Lijstalinea"/>
        <w:numPr>
          <w:ilvl w:val="0"/>
          <w:numId w:val="3"/>
        </w:numPr>
        <w:spacing w:line="280" w:lineRule="atLeast"/>
        <w:rPr>
          <w:rFonts w:cs="Arial"/>
          <w:bCs/>
        </w:rPr>
      </w:pPr>
      <w:r w:rsidRPr="00EF5186">
        <w:rPr>
          <w:rFonts w:cs="Arial"/>
          <w:bCs/>
        </w:rPr>
        <w:t>hij niet over het uitbetaalde bedrag kan beschikken omdat de bankinstelling heeft aangegeven dat de rekening waarop de uitbetaling heeft plaatsvonden, geblokkeerd is.</w:t>
      </w:r>
    </w:p>
    <w:p w:rsidR="00BE2414" w:rsidRPr="00823559" w:rsidRDefault="00BE2414" w:rsidP="004058E6">
      <w:pPr>
        <w:pStyle w:val="Plattetekst"/>
        <w:spacing w:line="280" w:lineRule="atLeast"/>
        <w:rPr>
          <w:b w:val="0"/>
        </w:rPr>
      </w:pPr>
      <w:r w:rsidRPr="00823559">
        <w:rPr>
          <w:b w:val="0"/>
        </w:rPr>
        <w:t xml:space="preserve">Indien en voor zover aan de daartoe gestelde (wettelijke) voorwaarden wordt voldaan, zal de </w:t>
      </w:r>
      <w:r w:rsidR="00872EFE">
        <w:rPr>
          <w:b w:val="0"/>
        </w:rPr>
        <w:t>invorderingsambtenaar</w:t>
      </w:r>
      <w:r w:rsidRPr="00823559">
        <w:rPr>
          <w:b w:val="0"/>
        </w:rPr>
        <w:t xml:space="preserve"> het aldus teveel betaalde bedrag vervolgens terugvorderen uit ongerechtvaardigde verrijking.</w:t>
      </w:r>
    </w:p>
    <w:p w:rsidR="00BE2414" w:rsidRDefault="00BE2414" w:rsidP="004058E6">
      <w:pPr>
        <w:pStyle w:val="Plattetekst"/>
        <w:spacing w:line="280" w:lineRule="atLeast"/>
        <w:rPr>
          <w:b w:val="0"/>
        </w:rPr>
      </w:pPr>
      <w:r w:rsidRPr="00823559">
        <w:rPr>
          <w:b w:val="0"/>
        </w:rPr>
        <w:t xml:space="preserve">Uitbetalingsfouten die het gevolg zijn van een onjuiste aanwijzing door de belastingschuldige, blijven voor diens rekening. De </w:t>
      </w:r>
      <w:r w:rsidR="00872EFE">
        <w:rPr>
          <w:b w:val="0"/>
        </w:rPr>
        <w:t>invorderingsambtenaar</w:t>
      </w:r>
      <w:r w:rsidRPr="00823559">
        <w:rPr>
          <w:b w:val="0"/>
        </w:rPr>
        <w:t xml:space="preserve"> beroept zich in dat geval op het bevrijdende karakter van de (uit)betaling (artikel 6:34 BW). Desgevraagd wordt de belastingschuldige op de hoogte gesteld omtrent de naam-</w:t>
      </w:r>
      <w:r w:rsidR="00982750">
        <w:rPr>
          <w:b w:val="0"/>
        </w:rPr>
        <w:t xml:space="preserve"> </w:t>
      </w:r>
      <w:r w:rsidRPr="00823559">
        <w:rPr>
          <w:b w:val="0"/>
        </w:rPr>
        <w:t>, adres- en woonplaatsgegevens van de derde aan wie onverschuldigd is betaald.</w:t>
      </w:r>
    </w:p>
    <w:p w:rsidR="00FF32A4" w:rsidRDefault="00FF32A4" w:rsidP="004058E6">
      <w:pPr>
        <w:pStyle w:val="Plattetekst"/>
        <w:spacing w:line="280" w:lineRule="atLeast"/>
        <w:rPr>
          <w:b w:val="0"/>
        </w:rPr>
      </w:pPr>
    </w:p>
    <w:p w:rsidR="005629CA" w:rsidRDefault="002B6B4A" w:rsidP="00D05779">
      <w:pPr>
        <w:pStyle w:val="Kop2"/>
        <w:rPr>
          <w:color w:val="auto"/>
          <w:sz w:val="20"/>
        </w:rPr>
      </w:pPr>
      <w:bookmarkStart w:id="1436" w:name="_Toc476664293"/>
      <w:bookmarkStart w:id="1437" w:name="_Toc7418248"/>
      <w:r w:rsidRPr="00836421">
        <w:t>7b. Cessie- en verpandingsverbod uitbetalingen inkomstenbelasting</w:t>
      </w:r>
      <w:bookmarkEnd w:id="1436"/>
      <w:bookmarkEnd w:id="1437"/>
    </w:p>
    <w:p w:rsidR="00AA2428" w:rsidRDefault="005629CA" w:rsidP="00CF1BD3">
      <w:pPr>
        <w:pStyle w:val="Geenafstand"/>
        <w:shd w:val="clear" w:color="auto" w:fill="D9D9D9" w:themeFill="background1" w:themeFillShade="D9"/>
        <w:spacing w:line="280" w:lineRule="atLeast"/>
      </w:pPr>
      <w:r>
        <w:t>D</w:t>
      </w:r>
      <w:r w:rsidR="002B6B4A" w:rsidRPr="00836421">
        <w:t xml:space="preserve">eze bepaling is niet van toepassing voor de </w:t>
      </w:r>
      <w:r w:rsidR="00C43647">
        <w:t>BWB</w:t>
      </w:r>
      <w:r w:rsidR="002B6B4A" w:rsidRPr="00836421">
        <w:t>.</w:t>
      </w:r>
      <w:r w:rsidR="002B6B4A">
        <w:t xml:space="preserve"> </w:t>
      </w:r>
    </w:p>
    <w:p w:rsidR="00FF32A4" w:rsidRDefault="00FF32A4" w:rsidP="004058E6">
      <w:pPr>
        <w:pStyle w:val="Plattetekst"/>
        <w:spacing w:line="280" w:lineRule="atLeast"/>
        <w:rPr>
          <w:b w:val="0"/>
        </w:rPr>
      </w:pPr>
    </w:p>
    <w:p w:rsidR="00725B1C" w:rsidRDefault="00BE2414" w:rsidP="004058E6">
      <w:pPr>
        <w:pStyle w:val="Kop1"/>
      </w:pPr>
      <w:bookmarkStart w:id="1438" w:name="_Toc159222178"/>
      <w:bookmarkStart w:id="1439" w:name="_Toc159222317"/>
      <w:bookmarkStart w:id="1440" w:name="_Toc159230135"/>
      <w:bookmarkStart w:id="1441" w:name="_Toc159233380"/>
      <w:bookmarkStart w:id="1442" w:name="_Toc159298847"/>
      <w:bookmarkStart w:id="1443" w:name="_Toc159996182"/>
      <w:bookmarkStart w:id="1444" w:name="_Toc159996283"/>
      <w:bookmarkStart w:id="1445" w:name="_Toc160507402"/>
      <w:bookmarkStart w:id="1446" w:name="_Toc160507521"/>
      <w:bookmarkStart w:id="1447" w:name="_Toc161623294"/>
      <w:bookmarkStart w:id="1448" w:name="_Toc161623383"/>
      <w:bookmarkStart w:id="1449" w:name="_Toc161623472"/>
      <w:bookmarkStart w:id="1450" w:name="_Toc161623709"/>
      <w:bookmarkStart w:id="1451" w:name="_Toc161623799"/>
      <w:bookmarkStart w:id="1452" w:name="_Toc161630156"/>
      <w:bookmarkStart w:id="1453" w:name="_Toc163537452"/>
      <w:bookmarkStart w:id="1454" w:name="_Toc163537540"/>
      <w:bookmarkStart w:id="1455" w:name="_Toc163537628"/>
      <w:bookmarkStart w:id="1456" w:name="_Toc167514588"/>
      <w:bookmarkStart w:id="1457" w:name="_Toc167514676"/>
      <w:bookmarkStart w:id="1458" w:name="_Toc188689900"/>
      <w:bookmarkStart w:id="1459" w:name="_Toc188689987"/>
      <w:bookmarkStart w:id="1460" w:name="_Toc476664294"/>
      <w:bookmarkStart w:id="1461" w:name="_Toc7418249"/>
      <w:bookmarkStart w:id="1462" w:name="_Toc198605966"/>
      <w:bookmarkStart w:id="1463" w:name="_Toc198624960"/>
      <w:bookmarkStart w:id="1464" w:name="_Toc198625619"/>
      <w:bookmarkStart w:id="1465" w:name="_Toc198632155"/>
      <w:bookmarkStart w:id="1466" w:name="_Toc198632814"/>
      <w:bookmarkStart w:id="1467" w:name="_Toc198696137"/>
      <w:bookmarkStart w:id="1468" w:name="_Toc198700477"/>
      <w:bookmarkStart w:id="1469" w:name="_Toc199133142"/>
      <w:bookmarkStart w:id="1470" w:name="_Toc199133848"/>
      <w:bookmarkStart w:id="1471" w:name="_Toc199134507"/>
      <w:bookmarkStart w:id="1472" w:name="_Toc223855500"/>
      <w:bookmarkStart w:id="1473" w:name="_Toc321837849"/>
      <w:r>
        <w:t>Artikel 8</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r w:rsidR="00686C8F">
        <w:t xml:space="preserve"> </w:t>
      </w:r>
      <w:bookmarkStart w:id="1474" w:name="_Toc476664295"/>
      <w:r w:rsidR="00845933">
        <w:t>Bekendmaking aanslag</w:t>
      </w:r>
      <w:bookmarkEnd w:id="1461"/>
      <w:bookmarkEnd w:id="1474"/>
    </w:p>
    <w:p w:rsidR="00BE2414" w:rsidRPr="003179E9" w:rsidRDefault="00BE2414" w:rsidP="004058E6">
      <w:pPr>
        <w:pStyle w:val="Plattetekst"/>
        <w:spacing w:line="280" w:lineRule="atLeast"/>
        <w:rPr>
          <w:b w:val="0"/>
          <w:i/>
        </w:rPr>
      </w:pPr>
      <w:bookmarkStart w:id="1475" w:name="_Toc159996184"/>
      <w:bookmarkStart w:id="1476" w:name="_Toc159996285"/>
      <w:bookmarkStart w:id="1477" w:name="_Toc160507404"/>
      <w:bookmarkStart w:id="1478" w:name="_Toc160507523"/>
      <w:bookmarkStart w:id="1479" w:name="_Toc161623296"/>
      <w:bookmarkStart w:id="1480" w:name="_Toc161623385"/>
      <w:bookmarkStart w:id="1481" w:name="_Toc161623474"/>
      <w:bookmarkStart w:id="1482" w:name="_Toc161623711"/>
      <w:bookmarkStart w:id="1483" w:name="_Toc161623801"/>
      <w:bookmarkStart w:id="1484" w:name="_Toc161630158"/>
      <w:bookmarkStart w:id="1485" w:name="_Toc163537454"/>
      <w:bookmarkStart w:id="1486" w:name="_Toc163537542"/>
      <w:bookmarkStart w:id="1487" w:name="_Toc163537630"/>
      <w:bookmarkStart w:id="1488" w:name="_Toc167514590"/>
      <w:bookmarkStart w:id="1489" w:name="_Toc167514678"/>
      <w:bookmarkStart w:id="1490" w:name="_Toc188689902"/>
      <w:bookmarkStart w:id="1491" w:name="_Toc188689989"/>
      <w:bookmarkStart w:id="1492" w:name="_Toc198605967"/>
      <w:bookmarkStart w:id="1493" w:name="_Toc198624961"/>
      <w:bookmarkStart w:id="1494" w:name="_Toc198625620"/>
      <w:bookmarkStart w:id="1495" w:name="_Toc198632156"/>
      <w:bookmarkStart w:id="1496" w:name="_Toc198632815"/>
      <w:bookmarkStart w:id="1497" w:name="_Toc198696138"/>
      <w:bookmarkStart w:id="1498" w:name="_Toc198700478"/>
      <w:bookmarkStart w:id="1499" w:name="_Toc199133143"/>
      <w:bookmarkStart w:id="1500" w:name="_Toc199133849"/>
      <w:bookmarkStart w:id="1501" w:name="_Toc199134508"/>
      <w:bookmarkEnd w:id="1462"/>
      <w:bookmarkEnd w:id="1463"/>
      <w:bookmarkEnd w:id="1464"/>
      <w:bookmarkEnd w:id="1465"/>
      <w:bookmarkEnd w:id="1466"/>
      <w:bookmarkEnd w:id="1467"/>
      <w:bookmarkEnd w:id="1468"/>
      <w:bookmarkEnd w:id="1469"/>
      <w:bookmarkEnd w:id="1470"/>
      <w:bookmarkEnd w:id="1471"/>
      <w:bookmarkEnd w:id="1472"/>
      <w:bookmarkEnd w:id="1473"/>
      <w:r w:rsidRPr="003179E9">
        <w:rPr>
          <w:b w:val="0"/>
          <w:i/>
        </w:rPr>
        <w:t xml:space="preserve">Artikel 8 van de wet regelt dat de </w:t>
      </w:r>
      <w:r w:rsidR="00872EFE">
        <w:rPr>
          <w:b w:val="0"/>
          <w:i/>
        </w:rPr>
        <w:t>invorderingsambtenaar</w:t>
      </w:r>
      <w:r w:rsidRPr="003179E9">
        <w:rPr>
          <w:b w:val="0"/>
          <w:i/>
        </w:rPr>
        <w:t xml:space="preserve"> de belastingaanslag bekend maakt door toezending of uitreiking aan de belastingschuldige. De belastingschuldige is de belastingaanslag in zijn geheel verschuldigd.</w:t>
      </w:r>
    </w:p>
    <w:p w:rsidR="00BE2414" w:rsidRDefault="00BE2414" w:rsidP="004058E6">
      <w:pPr>
        <w:pStyle w:val="Plattetekst"/>
        <w:spacing w:line="280" w:lineRule="atLeast"/>
        <w:rPr>
          <w:b w:val="0"/>
        </w:rPr>
      </w:pPr>
      <w:r w:rsidRPr="003179E9">
        <w:rPr>
          <w:b w:val="0"/>
        </w:rPr>
        <w:t>In aansluiting op artikel 8 van de wet beschrijft dit artikel het beleid over:</w:t>
      </w:r>
    </w:p>
    <w:p w:rsidR="00BE2414" w:rsidRDefault="00BE2414" w:rsidP="004058E6">
      <w:pPr>
        <w:pStyle w:val="Niveau1"/>
        <w:numPr>
          <w:ilvl w:val="0"/>
          <w:numId w:val="3"/>
        </w:numPr>
        <w:tabs>
          <w:tab w:val="left" w:pos="6804"/>
        </w:tabs>
        <w:spacing w:line="280" w:lineRule="atLeast"/>
        <w:rPr>
          <w:rFonts w:cs="Arial"/>
        </w:rPr>
      </w:pPr>
      <w:r w:rsidRPr="008D5317">
        <w:rPr>
          <w:rFonts w:cs="Arial"/>
        </w:rPr>
        <w:t>de verzending of uitreiking van het aanslagbiljet in bijzondere situaties;</w:t>
      </w:r>
    </w:p>
    <w:p w:rsidR="0093618C" w:rsidRPr="003A1F4A" w:rsidRDefault="0093618C" w:rsidP="004058E6">
      <w:pPr>
        <w:pStyle w:val="Niveau1"/>
        <w:numPr>
          <w:ilvl w:val="0"/>
          <w:numId w:val="3"/>
        </w:numPr>
        <w:tabs>
          <w:tab w:val="left" w:pos="6804"/>
        </w:tabs>
        <w:spacing w:line="280" w:lineRule="atLeast"/>
        <w:rPr>
          <w:rFonts w:asciiTheme="minorHAnsi" w:hAnsiTheme="minorHAnsi" w:cstheme="minorHAnsi"/>
        </w:rPr>
      </w:pPr>
      <w:r w:rsidRPr="003A1F4A">
        <w:rPr>
          <w:rFonts w:asciiTheme="minorHAnsi" w:hAnsiTheme="minorHAnsi" w:cstheme="minorHAnsi"/>
        </w:rPr>
        <w:t>bekendmaking van de aanslag aan een rechtspersoon die (vermoedelijk) is opgehouden te bestaan;</w:t>
      </w:r>
    </w:p>
    <w:p w:rsidR="00BE2414" w:rsidRPr="008D5317" w:rsidRDefault="00BE2414" w:rsidP="004058E6">
      <w:pPr>
        <w:pStyle w:val="Niveau1"/>
        <w:numPr>
          <w:ilvl w:val="0"/>
          <w:numId w:val="3"/>
        </w:numPr>
        <w:tabs>
          <w:tab w:val="left" w:pos="6804"/>
        </w:tabs>
        <w:spacing w:line="280" w:lineRule="atLeast"/>
        <w:rPr>
          <w:rFonts w:cs="Arial"/>
          <w:color w:val="000000"/>
        </w:rPr>
      </w:pPr>
      <w:r w:rsidRPr="008D5317">
        <w:rPr>
          <w:rFonts w:cs="Arial"/>
        </w:rPr>
        <w:t xml:space="preserve">de gehoudenheid tot betalen </w:t>
      </w:r>
      <w:r w:rsidRPr="008D5317">
        <w:rPr>
          <w:rFonts w:cs="Arial"/>
          <w:color w:val="000000"/>
        </w:rPr>
        <w:t>belastingaanslag en aanslagbiljet;</w:t>
      </w:r>
    </w:p>
    <w:p w:rsidR="00BE2414" w:rsidRDefault="00BE2414" w:rsidP="004058E6">
      <w:pPr>
        <w:pStyle w:val="Niveau1"/>
        <w:numPr>
          <w:ilvl w:val="0"/>
          <w:numId w:val="3"/>
        </w:numPr>
        <w:tabs>
          <w:tab w:val="left" w:pos="6804"/>
        </w:tabs>
        <w:spacing w:line="280" w:lineRule="atLeast"/>
        <w:rPr>
          <w:rFonts w:cs="Arial"/>
        </w:rPr>
      </w:pPr>
      <w:r w:rsidRPr="008D5317">
        <w:rPr>
          <w:rFonts w:cs="Arial"/>
        </w:rPr>
        <w:t>het verzenden van een uitnodiging tot betaling aan erfgenamen.</w:t>
      </w:r>
    </w:p>
    <w:p w:rsidR="00845933" w:rsidRDefault="00845933" w:rsidP="004058E6">
      <w:pPr>
        <w:pStyle w:val="Niveau1"/>
        <w:tabs>
          <w:tab w:val="left" w:pos="6804"/>
        </w:tabs>
        <w:spacing w:line="280" w:lineRule="atLeast"/>
        <w:ind w:left="720" w:firstLine="0"/>
        <w:rPr>
          <w:rFonts w:cs="Arial"/>
        </w:rPr>
      </w:pPr>
    </w:p>
    <w:p w:rsidR="00BE2414" w:rsidRDefault="00BE2414" w:rsidP="00D05779">
      <w:pPr>
        <w:pStyle w:val="Kop2"/>
      </w:pPr>
      <w:bookmarkStart w:id="1502" w:name="_Toc223855501"/>
      <w:bookmarkStart w:id="1503" w:name="_Toc321837850"/>
      <w:bookmarkStart w:id="1504" w:name="_Toc476664296"/>
      <w:bookmarkStart w:id="1505" w:name="_Toc7418250"/>
      <w:r>
        <w:t>8.1.</w:t>
      </w:r>
      <w:r w:rsidR="00686C8F">
        <w:t xml:space="preserve"> </w:t>
      </w:r>
      <w:r w:rsidR="00EA2796">
        <w:tab/>
      </w:r>
      <w:r>
        <w:t>Verzending of uitreiking van het aanslagbiljet in bijzondere situaties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rsidR="00BE2414" w:rsidRPr="008D5317" w:rsidRDefault="00BE2414" w:rsidP="004058E6">
      <w:pPr>
        <w:pStyle w:val="Niveau1"/>
        <w:tabs>
          <w:tab w:val="left" w:pos="6804"/>
        </w:tabs>
        <w:spacing w:line="280" w:lineRule="atLeast"/>
        <w:ind w:left="0" w:firstLine="0"/>
        <w:rPr>
          <w:rFonts w:cs="Arial"/>
        </w:rPr>
      </w:pPr>
      <w:r w:rsidRPr="008D5317">
        <w:rPr>
          <w:rFonts w:cs="Arial"/>
        </w:rPr>
        <w:t>De toezending of uitreiking van het aanslagbiljet gebeurt aan de belastingschuldige of aan zijn wettelijke vertegenwoordiger, met dien verstande dat:</w:t>
      </w:r>
    </w:p>
    <w:p w:rsidR="00BE2414" w:rsidRPr="008D5317" w:rsidRDefault="00E11540" w:rsidP="004058E6">
      <w:pPr>
        <w:pStyle w:val="Niveau1"/>
        <w:tabs>
          <w:tab w:val="left" w:pos="6804"/>
        </w:tabs>
        <w:spacing w:line="280" w:lineRule="atLeast"/>
        <w:rPr>
          <w:rFonts w:cs="Arial"/>
        </w:rPr>
      </w:pPr>
      <w:r w:rsidRPr="008D5317">
        <w:rPr>
          <w:rFonts w:cs="Arial"/>
        </w:rPr>
        <w:t>•</w:t>
      </w:r>
      <w:r w:rsidRPr="008D5317">
        <w:rPr>
          <w:rFonts w:cs="Arial"/>
        </w:rPr>
        <w:tab/>
      </w:r>
      <w:r w:rsidR="00BE2414" w:rsidRPr="008D5317">
        <w:rPr>
          <w:rFonts w:cs="Arial"/>
        </w:rPr>
        <w:t>aanslagbiljetten ten name van een onder curatele gestelde aan de curator worden gezonden;</w:t>
      </w:r>
    </w:p>
    <w:p w:rsidR="00BE2414" w:rsidRPr="008D5317" w:rsidRDefault="00E11540" w:rsidP="004058E6">
      <w:pPr>
        <w:pStyle w:val="Niveau1"/>
        <w:tabs>
          <w:tab w:val="left" w:pos="6804"/>
        </w:tabs>
        <w:spacing w:line="280" w:lineRule="atLeast"/>
        <w:rPr>
          <w:rFonts w:cs="Arial"/>
        </w:rPr>
      </w:pPr>
      <w:r w:rsidRPr="008D5317">
        <w:rPr>
          <w:rFonts w:cs="Arial"/>
        </w:rPr>
        <w:t>•</w:t>
      </w:r>
      <w:r w:rsidRPr="008D5317">
        <w:rPr>
          <w:rFonts w:cs="Arial"/>
        </w:rPr>
        <w:tab/>
      </w:r>
      <w:r w:rsidR="00BE2414" w:rsidRPr="008D5317">
        <w:rPr>
          <w:rFonts w:cs="Arial"/>
        </w:rPr>
        <w:t>ingeval van faillissement het aanslagbiljet aan de curator wordt gezonden als de belastingschuld in het faillissement valt dan wel een boedelschuld vormt;</w:t>
      </w:r>
    </w:p>
    <w:p w:rsidR="00BE2414" w:rsidRPr="008D5317" w:rsidRDefault="00E11540" w:rsidP="004058E6">
      <w:pPr>
        <w:pStyle w:val="Niveau1"/>
        <w:tabs>
          <w:tab w:val="left" w:pos="6804"/>
        </w:tabs>
        <w:spacing w:line="280" w:lineRule="atLeast"/>
        <w:rPr>
          <w:rFonts w:cs="Arial"/>
        </w:rPr>
      </w:pPr>
      <w:r w:rsidRPr="008D5317">
        <w:rPr>
          <w:rFonts w:cs="Arial"/>
        </w:rPr>
        <w:t>•</w:t>
      </w:r>
      <w:r w:rsidRPr="008D5317">
        <w:rPr>
          <w:rFonts w:cs="Arial"/>
        </w:rPr>
        <w:tab/>
      </w:r>
      <w:r w:rsidR="00BE2414" w:rsidRPr="008D5317">
        <w:rPr>
          <w:rFonts w:cs="Arial"/>
        </w:rPr>
        <w:t>als de belastingschuldige minderjarig is, het aanslagbiljet aan de wettelijke vertegenwoordiger wordt gezonden als bekend is dat verzending aan de belastingschuldige zelf al eerder problemen heeft opgeleverd;</w:t>
      </w:r>
    </w:p>
    <w:p w:rsidR="00BE2414" w:rsidRDefault="00E11540" w:rsidP="004058E6">
      <w:pPr>
        <w:pStyle w:val="Niveau1"/>
        <w:tabs>
          <w:tab w:val="left" w:pos="6804"/>
        </w:tabs>
        <w:spacing w:line="280" w:lineRule="atLeast"/>
        <w:rPr>
          <w:rFonts w:cs="Arial"/>
        </w:rPr>
      </w:pPr>
      <w:r w:rsidRPr="008D5317">
        <w:rPr>
          <w:rFonts w:cs="Arial"/>
        </w:rPr>
        <w:t>•</w:t>
      </w:r>
      <w:r w:rsidRPr="008D5317">
        <w:rPr>
          <w:rFonts w:cs="Arial"/>
        </w:rPr>
        <w:tab/>
      </w:r>
      <w:r w:rsidR="00BE2414" w:rsidRPr="008D5317">
        <w:rPr>
          <w:rFonts w:cs="Arial"/>
        </w:rPr>
        <w:t>aanslagbiljetten ten name van een belastingschuldige van wie bekend is dat hij is overleden, worden gezonden aan de executeur, de bewindvoerder over de nalatenschap of de erfgenamen.</w:t>
      </w:r>
    </w:p>
    <w:p w:rsidR="00C43647" w:rsidRDefault="00C43647" w:rsidP="004058E6">
      <w:pPr>
        <w:pStyle w:val="Plattetekst"/>
        <w:spacing w:line="280" w:lineRule="atLeast"/>
        <w:rPr>
          <w:b w:val="0"/>
        </w:rPr>
      </w:pPr>
    </w:p>
    <w:p w:rsidR="004E2AE5" w:rsidRDefault="00C43647" w:rsidP="00D05779">
      <w:pPr>
        <w:pStyle w:val="Kop2"/>
      </w:pPr>
      <w:bookmarkStart w:id="1506" w:name="_Toc476664297"/>
      <w:bookmarkStart w:id="1507" w:name="_Toc7418251"/>
      <w:r>
        <w:t>8.2</w:t>
      </w:r>
      <w:r w:rsidR="00E31897">
        <w:tab/>
      </w:r>
      <w:r w:rsidR="0093618C" w:rsidRPr="00E31897">
        <w:t>Bekendmaking als de rechtspersoon (vermoedelijk) is opgehouden te bestaan</w:t>
      </w:r>
      <w:bookmarkEnd w:id="1506"/>
      <w:bookmarkEnd w:id="1507"/>
    </w:p>
    <w:p w:rsidR="00C43647" w:rsidRPr="0011406F" w:rsidRDefault="0093618C" w:rsidP="004058E6">
      <w:pPr>
        <w:spacing w:line="280" w:lineRule="atLeast"/>
        <w:rPr>
          <w:rFonts w:asciiTheme="minorHAnsi" w:hAnsiTheme="minorHAnsi" w:cstheme="minorHAnsi"/>
          <w:color w:val="E36C0A" w:themeColor="accent6" w:themeShade="BF"/>
        </w:rPr>
      </w:pPr>
      <w:r w:rsidRPr="00464C87">
        <w:rPr>
          <w:rFonts w:asciiTheme="minorHAnsi" w:hAnsiTheme="minorHAnsi" w:cstheme="minorHAnsi"/>
        </w:rPr>
        <w:t xml:space="preserve">Als een rechtspersoon (vermoedelijk) is opgehouden te bestaan, is de wijze van bekendmaking van de belastingaanslag ter beoordeling aan de </w:t>
      </w:r>
      <w:r w:rsidR="00934053" w:rsidRPr="00464C87">
        <w:rPr>
          <w:rFonts w:asciiTheme="minorHAnsi" w:hAnsiTheme="minorHAnsi" w:cstheme="minorHAnsi"/>
        </w:rPr>
        <w:t>invorderingsambtenaar</w:t>
      </w:r>
      <w:r w:rsidRPr="00464C87">
        <w:rPr>
          <w:rFonts w:asciiTheme="minorHAnsi" w:hAnsiTheme="minorHAnsi" w:cstheme="minorHAnsi"/>
        </w:rPr>
        <w:t>. Bij deze beoordeling kunnen onder andere de volgende factoren een rol spelen:</w:t>
      </w:r>
      <w:r w:rsidRPr="00464C87">
        <w:rPr>
          <w:rFonts w:asciiTheme="minorHAnsi" w:hAnsiTheme="minorHAnsi" w:cstheme="minorHAnsi"/>
        </w:rPr>
        <w:br/>
        <w:t>- het recht waarnaar de rechtspersoon is opgericht;</w:t>
      </w:r>
      <w:r w:rsidRPr="00464C87">
        <w:rPr>
          <w:rFonts w:asciiTheme="minorHAnsi" w:hAnsiTheme="minorHAnsi" w:cstheme="minorHAnsi"/>
        </w:rPr>
        <w:br/>
        <w:t>- het belang van een snelle bekendmaking in verband met vrees voor onverhaalbaarheid.</w:t>
      </w:r>
      <w:r w:rsidR="00C43647" w:rsidRPr="00621798">
        <w:rPr>
          <w:rFonts w:asciiTheme="minorHAnsi" w:hAnsiTheme="minorHAnsi" w:cstheme="minorHAnsi"/>
        </w:rPr>
        <w:t xml:space="preserve"> </w:t>
      </w:r>
    </w:p>
    <w:p w:rsidR="00C43647" w:rsidRPr="0093618C" w:rsidRDefault="00C43647" w:rsidP="004058E6">
      <w:pPr>
        <w:spacing w:line="280" w:lineRule="atLeast"/>
        <w:rPr>
          <w:color w:val="E36C0A" w:themeColor="accent6" w:themeShade="BF"/>
        </w:rPr>
      </w:pPr>
    </w:p>
    <w:p w:rsidR="00BE2414" w:rsidRDefault="00BE2414" w:rsidP="00D05779">
      <w:pPr>
        <w:pStyle w:val="Kop2"/>
      </w:pPr>
      <w:bookmarkStart w:id="1508" w:name="_Toc159996186"/>
      <w:bookmarkStart w:id="1509" w:name="_Toc159996287"/>
      <w:bookmarkStart w:id="1510" w:name="_Toc160507406"/>
      <w:bookmarkStart w:id="1511" w:name="_Toc160507525"/>
      <w:bookmarkStart w:id="1512" w:name="_Toc161623298"/>
      <w:bookmarkStart w:id="1513" w:name="_Toc161623387"/>
      <w:bookmarkStart w:id="1514" w:name="_Toc161623476"/>
      <w:bookmarkStart w:id="1515" w:name="_Toc161623713"/>
      <w:bookmarkStart w:id="1516" w:name="_Toc161623803"/>
      <w:bookmarkStart w:id="1517" w:name="_Toc161630160"/>
      <w:bookmarkStart w:id="1518" w:name="_Toc163537456"/>
      <w:bookmarkStart w:id="1519" w:name="_Toc163537544"/>
      <w:bookmarkStart w:id="1520" w:name="_Toc163537632"/>
      <w:bookmarkStart w:id="1521" w:name="_Toc167514592"/>
      <w:bookmarkStart w:id="1522" w:name="_Toc167514680"/>
      <w:bookmarkStart w:id="1523" w:name="_Toc188689904"/>
      <w:bookmarkStart w:id="1524" w:name="_Toc188689991"/>
      <w:bookmarkStart w:id="1525" w:name="_Toc198605969"/>
      <w:bookmarkStart w:id="1526" w:name="_Toc198624963"/>
      <w:bookmarkStart w:id="1527" w:name="_Toc198625622"/>
      <w:bookmarkStart w:id="1528" w:name="_Toc198632158"/>
      <w:bookmarkStart w:id="1529" w:name="_Toc198632817"/>
      <w:bookmarkStart w:id="1530" w:name="_Toc198696140"/>
      <w:bookmarkStart w:id="1531" w:name="_Toc198700480"/>
      <w:bookmarkStart w:id="1532" w:name="_Toc199133145"/>
      <w:bookmarkStart w:id="1533" w:name="_Toc199133851"/>
      <w:bookmarkStart w:id="1534" w:name="_Toc199134510"/>
      <w:bookmarkStart w:id="1535" w:name="_Toc223855503"/>
      <w:bookmarkStart w:id="1536" w:name="_Toc321837852"/>
      <w:bookmarkStart w:id="1537" w:name="_Toc476664298"/>
      <w:bookmarkStart w:id="1538" w:name="_Toc7418252"/>
      <w:r>
        <w:t>8.3.</w:t>
      </w:r>
      <w:r>
        <w:tab/>
        <w:t>Gehoudenheid tot betalen belastingaanslag</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r>
        <w:t xml:space="preserve"> en aanslagbiljet</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rsidR="00BE2414" w:rsidRDefault="00BE2414" w:rsidP="004058E6">
      <w:pPr>
        <w:pStyle w:val="Plattetekst"/>
        <w:spacing w:line="280" w:lineRule="atLeast"/>
        <w:rPr>
          <w:b w:val="0"/>
        </w:rPr>
      </w:pPr>
      <w:r w:rsidRPr="003179E9">
        <w:rPr>
          <w:b w:val="0"/>
        </w:rPr>
        <w:t>De gehoudenheid tot betalen wordt niet ongedaan gemaakt door de omstandigheid dat de schuld vermeld op de belastingaanslag afwijkt van hetgeen materieel is verschuldigd, noch door de omstandigheid dat de belastingaanslag ten name staat van een ander dan degene die de belasting materieel is verschuldigd.</w:t>
      </w:r>
    </w:p>
    <w:p w:rsidR="00FE6EA6" w:rsidRDefault="00FE6EA6" w:rsidP="004058E6">
      <w:pPr>
        <w:pStyle w:val="Plattetekst"/>
        <w:spacing w:line="280" w:lineRule="atLeast"/>
        <w:rPr>
          <w:b w:val="0"/>
        </w:rPr>
      </w:pPr>
    </w:p>
    <w:p w:rsidR="00BE2414" w:rsidRDefault="00BE2414" w:rsidP="00D05779">
      <w:pPr>
        <w:pStyle w:val="Kop2"/>
      </w:pPr>
      <w:bookmarkStart w:id="1539" w:name="_Toc159996187"/>
      <w:bookmarkStart w:id="1540" w:name="_Toc159996288"/>
      <w:bookmarkStart w:id="1541" w:name="_Toc160507407"/>
      <w:bookmarkStart w:id="1542" w:name="_Toc160507526"/>
      <w:bookmarkStart w:id="1543" w:name="_Toc161623299"/>
      <w:bookmarkStart w:id="1544" w:name="_Toc161623388"/>
      <w:bookmarkStart w:id="1545" w:name="_Toc161623477"/>
      <w:bookmarkStart w:id="1546" w:name="_Toc161623714"/>
      <w:bookmarkStart w:id="1547" w:name="_Toc161623804"/>
      <w:bookmarkStart w:id="1548" w:name="_Toc161630161"/>
      <w:bookmarkStart w:id="1549" w:name="_Toc163537457"/>
      <w:bookmarkStart w:id="1550" w:name="_Toc163537545"/>
      <w:bookmarkStart w:id="1551" w:name="_Toc163537633"/>
      <w:bookmarkStart w:id="1552" w:name="_Toc167514593"/>
      <w:bookmarkStart w:id="1553" w:name="_Toc167514681"/>
      <w:bookmarkStart w:id="1554" w:name="_Toc188689905"/>
      <w:bookmarkStart w:id="1555" w:name="_Toc188689992"/>
      <w:bookmarkStart w:id="1556" w:name="_Toc198605970"/>
      <w:bookmarkStart w:id="1557" w:name="_Toc198624964"/>
      <w:bookmarkStart w:id="1558" w:name="_Toc198625623"/>
      <w:bookmarkStart w:id="1559" w:name="_Toc198632159"/>
      <w:bookmarkStart w:id="1560" w:name="_Toc198632818"/>
      <w:bookmarkStart w:id="1561" w:name="_Toc198696141"/>
      <w:bookmarkStart w:id="1562" w:name="_Toc198700481"/>
      <w:bookmarkStart w:id="1563" w:name="_Toc199133146"/>
      <w:bookmarkStart w:id="1564" w:name="_Toc199133852"/>
      <w:bookmarkStart w:id="1565" w:name="_Toc199134511"/>
      <w:bookmarkStart w:id="1566" w:name="_Toc223855504"/>
      <w:bookmarkStart w:id="1567" w:name="_Toc321837853"/>
      <w:bookmarkStart w:id="1568" w:name="_Toc476664299"/>
      <w:bookmarkStart w:id="1569" w:name="_Toc7418253"/>
      <w:r>
        <w:t>8.4.</w:t>
      </w:r>
      <w:r>
        <w:tab/>
        <w:t>Vooraf uitnodigen erfgenamen</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r>
        <w:t xml:space="preserve"> tot betalen belastingaanslag</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rsidR="00BE2414" w:rsidRPr="003179E9" w:rsidRDefault="00BE2414" w:rsidP="004058E6">
      <w:pPr>
        <w:pStyle w:val="Plattetekst"/>
        <w:spacing w:line="280" w:lineRule="atLeast"/>
        <w:rPr>
          <w:b w:val="0"/>
        </w:rPr>
      </w:pPr>
      <w:r w:rsidRPr="003179E9">
        <w:rPr>
          <w:b w:val="0"/>
        </w:rPr>
        <w:t>Als voor een belastingaanslag ten name van een overledene tegen de erfgenamen afzonderlijk moet worden opgetreden, worden zij zoveel mogelijk vooraf schriftelijk uitgenodigd het verschuldigde binnen een redelijk termijn te voldoen.</w:t>
      </w:r>
    </w:p>
    <w:p w:rsidR="00AA2428" w:rsidRDefault="00AA2428" w:rsidP="004058E6">
      <w:pPr>
        <w:pStyle w:val="Plattetekst"/>
        <w:spacing w:line="280" w:lineRule="atLeast"/>
      </w:pPr>
    </w:p>
    <w:p w:rsidR="00725B1C" w:rsidRDefault="00BE2414" w:rsidP="004058E6">
      <w:pPr>
        <w:pStyle w:val="Kop1"/>
      </w:pPr>
      <w:bookmarkStart w:id="1570" w:name="_Toc159222180"/>
      <w:bookmarkStart w:id="1571" w:name="_Toc159222319"/>
      <w:bookmarkStart w:id="1572" w:name="_Toc159230137"/>
      <w:bookmarkStart w:id="1573" w:name="_Toc159233382"/>
      <w:bookmarkStart w:id="1574" w:name="_Toc159298849"/>
      <w:bookmarkStart w:id="1575" w:name="_Toc159996188"/>
      <w:bookmarkStart w:id="1576" w:name="_Toc159996289"/>
      <w:bookmarkStart w:id="1577" w:name="_Toc160507408"/>
      <w:bookmarkStart w:id="1578" w:name="_Toc160507527"/>
      <w:bookmarkStart w:id="1579" w:name="_Toc161623300"/>
      <w:bookmarkStart w:id="1580" w:name="_Toc161623389"/>
      <w:bookmarkStart w:id="1581" w:name="_Toc161623478"/>
      <w:bookmarkStart w:id="1582" w:name="_Toc161623715"/>
      <w:bookmarkStart w:id="1583" w:name="_Toc161623805"/>
      <w:bookmarkStart w:id="1584" w:name="_Toc161630162"/>
      <w:bookmarkStart w:id="1585" w:name="_Toc163537458"/>
      <w:bookmarkStart w:id="1586" w:name="_Toc163537546"/>
      <w:bookmarkStart w:id="1587" w:name="_Toc163537634"/>
      <w:bookmarkStart w:id="1588" w:name="_Toc167514594"/>
      <w:bookmarkStart w:id="1589" w:name="_Toc167514682"/>
      <w:bookmarkStart w:id="1590" w:name="_Toc188689906"/>
      <w:bookmarkStart w:id="1591" w:name="_Toc188689993"/>
      <w:bookmarkStart w:id="1592" w:name="_Toc476664300"/>
      <w:bookmarkStart w:id="1593" w:name="_Toc7418254"/>
      <w:bookmarkStart w:id="1594" w:name="_Toc198605971"/>
      <w:bookmarkStart w:id="1595" w:name="_Toc198624965"/>
      <w:bookmarkStart w:id="1596" w:name="_Toc198625624"/>
      <w:bookmarkStart w:id="1597" w:name="_Toc198632160"/>
      <w:bookmarkStart w:id="1598" w:name="_Toc198632819"/>
      <w:bookmarkStart w:id="1599" w:name="_Toc198696142"/>
      <w:bookmarkStart w:id="1600" w:name="_Toc198700482"/>
      <w:bookmarkStart w:id="1601" w:name="_Toc199133147"/>
      <w:bookmarkStart w:id="1602" w:name="_Toc199133853"/>
      <w:bookmarkStart w:id="1603" w:name="_Toc199134512"/>
      <w:bookmarkStart w:id="1604" w:name="_Toc223855505"/>
      <w:bookmarkStart w:id="1605" w:name="_Toc321837854"/>
      <w:r>
        <w:t>Artikel 9</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r w:rsidR="004771B8">
        <w:t xml:space="preserve"> </w:t>
      </w:r>
      <w:bookmarkStart w:id="1606" w:name="_Toc476664301"/>
      <w:r w:rsidR="004771B8">
        <w:t>Betalingstermijnen</w:t>
      </w:r>
      <w:bookmarkEnd w:id="1593"/>
      <w:bookmarkEnd w:id="1606"/>
    </w:p>
    <w:bookmarkEnd w:id="1594"/>
    <w:bookmarkEnd w:id="1595"/>
    <w:bookmarkEnd w:id="1596"/>
    <w:bookmarkEnd w:id="1597"/>
    <w:bookmarkEnd w:id="1598"/>
    <w:bookmarkEnd w:id="1599"/>
    <w:bookmarkEnd w:id="1600"/>
    <w:bookmarkEnd w:id="1601"/>
    <w:bookmarkEnd w:id="1602"/>
    <w:bookmarkEnd w:id="1603"/>
    <w:bookmarkEnd w:id="1604"/>
    <w:bookmarkEnd w:id="1605"/>
    <w:p w:rsidR="00BE2414" w:rsidRPr="003179E9" w:rsidRDefault="00BE2414" w:rsidP="004058E6">
      <w:pPr>
        <w:pStyle w:val="Plattetekst"/>
        <w:spacing w:line="280" w:lineRule="atLeast"/>
        <w:rPr>
          <w:b w:val="0"/>
          <w:i/>
        </w:rPr>
      </w:pPr>
      <w:r w:rsidRPr="003179E9">
        <w:rPr>
          <w:b w:val="0"/>
          <w:i/>
        </w:rPr>
        <w:t xml:space="preserve">Artikel 9 van de wet regelt binnen welke betalingstermijnen belastingaanslagen moeten worden betaald. </w:t>
      </w:r>
    </w:p>
    <w:p w:rsidR="00BE2414" w:rsidRDefault="00BE2414" w:rsidP="004058E6">
      <w:pPr>
        <w:pStyle w:val="Plattetekst"/>
        <w:spacing w:line="280" w:lineRule="atLeast"/>
        <w:rPr>
          <w:b w:val="0"/>
        </w:rPr>
      </w:pPr>
      <w:r w:rsidRPr="003179E9">
        <w:rPr>
          <w:b w:val="0"/>
        </w:rPr>
        <w:t>In aansluiting op artikel 9 van de wet beschrijft dit artikel het beleid over:</w:t>
      </w:r>
    </w:p>
    <w:p w:rsidR="00BE2414" w:rsidRDefault="00BE2414" w:rsidP="004058E6">
      <w:pPr>
        <w:pStyle w:val="Lijstalinea"/>
        <w:numPr>
          <w:ilvl w:val="0"/>
          <w:numId w:val="3"/>
        </w:numPr>
        <w:spacing w:line="280" w:lineRule="atLeast"/>
      </w:pPr>
      <w:r>
        <w:t>de afwijking van de betalingstermijnen bij voorlopige aanslagen;</w:t>
      </w:r>
    </w:p>
    <w:p w:rsidR="00BE2414" w:rsidRDefault="00BE2414" w:rsidP="004058E6">
      <w:pPr>
        <w:pStyle w:val="Lijstalinea"/>
        <w:numPr>
          <w:ilvl w:val="0"/>
          <w:numId w:val="3"/>
        </w:numPr>
        <w:spacing w:line="280" w:lineRule="atLeast"/>
      </w:pPr>
      <w:r>
        <w:t>de afwijking van de betalingstermijn bij voorlopige teruggaven;</w:t>
      </w:r>
    </w:p>
    <w:p w:rsidR="00BE2414" w:rsidRDefault="00BE2414" w:rsidP="004058E6">
      <w:pPr>
        <w:pStyle w:val="Lijstalinea"/>
        <w:numPr>
          <w:ilvl w:val="0"/>
          <w:numId w:val="3"/>
        </w:numPr>
        <w:spacing w:line="280" w:lineRule="atLeast"/>
      </w:pPr>
      <w:r>
        <w:t>de dagtekening van het aanslagbiljet;</w:t>
      </w:r>
    </w:p>
    <w:p w:rsidR="00BE2414" w:rsidRDefault="00BE2414" w:rsidP="004058E6">
      <w:pPr>
        <w:pStyle w:val="Lijstalinea"/>
        <w:numPr>
          <w:ilvl w:val="0"/>
          <w:numId w:val="3"/>
        </w:numPr>
        <w:spacing w:line="280" w:lineRule="atLeast"/>
      </w:pPr>
      <w:r>
        <w:t>het begr</w:t>
      </w:r>
      <w:r w:rsidR="00AC5203">
        <w:t>ip maand bij betalingstermijnen;</w:t>
      </w:r>
    </w:p>
    <w:p w:rsidR="00BE2414" w:rsidRPr="00EF5186" w:rsidRDefault="00BE2414" w:rsidP="004058E6">
      <w:pPr>
        <w:pStyle w:val="Lijstalinea"/>
        <w:numPr>
          <w:ilvl w:val="0"/>
          <w:numId w:val="3"/>
        </w:numPr>
        <w:spacing w:line="280" w:lineRule="atLeast"/>
        <w:rPr>
          <w:i/>
        </w:rPr>
      </w:pPr>
      <w:r w:rsidRPr="007D7EA0">
        <w:t>regeling betalingstermijnen</w:t>
      </w:r>
      <w:r w:rsidR="00AC5203">
        <w:t>;</w:t>
      </w:r>
    </w:p>
    <w:p w:rsidR="00BE2414" w:rsidRPr="00EF5186" w:rsidRDefault="00BE2414" w:rsidP="004058E6">
      <w:pPr>
        <w:pStyle w:val="Lijstalinea"/>
        <w:numPr>
          <w:ilvl w:val="0"/>
          <w:numId w:val="3"/>
        </w:numPr>
        <w:spacing w:line="280" w:lineRule="atLeast"/>
        <w:rPr>
          <w:i/>
        </w:rPr>
      </w:pPr>
      <w:r w:rsidRPr="007D7EA0">
        <w:t>automatische incasso</w:t>
      </w:r>
      <w:r w:rsidR="00AC5203">
        <w:t>.</w:t>
      </w:r>
    </w:p>
    <w:p w:rsidR="007D7EA0" w:rsidRDefault="007D7EA0" w:rsidP="004058E6">
      <w:pPr>
        <w:spacing w:line="280" w:lineRule="atLeast"/>
        <w:rPr>
          <w:b/>
        </w:rPr>
      </w:pPr>
    </w:p>
    <w:p w:rsidR="00BE2414" w:rsidRPr="0053237D" w:rsidRDefault="00BE2414" w:rsidP="00D05779">
      <w:pPr>
        <w:pStyle w:val="Kop2"/>
        <w:rPr>
          <w:color w:val="auto"/>
        </w:rPr>
      </w:pPr>
      <w:bookmarkStart w:id="1607" w:name="_Toc159996189"/>
      <w:bookmarkStart w:id="1608" w:name="_Toc159996290"/>
      <w:bookmarkStart w:id="1609" w:name="_Toc160507409"/>
      <w:bookmarkStart w:id="1610" w:name="_Toc160507528"/>
      <w:bookmarkStart w:id="1611" w:name="_Toc161623302"/>
      <w:bookmarkStart w:id="1612" w:name="_Toc161623391"/>
      <w:bookmarkStart w:id="1613" w:name="_Toc161623480"/>
      <w:bookmarkStart w:id="1614" w:name="_Toc161623717"/>
      <w:bookmarkStart w:id="1615" w:name="_Toc161623807"/>
      <w:bookmarkStart w:id="1616" w:name="_Toc161630164"/>
      <w:bookmarkStart w:id="1617" w:name="_Toc163537460"/>
      <w:bookmarkStart w:id="1618" w:name="_Toc163537548"/>
      <w:bookmarkStart w:id="1619" w:name="_Toc163537636"/>
      <w:bookmarkStart w:id="1620" w:name="_Toc167514596"/>
      <w:bookmarkStart w:id="1621" w:name="_Toc167514684"/>
      <w:bookmarkStart w:id="1622" w:name="_Toc188689908"/>
      <w:bookmarkStart w:id="1623" w:name="_Toc188689995"/>
      <w:bookmarkStart w:id="1624" w:name="_Toc198605972"/>
      <w:bookmarkStart w:id="1625" w:name="_Toc198624966"/>
      <w:bookmarkStart w:id="1626" w:name="_Toc198625625"/>
      <w:bookmarkStart w:id="1627" w:name="_Toc198632161"/>
      <w:bookmarkStart w:id="1628" w:name="_Toc198632820"/>
      <w:bookmarkStart w:id="1629" w:name="_Toc198696143"/>
      <w:bookmarkStart w:id="1630" w:name="_Toc198700483"/>
      <w:bookmarkStart w:id="1631" w:name="_Toc199133148"/>
      <w:bookmarkStart w:id="1632" w:name="_Toc199133854"/>
      <w:bookmarkStart w:id="1633" w:name="_Toc199134513"/>
      <w:bookmarkStart w:id="1634" w:name="_Toc223855506"/>
      <w:bookmarkStart w:id="1635" w:name="_Toc321837855"/>
      <w:bookmarkStart w:id="1636" w:name="_Toc476664302"/>
      <w:bookmarkStart w:id="1637" w:name="_Toc7418255"/>
      <w:r>
        <w:t>9.1.</w:t>
      </w:r>
      <w:r>
        <w:tab/>
        <w:t>Afwijking van de betalingstermijnen in geval van voorlopige aanslagen</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r w:rsidR="003179E9">
        <w:t xml:space="preserve"> </w:t>
      </w:r>
    </w:p>
    <w:p w:rsidR="00AC5203" w:rsidRPr="00AC5203" w:rsidRDefault="00AC5203" w:rsidP="004058E6">
      <w:pPr>
        <w:spacing w:line="280" w:lineRule="atLeast"/>
        <w:rPr>
          <w:rFonts w:cs="Arial"/>
          <w:spacing w:val="0"/>
        </w:rPr>
      </w:pPr>
      <w:r w:rsidRPr="00AC5203">
        <w:rPr>
          <w:rFonts w:cs="Arial"/>
        </w:rPr>
        <w:t xml:space="preserve">De BWB hanteert voor de voorlopige aanslagen betalingstermijnen in afwijking van de betalingstermijnen als bedoeld in artikel 9, lid 5, van de wet. Dit betekent dat een voorlopige aanslag opgelegd in een belastingjaar zoveel gelijke betalingstermijnen heeft als er na de maand van de dagtekening nog maanden van het belastingjaar overblijven </w:t>
      </w:r>
      <w:r w:rsidRPr="00AC5203">
        <w:rPr>
          <w:rFonts w:cs="Arial"/>
          <w:spacing w:val="0"/>
        </w:rPr>
        <w:t>met dien verstande dat het aantal betalingstermijnen steeds minimaal twee telt.</w:t>
      </w:r>
      <w:r>
        <w:rPr>
          <w:rFonts w:cs="Arial"/>
          <w:spacing w:val="0"/>
        </w:rPr>
        <w:t xml:space="preserve"> </w:t>
      </w:r>
      <w:r w:rsidRPr="00AC5203">
        <w:rPr>
          <w:rFonts w:cs="Arial"/>
          <w:spacing w:val="0"/>
        </w:rPr>
        <w:t>De eerste termijn vervalt een maand na de dagtekening van het aanslagbiljet en elk van de volgende</w:t>
      </w:r>
      <w:r>
        <w:rPr>
          <w:rFonts w:cs="Arial"/>
          <w:spacing w:val="0"/>
        </w:rPr>
        <w:t xml:space="preserve"> </w:t>
      </w:r>
      <w:r w:rsidRPr="00AC5203">
        <w:rPr>
          <w:rFonts w:cs="Arial"/>
          <w:spacing w:val="0"/>
        </w:rPr>
        <w:t xml:space="preserve">termijnen telkens een maand later. </w:t>
      </w:r>
    </w:p>
    <w:p w:rsidR="00CD4597" w:rsidRPr="003179E9" w:rsidRDefault="00CD4597" w:rsidP="004058E6">
      <w:pPr>
        <w:pStyle w:val="Plattetekst"/>
        <w:spacing w:line="280" w:lineRule="atLeast"/>
        <w:rPr>
          <w:b w:val="0"/>
        </w:rPr>
      </w:pPr>
    </w:p>
    <w:p w:rsidR="00FF32A4" w:rsidRPr="00FF32A4" w:rsidRDefault="00BE2414" w:rsidP="00D05779">
      <w:pPr>
        <w:pStyle w:val="Kop2"/>
      </w:pPr>
      <w:bookmarkStart w:id="1638" w:name="_Toc476664303"/>
      <w:bookmarkStart w:id="1639" w:name="_Toc7418256"/>
      <w:bookmarkStart w:id="1640" w:name="_Toc159996190"/>
      <w:bookmarkStart w:id="1641" w:name="_Toc159996291"/>
      <w:bookmarkStart w:id="1642" w:name="_Toc160507410"/>
      <w:bookmarkStart w:id="1643" w:name="_Toc160507529"/>
      <w:bookmarkStart w:id="1644" w:name="_Toc161623303"/>
      <w:bookmarkStart w:id="1645" w:name="_Toc161623392"/>
      <w:bookmarkStart w:id="1646" w:name="_Toc161623481"/>
      <w:bookmarkStart w:id="1647" w:name="_Toc161623718"/>
      <w:bookmarkStart w:id="1648" w:name="_Toc161623808"/>
      <w:bookmarkStart w:id="1649" w:name="_Toc161630165"/>
      <w:bookmarkStart w:id="1650" w:name="_Toc163537461"/>
      <w:bookmarkStart w:id="1651" w:name="_Toc163537549"/>
      <w:bookmarkStart w:id="1652" w:name="_Toc163537637"/>
      <w:bookmarkStart w:id="1653" w:name="_Toc167514597"/>
      <w:bookmarkStart w:id="1654" w:name="_Toc167514685"/>
      <w:bookmarkStart w:id="1655" w:name="_Toc188689909"/>
      <w:bookmarkStart w:id="1656" w:name="_Toc188689996"/>
      <w:bookmarkStart w:id="1657" w:name="_Toc198605973"/>
      <w:bookmarkStart w:id="1658" w:name="_Toc198624967"/>
      <w:bookmarkStart w:id="1659" w:name="_Toc198625626"/>
      <w:bookmarkStart w:id="1660" w:name="_Toc198632162"/>
      <w:bookmarkStart w:id="1661" w:name="_Toc198632821"/>
      <w:bookmarkStart w:id="1662" w:name="_Toc198696144"/>
      <w:bookmarkStart w:id="1663" w:name="_Toc198700484"/>
      <w:bookmarkStart w:id="1664" w:name="_Toc199133149"/>
      <w:bookmarkStart w:id="1665" w:name="_Toc199133855"/>
      <w:bookmarkStart w:id="1666" w:name="_Toc199134514"/>
      <w:bookmarkStart w:id="1667" w:name="_Toc223855507"/>
      <w:bookmarkStart w:id="1668" w:name="_Toc321837856"/>
      <w:r w:rsidRPr="00FF32A4">
        <w:t>9.2.</w:t>
      </w:r>
      <w:r w:rsidR="00FF32A4">
        <w:tab/>
        <w:t>Afwijking van betalingstermijnen in geval van voorlopige teruggaven</w:t>
      </w:r>
      <w:bookmarkEnd w:id="1638"/>
      <w:bookmarkEnd w:id="1639"/>
      <w:r w:rsidR="00B223D8" w:rsidRPr="00FF32A4">
        <w:t xml:space="preserve"> </w:t>
      </w:r>
      <w:bookmarkStart w:id="1669" w:name="_Toc159996191"/>
      <w:bookmarkStart w:id="1670" w:name="_Toc159996292"/>
      <w:bookmarkStart w:id="1671" w:name="_Toc160507411"/>
      <w:bookmarkStart w:id="1672" w:name="_Toc160507530"/>
      <w:bookmarkStart w:id="1673" w:name="_Toc161623304"/>
      <w:bookmarkStart w:id="1674" w:name="_Toc161623393"/>
      <w:bookmarkStart w:id="1675" w:name="_Toc161623482"/>
      <w:bookmarkStart w:id="1676" w:name="_Toc161623719"/>
      <w:bookmarkStart w:id="1677" w:name="_Toc161623809"/>
      <w:bookmarkStart w:id="1678" w:name="_Toc161630166"/>
      <w:bookmarkStart w:id="1679" w:name="_Toc163537462"/>
      <w:bookmarkStart w:id="1680" w:name="_Toc163537550"/>
      <w:bookmarkStart w:id="1681" w:name="_Toc163537638"/>
      <w:bookmarkStart w:id="1682" w:name="_Toc167514598"/>
      <w:bookmarkStart w:id="1683" w:name="_Toc167514686"/>
      <w:bookmarkStart w:id="1684" w:name="_Toc188689910"/>
      <w:bookmarkStart w:id="1685" w:name="_Toc188689997"/>
      <w:bookmarkStart w:id="1686" w:name="_Toc198605974"/>
      <w:bookmarkStart w:id="1687" w:name="_Toc198624968"/>
      <w:bookmarkStart w:id="1688" w:name="_Toc198625627"/>
      <w:bookmarkStart w:id="1689" w:name="_Toc198632163"/>
      <w:bookmarkStart w:id="1690" w:name="_Toc198632822"/>
      <w:bookmarkStart w:id="1691" w:name="_Toc198696145"/>
      <w:bookmarkStart w:id="1692" w:name="_Toc198700485"/>
      <w:bookmarkStart w:id="1693" w:name="_Toc199133150"/>
      <w:bookmarkStart w:id="1694" w:name="_Toc199133856"/>
      <w:bookmarkStart w:id="1695" w:name="_Toc199134515"/>
      <w:bookmarkStart w:id="1696" w:name="_Toc223855508"/>
      <w:bookmarkStart w:id="1697" w:name="_Toc321837857"/>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rsidR="00E95BA9" w:rsidRDefault="00C43647" w:rsidP="002E51B7">
      <w:pPr>
        <w:shd w:val="clear" w:color="auto" w:fill="D9D9D9" w:themeFill="background1" w:themeFillShade="D9"/>
        <w:spacing w:line="280" w:lineRule="atLeast"/>
      </w:pPr>
      <w:r>
        <w:t xml:space="preserve">Deze bepaling is niet van toepassing voor de BWB. </w:t>
      </w:r>
    </w:p>
    <w:p w:rsidR="00E95BA9" w:rsidRDefault="00E95BA9" w:rsidP="00E95BA9">
      <w:pPr>
        <w:spacing w:line="280" w:lineRule="atLeast"/>
      </w:pPr>
    </w:p>
    <w:p w:rsidR="007D7EA0" w:rsidRPr="00FF32A4" w:rsidRDefault="00BE2414" w:rsidP="00D05779">
      <w:pPr>
        <w:pStyle w:val="Kop2"/>
      </w:pPr>
      <w:bookmarkStart w:id="1698" w:name="_Toc476664304"/>
      <w:bookmarkStart w:id="1699" w:name="_Toc7418257"/>
      <w:r>
        <w:t>9.3.</w:t>
      </w:r>
      <w:r>
        <w:tab/>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r w:rsidR="0043503F">
        <w:t>Uitbetaling voorlopge teruggave in één termijn</w:t>
      </w:r>
      <w:bookmarkEnd w:id="1698"/>
      <w:bookmarkEnd w:id="1699"/>
    </w:p>
    <w:p w:rsidR="0043503F" w:rsidRPr="00C43647" w:rsidRDefault="00C43647" w:rsidP="00CF1BD3">
      <w:pPr>
        <w:pStyle w:val="Plattetekst"/>
        <w:shd w:val="clear" w:color="auto" w:fill="D9D9D9" w:themeFill="background1" w:themeFillShade="D9"/>
        <w:spacing w:line="280" w:lineRule="atLeast"/>
        <w:rPr>
          <w:b w:val="0"/>
        </w:rPr>
      </w:pPr>
      <w:r w:rsidRPr="00C43647">
        <w:rPr>
          <w:b w:val="0"/>
        </w:rPr>
        <w:t>Deze bepaling is niet van toepassing voor de BWB.</w:t>
      </w:r>
    </w:p>
    <w:p w:rsidR="00C43647" w:rsidRPr="003179E9" w:rsidRDefault="00C43647" w:rsidP="004058E6">
      <w:pPr>
        <w:pStyle w:val="Plattetekst"/>
        <w:spacing w:line="280" w:lineRule="atLeast"/>
        <w:rPr>
          <w:b w:val="0"/>
        </w:rPr>
      </w:pPr>
    </w:p>
    <w:p w:rsidR="00BE2414" w:rsidRDefault="00BE2414" w:rsidP="00D05779">
      <w:pPr>
        <w:pStyle w:val="Kop2"/>
      </w:pPr>
      <w:bookmarkStart w:id="1700" w:name="_Toc159996192"/>
      <w:bookmarkStart w:id="1701" w:name="_Toc159996293"/>
      <w:bookmarkStart w:id="1702" w:name="_Toc160507412"/>
      <w:bookmarkStart w:id="1703" w:name="_Toc160507531"/>
      <w:bookmarkStart w:id="1704" w:name="_Toc161623305"/>
      <w:bookmarkStart w:id="1705" w:name="_Toc161623394"/>
      <w:bookmarkStart w:id="1706" w:name="_Toc161623483"/>
      <w:bookmarkStart w:id="1707" w:name="_Toc161623720"/>
      <w:bookmarkStart w:id="1708" w:name="_Toc161623810"/>
      <w:bookmarkStart w:id="1709" w:name="_Toc161630167"/>
      <w:bookmarkStart w:id="1710" w:name="_Toc163537463"/>
      <w:bookmarkStart w:id="1711" w:name="_Toc163537551"/>
      <w:bookmarkStart w:id="1712" w:name="_Toc163537639"/>
      <w:bookmarkStart w:id="1713" w:name="_Toc167514599"/>
      <w:bookmarkStart w:id="1714" w:name="_Toc167514687"/>
      <w:bookmarkStart w:id="1715" w:name="_Toc188689911"/>
      <w:bookmarkStart w:id="1716" w:name="_Toc188689998"/>
      <w:bookmarkStart w:id="1717" w:name="_Toc198605975"/>
      <w:bookmarkStart w:id="1718" w:name="_Toc198624969"/>
      <w:bookmarkStart w:id="1719" w:name="_Toc198625628"/>
      <w:bookmarkStart w:id="1720" w:name="_Toc198632164"/>
      <w:bookmarkStart w:id="1721" w:name="_Toc198632823"/>
      <w:bookmarkStart w:id="1722" w:name="_Toc198696146"/>
      <w:bookmarkStart w:id="1723" w:name="_Toc198700486"/>
      <w:bookmarkStart w:id="1724" w:name="_Toc199133151"/>
      <w:bookmarkStart w:id="1725" w:name="_Toc199133857"/>
      <w:bookmarkStart w:id="1726" w:name="_Toc199134516"/>
      <w:bookmarkStart w:id="1727" w:name="_Toc223855509"/>
      <w:bookmarkStart w:id="1728" w:name="_Toc321837858"/>
      <w:bookmarkStart w:id="1729" w:name="_Toc476664305"/>
      <w:bookmarkStart w:id="1730" w:name="_Toc7418258"/>
      <w:r>
        <w:t>9.4.</w:t>
      </w:r>
      <w:r>
        <w:tab/>
        <w:t>Dagtekening</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r>
        <w:t xml:space="preserve"> aanslagbiljet</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rsidR="00BE2414" w:rsidRDefault="00BE2414" w:rsidP="004058E6">
      <w:pPr>
        <w:pStyle w:val="Plattetekst"/>
        <w:spacing w:line="280" w:lineRule="atLeast"/>
        <w:rPr>
          <w:b w:val="0"/>
        </w:rPr>
      </w:pPr>
      <w:r w:rsidRPr="003179E9">
        <w:rPr>
          <w:b w:val="0"/>
        </w:rPr>
        <w:t>De dagtekening van het aanslagbiljet wordt normaliter zodanig bepaald dat de belastingschuldige het biljet enige dagen voor de dag van dagtekening ontvangt. Hiervan kan worden afgeweken als op grond van artikel 10 van de wet versnelde invordering wordt toegepast.</w:t>
      </w:r>
    </w:p>
    <w:p w:rsidR="007D7EA0" w:rsidRPr="003179E9" w:rsidRDefault="007D7EA0" w:rsidP="004058E6">
      <w:pPr>
        <w:pStyle w:val="Plattetekst"/>
        <w:spacing w:line="280" w:lineRule="atLeast"/>
        <w:rPr>
          <w:b w:val="0"/>
        </w:rPr>
      </w:pPr>
    </w:p>
    <w:p w:rsidR="00BE2414" w:rsidRDefault="00BE2414" w:rsidP="00D05779">
      <w:pPr>
        <w:pStyle w:val="Kop2"/>
      </w:pPr>
      <w:bookmarkStart w:id="1731" w:name="_Toc159996193"/>
      <w:bookmarkStart w:id="1732" w:name="_Toc159996294"/>
      <w:bookmarkStart w:id="1733" w:name="_Toc160507413"/>
      <w:bookmarkStart w:id="1734" w:name="_Toc160507532"/>
      <w:bookmarkStart w:id="1735" w:name="_Toc161623306"/>
      <w:bookmarkStart w:id="1736" w:name="_Toc161623395"/>
      <w:bookmarkStart w:id="1737" w:name="_Toc161623484"/>
      <w:bookmarkStart w:id="1738" w:name="_Toc161623721"/>
      <w:bookmarkStart w:id="1739" w:name="_Toc161623811"/>
      <w:bookmarkStart w:id="1740" w:name="_Toc161630168"/>
      <w:bookmarkStart w:id="1741" w:name="_Toc163537464"/>
      <w:bookmarkStart w:id="1742" w:name="_Toc163537552"/>
      <w:bookmarkStart w:id="1743" w:name="_Toc163537640"/>
      <w:bookmarkStart w:id="1744" w:name="_Toc167514600"/>
      <w:bookmarkStart w:id="1745" w:name="_Toc167514688"/>
      <w:bookmarkStart w:id="1746" w:name="_Toc188689912"/>
      <w:bookmarkStart w:id="1747" w:name="_Toc188689999"/>
      <w:bookmarkStart w:id="1748" w:name="_Toc198605976"/>
      <w:bookmarkStart w:id="1749" w:name="_Toc198624970"/>
      <w:bookmarkStart w:id="1750" w:name="_Toc198625629"/>
      <w:bookmarkStart w:id="1751" w:name="_Toc198632165"/>
      <w:bookmarkStart w:id="1752" w:name="_Toc198632824"/>
      <w:bookmarkStart w:id="1753" w:name="_Toc198696147"/>
      <w:bookmarkStart w:id="1754" w:name="_Toc198700487"/>
      <w:bookmarkStart w:id="1755" w:name="_Toc199133152"/>
      <w:bookmarkStart w:id="1756" w:name="_Toc199133858"/>
      <w:bookmarkStart w:id="1757" w:name="_Toc199134517"/>
      <w:bookmarkStart w:id="1758" w:name="_Toc223855510"/>
      <w:bookmarkStart w:id="1759" w:name="_Toc321837859"/>
      <w:bookmarkStart w:id="1760" w:name="_Toc476664306"/>
      <w:bookmarkStart w:id="1761" w:name="_Toc7418259"/>
      <w:r>
        <w:t>9.5.</w:t>
      </w:r>
      <w:r>
        <w:tab/>
        <w:t xml:space="preserve">Begrip </w:t>
      </w:r>
      <w:r w:rsidR="003179E9">
        <w:t>maand</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r w:rsidR="003179E9">
        <w:t xml:space="preserve"> </w:t>
      </w:r>
      <w:r>
        <w:t>bij betalingstermijn</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p>
    <w:p w:rsidR="00BE2414" w:rsidRPr="003179E9" w:rsidRDefault="00BE2414" w:rsidP="004058E6">
      <w:pPr>
        <w:pStyle w:val="Plattetekst"/>
        <w:spacing w:line="280" w:lineRule="atLeast"/>
        <w:rPr>
          <w:b w:val="0"/>
        </w:rPr>
      </w:pPr>
      <w:r w:rsidRPr="003179E9">
        <w:rPr>
          <w:b w:val="0"/>
        </w:rPr>
        <w:t xml:space="preserve">Als de betalingstermijn van een aanslag is gesteld op een maand of is gesteld op </w:t>
      </w:r>
      <w:r w:rsidR="003179E9">
        <w:rPr>
          <w:b w:val="0"/>
        </w:rPr>
        <w:t>twee</w:t>
      </w:r>
      <w:r w:rsidR="00713062">
        <w:rPr>
          <w:b w:val="0"/>
        </w:rPr>
        <w:t xml:space="preserve"> </w:t>
      </w:r>
      <w:r w:rsidR="003179E9">
        <w:rPr>
          <w:b w:val="0"/>
        </w:rPr>
        <w:t>maanden</w:t>
      </w:r>
      <w:r w:rsidRPr="003179E9">
        <w:rPr>
          <w:b w:val="0"/>
        </w:rPr>
        <w:t xml:space="preserve">, dan houdt dat in dat als de dagtekening van een aanslagbiljet valt op 31 oktober, de betalingstermijn van een maand vervalt op 30 november en de betalingstermijn van </w:t>
      </w:r>
      <w:r w:rsidR="003179E9">
        <w:rPr>
          <w:b w:val="0"/>
        </w:rPr>
        <w:t>twee maanden</w:t>
      </w:r>
      <w:r w:rsidRPr="003179E9">
        <w:rPr>
          <w:b w:val="0"/>
        </w:rPr>
        <w:t xml:space="preserve"> vervalt op </w:t>
      </w:r>
      <w:r w:rsidR="003179E9">
        <w:rPr>
          <w:b w:val="0"/>
        </w:rPr>
        <w:t>31</w:t>
      </w:r>
      <w:r w:rsidRPr="003179E9">
        <w:rPr>
          <w:b w:val="0"/>
        </w:rPr>
        <w:t xml:space="preserve"> december.</w:t>
      </w:r>
    </w:p>
    <w:p w:rsidR="00BE2414" w:rsidRPr="003179E9" w:rsidRDefault="00BE2414" w:rsidP="004058E6">
      <w:pPr>
        <w:pStyle w:val="Plattetekst"/>
        <w:spacing w:line="280" w:lineRule="atLeast"/>
        <w:rPr>
          <w:b w:val="0"/>
        </w:rPr>
      </w:pPr>
      <w:r w:rsidRPr="003179E9">
        <w:rPr>
          <w:b w:val="0"/>
        </w:rPr>
        <w:t xml:space="preserve">Als de dagtekening 28 februari is, dan vervalt de betalingstermijn van een maand op 31 maart en de betalingstermijn van </w:t>
      </w:r>
      <w:r w:rsidR="003179E9">
        <w:rPr>
          <w:b w:val="0"/>
        </w:rPr>
        <w:t xml:space="preserve">twee maanden </w:t>
      </w:r>
      <w:r w:rsidRPr="003179E9">
        <w:rPr>
          <w:b w:val="0"/>
        </w:rPr>
        <w:t xml:space="preserve">op </w:t>
      </w:r>
      <w:r w:rsidR="003179E9">
        <w:rPr>
          <w:b w:val="0"/>
        </w:rPr>
        <w:t>30</w:t>
      </w:r>
      <w:r w:rsidRPr="003179E9">
        <w:rPr>
          <w:b w:val="0"/>
        </w:rPr>
        <w:t xml:space="preserve"> april</w:t>
      </w:r>
      <w:r w:rsidR="00464C87">
        <w:rPr>
          <w:b w:val="0"/>
        </w:rPr>
        <w:t>.</w:t>
      </w:r>
    </w:p>
    <w:p w:rsidR="00BE2414" w:rsidRDefault="00BE2414" w:rsidP="004058E6">
      <w:pPr>
        <w:pStyle w:val="Plattetekst"/>
        <w:spacing w:line="280" w:lineRule="atLeast"/>
        <w:rPr>
          <w:b w:val="0"/>
        </w:rPr>
      </w:pPr>
      <w:r w:rsidRPr="00464C87">
        <w:rPr>
          <w:b w:val="0"/>
        </w:rPr>
        <w:t xml:space="preserve">Als de dagtekening van het aanslagbiljet valt op een andere dag dan de laatste dag van de kalendermaand, vervalt de termijn </w:t>
      </w:r>
      <w:r w:rsidR="00464C87">
        <w:rPr>
          <w:b w:val="0"/>
        </w:rPr>
        <w:t xml:space="preserve">op de laatste dag van </w:t>
      </w:r>
      <w:r w:rsidRPr="00464C87">
        <w:rPr>
          <w:b w:val="0"/>
        </w:rPr>
        <w:t xml:space="preserve">een maand later (bij een betalingstermijn van een maand) </w:t>
      </w:r>
      <w:r w:rsidR="003179E9" w:rsidRPr="00464C87">
        <w:rPr>
          <w:b w:val="0"/>
        </w:rPr>
        <w:t xml:space="preserve">of </w:t>
      </w:r>
      <w:r w:rsidR="00464C87">
        <w:rPr>
          <w:b w:val="0"/>
        </w:rPr>
        <w:t xml:space="preserve">op de laatste dag van </w:t>
      </w:r>
      <w:r w:rsidR="003179E9" w:rsidRPr="00464C87">
        <w:rPr>
          <w:b w:val="0"/>
        </w:rPr>
        <w:t xml:space="preserve">twee maanden </w:t>
      </w:r>
      <w:r w:rsidR="00464C87">
        <w:rPr>
          <w:b w:val="0"/>
        </w:rPr>
        <w:t xml:space="preserve">later </w:t>
      </w:r>
      <w:r w:rsidR="003179E9" w:rsidRPr="00464C87">
        <w:rPr>
          <w:b w:val="0"/>
        </w:rPr>
        <w:t>(bij een betalingstermijn van twee maanden)</w:t>
      </w:r>
      <w:r w:rsidRPr="00464C87">
        <w:rPr>
          <w:b w:val="0"/>
        </w:rPr>
        <w:t>.</w:t>
      </w:r>
    </w:p>
    <w:p w:rsidR="007D7EA0" w:rsidRPr="003179E9" w:rsidRDefault="007D7EA0" w:rsidP="004058E6">
      <w:pPr>
        <w:pStyle w:val="Plattetekst"/>
        <w:spacing w:line="280" w:lineRule="atLeast"/>
        <w:rPr>
          <w:b w:val="0"/>
        </w:rPr>
      </w:pPr>
    </w:p>
    <w:p w:rsidR="00BE2414" w:rsidRDefault="00BE2414" w:rsidP="00D05779">
      <w:pPr>
        <w:pStyle w:val="Kop2"/>
      </w:pPr>
      <w:bookmarkStart w:id="1762" w:name="_Toc223855511"/>
      <w:bookmarkStart w:id="1763" w:name="_Toc321837860"/>
      <w:bookmarkStart w:id="1764" w:name="_Toc476664307"/>
      <w:bookmarkStart w:id="1765" w:name="_Toc7418260"/>
      <w:r>
        <w:t>9.6.</w:t>
      </w:r>
      <w:r>
        <w:tab/>
        <w:t xml:space="preserve">Verzuim </w:t>
      </w:r>
      <w:r w:rsidR="00872EFE">
        <w:t>invorderingsambtenaar</w:t>
      </w:r>
      <w:r>
        <w:t xml:space="preserve"> bij uitbetaling</w:t>
      </w:r>
      <w:bookmarkEnd w:id="1762"/>
      <w:bookmarkEnd w:id="1763"/>
      <w:bookmarkEnd w:id="1764"/>
      <w:bookmarkEnd w:id="1765"/>
    </w:p>
    <w:p w:rsidR="00BE2414" w:rsidRDefault="00BE2414" w:rsidP="004058E6">
      <w:pPr>
        <w:pStyle w:val="Plattetekst"/>
        <w:spacing w:line="280" w:lineRule="atLeast"/>
        <w:rPr>
          <w:b w:val="0"/>
        </w:rPr>
      </w:pPr>
      <w:r w:rsidRPr="00AB43D4">
        <w:rPr>
          <w:b w:val="0"/>
        </w:rPr>
        <w:t xml:space="preserve">Op grond van artikel 2, tweede lid, onderdeel e, van de wet wordt onder het begrip ‘invorderen van rijksbelasting’ mede verstaan het betalen van een terug te geven bedrag aan belastingen. Op grond van deze definitie is de betalingstermijn voor een belastingaanslag zoals vastgelegd in de heffingsverordening van </w:t>
      </w:r>
      <w:r w:rsidR="00823559" w:rsidRPr="00AB43D4">
        <w:rPr>
          <w:b w:val="0"/>
        </w:rPr>
        <w:t>de BWB</w:t>
      </w:r>
      <w:r w:rsidRPr="00AB43D4">
        <w:rPr>
          <w:b w:val="0"/>
        </w:rPr>
        <w:t xml:space="preserve">, of bij ontbreken daarvan in artikel 9, eerste lid, van de wet, ook van toepassing op de uitbetaling van een belastingteruggaaf. Hieruit volgt dat de </w:t>
      </w:r>
      <w:r w:rsidR="00872EFE">
        <w:rPr>
          <w:b w:val="0"/>
        </w:rPr>
        <w:t>invorderingsambtenaar</w:t>
      </w:r>
      <w:r w:rsidRPr="00AB43D4">
        <w:rPr>
          <w:b w:val="0"/>
        </w:rPr>
        <w:t xml:space="preserve"> niet in verzuim is met de uitbetaling van een belastingteruggaaf zolang die binnen deze betalingstermijn plaats vindt.</w:t>
      </w:r>
    </w:p>
    <w:p w:rsidR="007D7EA0" w:rsidRPr="00AB43D4" w:rsidRDefault="007D7EA0" w:rsidP="004058E6">
      <w:pPr>
        <w:pStyle w:val="Plattetekst"/>
        <w:spacing w:line="280" w:lineRule="atLeast"/>
        <w:rPr>
          <w:b w:val="0"/>
        </w:rPr>
      </w:pPr>
    </w:p>
    <w:p w:rsidR="00BE2414" w:rsidRPr="00AB43D4" w:rsidRDefault="00BE2414" w:rsidP="0011592A">
      <w:pPr>
        <w:pStyle w:val="Kop2"/>
      </w:pPr>
      <w:bookmarkStart w:id="1766" w:name="_Toc212293520"/>
      <w:bookmarkStart w:id="1767" w:name="_Toc212293931"/>
      <w:bookmarkStart w:id="1768" w:name="_Toc212296812"/>
      <w:bookmarkStart w:id="1769" w:name="_Toc212297776"/>
      <w:bookmarkStart w:id="1770" w:name="_Toc223855512"/>
      <w:bookmarkStart w:id="1771" w:name="_Toc321837861"/>
      <w:bookmarkStart w:id="1772" w:name="_Toc476664308"/>
      <w:bookmarkStart w:id="1773" w:name="_Toc7418261"/>
      <w:bookmarkStart w:id="1774" w:name="_Toc199135172"/>
      <w:r w:rsidRPr="00AB43D4">
        <w:t>9.7.</w:t>
      </w:r>
      <w:r w:rsidRPr="00AB43D4">
        <w:tab/>
        <w:t>Regeling betalingstermijnen</w:t>
      </w:r>
      <w:bookmarkEnd w:id="1766"/>
      <w:bookmarkEnd w:id="1767"/>
      <w:bookmarkEnd w:id="1768"/>
      <w:bookmarkEnd w:id="1769"/>
      <w:bookmarkEnd w:id="1770"/>
      <w:bookmarkEnd w:id="1771"/>
      <w:bookmarkEnd w:id="1772"/>
      <w:bookmarkEnd w:id="1773"/>
    </w:p>
    <w:p w:rsidR="00BE2414" w:rsidRPr="00AB43D4" w:rsidRDefault="00823559" w:rsidP="004058E6">
      <w:pPr>
        <w:pStyle w:val="Plattetekst"/>
        <w:spacing w:line="280" w:lineRule="atLeast"/>
        <w:rPr>
          <w:b w:val="0"/>
        </w:rPr>
      </w:pPr>
      <w:bookmarkStart w:id="1775" w:name="_Toc212293521"/>
      <w:bookmarkStart w:id="1776" w:name="_Toc212293932"/>
      <w:bookmarkStart w:id="1777" w:name="_Toc212296813"/>
      <w:bookmarkStart w:id="1778" w:name="_Toc212297777"/>
      <w:r w:rsidRPr="00AB43D4">
        <w:rPr>
          <w:b w:val="0"/>
        </w:rPr>
        <w:t>De BWB</w:t>
      </w:r>
      <w:r w:rsidR="00BE2414" w:rsidRPr="00AB43D4">
        <w:rPr>
          <w:b w:val="0"/>
        </w:rPr>
        <w:t xml:space="preserve"> heeft voor iedere belastingsoort de betalingstermijn(en) in de belastingverordening</w:t>
      </w:r>
      <w:r w:rsidR="00713062">
        <w:rPr>
          <w:b w:val="0"/>
        </w:rPr>
        <w:t>en van de deelnemers</w:t>
      </w:r>
      <w:r w:rsidR="00BE2414" w:rsidRPr="00AB43D4">
        <w:rPr>
          <w:b w:val="0"/>
        </w:rPr>
        <w:t xml:space="preserve"> geregeld. Is in de belastingverordening niets geregeld, dan zijn de betalingstermijnen uit de wet van toepassing. </w:t>
      </w:r>
    </w:p>
    <w:p w:rsidR="00BE2414" w:rsidRPr="00AB43D4" w:rsidRDefault="00BE2414" w:rsidP="004058E6">
      <w:pPr>
        <w:pStyle w:val="Plattetekst"/>
        <w:spacing w:line="280" w:lineRule="atLeast"/>
        <w:rPr>
          <w:b w:val="0"/>
        </w:rPr>
      </w:pPr>
      <w:r w:rsidRPr="00AB43D4">
        <w:rPr>
          <w:b w:val="0"/>
        </w:rPr>
        <w:t xml:space="preserve">In aansluiting op artikel 9, tiende lid, van de wet is de Algemene Termijnenwet in beide gevallen niet van toepassing. </w:t>
      </w:r>
    </w:p>
    <w:p w:rsidR="00BE2414" w:rsidRDefault="00BE2414" w:rsidP="004058E6">
      <w:pPr>
        <w:pStyle w:val="Plattetekst"/>
        <w:spacing w:line="280" w:lineRule="atLeast"/>
        <w:rPr>
          <w:b w:val="0"/>
        </w:rPr>
      </w:pPr>
      <w:r w:rsidRPr="00D660F2">
        <w:rPr>
          <w:b w:val="0"/>
        </w:rPr>
        <w:t>Op elke belastingaanslag wordt (worden) de betalingstermijn(en) aangegeven. Uiterlijk op die datum moet de belastingschuldige de aanslag (of het evenredige deel ervan bij meerdere termijnen) hebben betaald.</w:t>
      </w:r>
    </w:p>
    <w:p w:rsidR="001A5D2E" w:rsidRPr="00D660F2" w:rsidRDefault="001A5D2E" w:rsidP="004058E6">
      <w:pPr>
        <w:pStyle w:val="Plattetekst"/>
        <w:spacing w:line="280" w:lineRule="atLeast"/>
        <w:rPr>
          <w:b w:val="0"/>
        </w:rPr>
      </w:pPr>
    </w:p>
    <w:p w:rsidR="00BE2414" w:rsidRPr="0011592A" w:rsidRDefault="00BE2414" w:rsidP="0011592A">
      <w:pPr>
        <w:pStyle w:val="Kop2"/>
      </w:pPr>
      <w:bookmarkStart w:id="1779" w:name="_Toc223855513"/>
      <w:bookmarkStart w:id="1780" w:name="_Toc321837862"/>
      <w:bookmarkEnd w:id="1774"/>
      <w:bookmarkEnd w:id="1775"/>
      <w:bookmarkEnd w:id="1776"/>
      <w:bookmarkEnd w:id="1777"/>
      <w:bookmarkEnd w:id="1778"/>
      <w:r w:rsidRPr="0011592A">
        <w:t>9.8.</w:t>
      </w:r>
      <w:r w:rsidRPr="0011592A">
        <w:tab/>
        <w:t>Automatische incasso</w:t>
      </w:r>
      <w:bookmarkEnd w:id="1779"/>
      <w:bookmarkEnd w:id="1780"/>
    </w:p>
    <w:p w:rsidR="00BE2414" w:rsidRDefault="00BE2414" w:rsidP="004058E6">
      <w:pPr>
        <w:pStyle w:val="Plattetekst"/>
        <w:spacing w:line="280" w:lineRule="atLeast"/>
        <w:rPr>
          <w:b w:val="0"/>
        </w:rPr>
      </w:pPr>
      <w:r w:rsidRPr="00AB43D4">
        <w:rPr>
          <w:b w:val="0"/>
        </w:rPr>
        <w:t xml:space="preserve">Onder bepaalde voorwaarden en voor bepaalde belastingaanslagen is het mogelijk de aanslag(en) te voldoen via een </w:t>
      </w:r>
      <w:r w:rsidRPr="00080CC7">
        <w:rPr>
          <w:b w:val="0"/>
          <w:bCs/>
        </w:rPr>
        <w:t xml:space="preserve">aan </w:t>
      </w:r>
      <w:r w:rsidR="00823559" w:rsidRPr="00080CC7">
        <w:rPr>
          <w:b w:val="0"/>
          <w:bCs/>
        </w:rPr>
        <w:t>de BWB</w:t>
      </w:r>
      <w:r w:rsidRPr="00080CC7">
        <w:rPr>
          <w:b w:val="0"/>
          <w:bCs/>
        </w:rPr>
        <w:t xml:space="preserve"> afgegeven</w:t>
      </w:r>
      <w:r w:rsidRPr="00AB43D4">
        <w:rPr>
          <w:b w:val="0"/>
        </w:rPr>
        <w:t xml:space="preserve"> machtiging voor automatische incasso. </w:t>
      </w:r>
      <w:r w:rsidRPr="00D660F2">
        <w:rPr>
          <w:b w:val="0"/>
        </w:rPr>
        <w:t xml:space="preserve">Het dagelijks bestuur </w:t>
      </w:r>
      <w:r w:rsidR="00D660F2">
        <w:rPr>
          <w:b w:val="0"/>
        </w:rPr>
        <w:t>stelt</w:t>
      </w:r>
      <w:r w:rsidRPr="00D660F2">
        <w:rPr>
          <w:b w:val="0"/>
        </w:rPr>
        <w:t xml:space="preserve"> in verband</w:t>
      </w:r>
      <w:r w:rsidRPr="00D660F2">
        <w:rPr>
          <w:b w:val="0"/>
          <w:color w:val="FF0000"/>
        </w:rPr>
        <w:t xml:space="preserve"> </w:t>
      </w:r>
      <w:r w:rsidRPr="00D660F2">
        <w:rPr>
          <w:b w:val="0"/>
        </w:rPr>
        <w:t>met de automatische incasso een incassoreglement vast.</w:t>
      </w:r>
      <w:r w:rsidRPr="0053237D">
        <w:rPr>
          <w:b w:val="0"/>
        </w:rPr>
        <w:t xml:space="preserve"> </w:t>
      </w:r>
    </w:p>
    <w:p w:rsidR="008310AF" w:rsidRDefault="00D660F2" w:rsidP="004058E6">
      <w:pPr>
        <w:pStyle w:val="Plattetekst"/>
        <w:spacing w:line="280" w:lineRule="atLeast"/>
        <w:rPr>
          <w:b w:val="0"/>
        </w:rPr>
      </w:pPr>
      <w:r>
        <w:rPr>
          <w:b w:val="0"/>
        </w:rPr>
        <w:t>Bij automatische incasso kan de belastingschuldige (een) afwijkende, ruimere betalingstermijn(en) worden toegestaan.</w:t>
      </w:r>
    </w:p>
    <w:p w:rsidR="005629CA" w:rsidRDefault="005629CA" w:rsidP="004058E6">
      <w:pPr>
        <w:widowControl/>
        <w:spacing w:line="280" w:lineRule="atLeast"/>
      </w:pPr>
    </w:p>
    <w:p w:rsidR="00D660F2" w:rsidRDefault="00BE2414" w:rsidP="004058E6">
      <w:pPr>
        <w:pStyle w:val="Kop1"/>
      </w:pPr>
      <w:bookmarkStart w:id="1781" w:name="_Toc159222181"/>
      <w:bookmarkStart w:id="1782" w:name="_Toc159222320"/>
      <w:bookmarkStart w:id="1783" w:name="_Toc159230138"/>
      <w:bookmarkStart w:id="1784" w:name="_Toc159233383"/>
      <w:bookmarkStart w:id="1785" w:name="_Toc159298850"/>
      <w:bookmarkStart w:id="1786" w:name="_Toc159996194"/>
      <w:bookmarkStart w:id="1787" w:name="_Toc159996295"/>
      <w:bookmarkStart w:id="1788" w:name="_Toc160507414"/>
      <w:bookmarkStart w:id="1789" w:name="_Toc160507533"/>
      <w:bookmarkStart w:id="1790" w:name="_Toc161623307"/>
      <w:bookmarkStart w:id="1791" w:name="_Toc161623396"/>
      <w:bookmarkStart w:id="1792" w:name="_Toc161623485"/>
      <w:bookmarkStart w:id="1793" w:name="_Toc161623722"/>
      <w:bookmarkStart w:id="1794" w:name="_Toc161623812"/>
      <w:bookmarkStart w:id="1795" w:name="_Toc161630169"/>
      <w:bookmarkStart w:id="1796" w:name="_Toc163537465"/>
      <w:bookmarkStart w:id="1797" w:name="_Toc163537553"/>
      <w:bookmarkStart w:id="1798" w:name="_Toc163537641"/>
      <w:bookmarkStart w:id="1799" w:name="_Toc167514601"/>
      <w:bookmarkStart w:id="1800" w:name="_Toc167514689"/>
      <w:bookmarkStart w:id="1801" w:name="_Toc188689913"/>
      <w:bookmarkStart w:id="1802" w:name="_Toc188690000"/>
      <w:bookmarkStart w:id="1803" w:name="_Toc476664309"/>
      <w:bookmarkStart w:id="1804" w:name="_Toc7418262"/>
      <w:bookmarkStart w:id="1805" w:name="_Toc198605977"/>
      <w:bookmarkStart w:id="1806" w:name="_Toc198624971"/>
      <w:bookmarkStart w:id="1807" w:name="_Toc198625630"/>
      <w:bookmarkStart w:id="1808" w:name="_Toc198632166"/>
      <w:bookmarkStart w:id="1809" w:name="_Toc198632825"/>
      <w:bookmarkStart w:id="1810" w:name="_Toc198696148"/>
      <w:bookmarkStart w:id="1811" w:name="_Toc198700488"/>
      <w:bookmarkStart w:id="1812" w:name="_Toc199133153"/>
      <w:bookmarkStart w:id="1813" w:name="_Toc199133859"/>
      <w:bookmarkStart w:id="1814" w:name="_Toc199134518"/>
      <w:bookmarkStart w:id="1815" w:name="_Toc199135177"/>
      <w:bookmarkStart w:id="1816" w:name="_Toc212293524"/>
      <w:bookmarkStart w:id="1817" w:name="_Toc212293935"/>
      <w:bookmarkStart w:id="1818" w:name="_Toc212296816"/>
      <w:bookmarkStart w:id="1819" w:name="_Toc212297780"/>
      <w:bookmarkStart w:id="1820" w:name="_Toc223855514"/>
      <w:bookmarkStart w:id="1821" w:name="_Toc321837863"/>
      <w:bookmarkStart w:id="1822" w:name="_Toc198605985"/>
      <w:bookmarkStart w:id="1823" w:name="_Toc198624979"/>
      <w:bookmarkStart w:id="1824" w:name="_Toc198625638"/>
      <w:bookmarkStart w:id="1825" w:name="_Toc198632174"/>
      <w:bookmarkStart w:id="1826" w:name="_Toc198632833"/>
      <w:bookmarkStart w:id="1827" w:name="_Toc198696156"/>
      <w:bookmarkStart w:id="1828" w:name="_Toc198700496"/>
      <w:bookmarkStart w:id="1829" w:name="_Toc199133161"/>
      <w:bookmarkStart w:id="1830" w:name="_Toc199133867"/>
      <w:bookmarkStart w:id="1831" w:name="_Toc199134526"/>
      <w:r w:rsidRPr="008310AF">
        <w:t>Artikel</w:t>
      </w:r>
      <w:r>
        <w:t xml:space="preserve"> 10</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r w:rsidR="004771B8">
        <w:t xml:space="preserve"> </w:t>
      </w:r>
      <w:bookmarkStart w:id="1832" w:name="_Toc476664310"/>
      <w:r w:rsidR="004771B8">
        <w:t>Versnelde invordering</w:t>
      </w:r>
      <w:bookmarkEnd w:id="1804"/>
      <w:bookmarkEnd w:id="1832"/>
    </w:p>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rsidR="00BE2414" w:rsidRPr="006F7C5C" w:rsidRDefault="00BE2414" w:rsidP="004058E6">
      <w:pPr>
        <w:pStyle w:val="Plattetekst"/>
        <w:spacing w:line="280" w:lineRule="atLeast"/>
        <w:rPr>
          <w:b w:val="0"/>
          <w:i/>
        </w:rPr>
      </w:pPr>
      <w:r w:rsidRPr="006F7C5C">
        <w:rPr>
          <w:b w:val="0"/>
          <w:i/>
        </w:rPr>
        <w:t xml:space="preserve">Artikel 10, eerste lid, van de wet geeft een limitatieve opsomming van bijzondere situaties waarin de </w:t>
      </w:r>
      <w:r w:rsidR="00872EFE">
        <w:rPr>
          <w:b w:val="0"/>
          <w:i/>
        </w:rPr>
        <w:t>invorderingsambtenaar</w:t>
      </w:r>
      <w:r w:rsidRPr="006F7C5C">
        <w:rPr>
          <w:b w:val="0"/>
          <w:i/>
        </w:rPr>
        <w:t xml:space="preserve"> met doorbreking van de in artikel 9 van de wet voorgeschreven betalingstermijnen een belastingaanslag terstond en tot het volle bedrag kan invorderen.</w:t>
      </w:r>
    </w:p>
    <w:p w:rsidR="00BE2414" w:rsidRPr="006F7C5C" w:rsidRDefault="00BE2414" w:rsidP="004058E6">
      <w:pPr>
        <w:pStyle w:val="Plattetekst"/>
        <w:spacing w:line="280" w:lineRule="atLeast"/>
        <w:rPr>
          <w:b w:val="0"/>
          <w:i/>
        </w:rPr>
      </w:pPr>
      <w:r w:rsidRPr="006F7C5C">
        <w:rPr>
          <w:b w:val="0"/>
          <w:i/>
        </w:rPr>
        <w:t>Artikel 10, tweede en derde lid, van de wet bevatten uitzonderingsbepalingen met betrekking tot de toepassing van deze versnelde invordering.</w:t>
      </w:r>
    </w:p>
    <w:p w:rsidR="00C76154" w:rsidRDefault="00C76154" w:rsidP="004058E6">
      <w:pPr>
        <w:pStyle w:val="Plattetekst"/>
        <w:spacing w:line="280" w:lineRule="atLeast"/>
        <w:rPr>
          <w:b w:val="0"/>
        </w:rPr>
      </w:pPr>
    </w:p>
    <w:p w:rsidR="00BE2414" w:rsidRDefault="00BE2414" w:rsidP="004058E6">
      <w:pPr>
        <w:pStyle w:val="Plattetekst"/>
        <w:spacing w:line="280" w:lineRule="atLeast"/>
        <w:rPr>
          <w:b w:val="0"/>
        </w:rPr>
      </w:pPr>
      <w:r w:rsidRPr="006F7C5C">
        <w:rPr>
          <w:b w:val="0"/>
        </w:rPr>
        <w:t>In aansluiting op artikel 10 van de wet beschrijft dit artikel het beleid over:</w:t>
      </w:r>
    </w:p>
    <w:p w:rsidR="00BE2414" w:rsidRDefault="00BE2414" w:rsidP="004058E6">
      <w:pPr>
        <w:pStyle w:val="Lijstalinea"/>
        <w:numPr>
          <w:ilvl w:val="0"/>
          <w:numId w:val="3"/>
        </w:numPr>
        <w:spacing w:line="280" w:lineRule="atLeast"/>
      </w:pPr>
      <w:r>
        <w:t>de reikwijdte van de versnelde invordering;</w:t>
      </w:r>
    </w:p>
    <w:p w:rsidR="00BE2414" w:rsidRDefault="00BE2414" w:rsidP="004058E6">
      <w:pPr>
        <w:pStyle w:val="Lijstalinea"/>
        <w:numPr>
          <w:ilvl w:val="0"/>
          <w:numId w:val="3"/>
        </w:numPr>
        <w:spacing w:line="280" w:lineRule="atLeast"/>
      </w:pPr>
      <w:r>
        <w:t>de vrees voor verduistering;</w:t>
      </w:r>
    </w:p>
    <w:p w:rsidR="00BE2414" w:rsidRDefault="00BE2414" w:rsidP="004058E6">
      <w:pPr>
        <w:pStyle w:val="Lijstalinea"/>
        <w:numPr>
          <w:ilvl w:val="0"/>
          <w:numId w:val="3"/>
        </w:numPr>
        <w:spacing w:line="280" w:lineRule="atLeast"/>
      </w:pPr>
      <w:r>
        <w:t>het metterwoon verlaten van Nederland;</w:t>
      </w:r>
    </w:p>
    <w:p w:rsidR="00BE2414" w:rsidRDefault="00BE2414" w:rsidP="004058E6">
      <w:pPr>
        <w:pStyle w:val="Lijstalinea"/>
        <w:numPr>
          <w:ilvl w:val="0"/>
          <w:numId w:val="3"/>
        </w:numPr>
        <w:spacing w:line="280" w:lineRule="atLeast"/>
      </w:pPr>
      <w:r>
        <w:t>geen vaste woonplaats in Nederland;</w:t>
      </w:r>
    </w:p>
    <w:p w:rsidR="00BE2414" w:rsidRDefault="00BE2414" w:rsidP="004058E6">
      <w:pPr>
        <w:pStyle w:val="Lijstalinea"/>
        <w:numPr>
          <w:ilvl w:val="0"/>
          <w:numId w:val="3"/>
        </w:numPr>
        <w:spacing w:line="280" w:lineRule="atLeast"/>
      </w:pPr>
      <w:r>
        <w:t>als er al beslag ligt;</w:t>
      </w:r>
    </w:p>
    <w:p w:rsidR="00BE2414" w:rsidRDefault="00BE2414" w:rsidP="004058E6">
      <w:pPr>
        <w:pStyle w:val="Lijstalinea"/>
        <w:numPr>
          <w:ilvl w:val="0"/>
          <w:numId w:val="3"/>
        </w:numPr>
        <w:spacing w:line="280" w:lineRule="atLeast"/>
      </w:pPr>
      <w:r>
        <w:t>de verkoop namens derden;</w:t>
      </w:r>
    </w:p>
    <w:p w:rsidR="00BE2414" w:rsidRDefault="00BE2414" w:rsidP="004058E6">
      <w:pPr>
        <w:pStyle w:val="Lijstalinea"/>
        <w:numPr>
          <w:ilvl w:val="0"/>
          <w:numId w:val="3"/>
        </w:numPr>
        <w:spacing w:line="280" w:lineRule="atLeast"/>
      </w:pPr>
      <w:r>
        <w:t>de vordering ex artikel 19.</w:t>
      </w:r>
    </w:p>
    <w:p w:rsidR="005629CA" w:rsidRDefault="005629CA" w:rsidP="004058E6">
      <w:pPr>
        <w:spacing w:line="280" w:lineRule="atLeast"/>
      </w:pPr>
    </w:p>
    <w:p w:rsidR="00BE2414" w:rsidRDefault="00BE2414" w:rsidP="00D05779">
      <w:pPr>
        <w:pStyle w:val="Kop2"/>
      </w:pPr>
      <w:bookmarkStart w:id="1833" w:name="_Toc159996195"/>
      <w:bookmarkStart w:id="1834" w:name="_Toc159996296"/>
      <w:bookmarkStart w:id="1835" w:name="_Toc160507415"/>
      <w:bookmarkStart w:id="1836" w:name="_Toc160507534"/>
      <w:bookmarkStart w:id="1837" w:name="_Toc161623309"/>
      <w:bookmarkStart w:id="1838" w:name="_Toc161623398"/>
      <w:bookmarkStart w:id="1839" w:name="_Toc161623487"/>
      <w:bookmarkStart w:id="1840" w:name="_Toc161623724"/>
      <w:bookmarkStart w:id="1841" w:name="_Toc161623814"/>
      <w:bookmarkStart w:id="1842" w:name="_Toc161630171"/>
      <w:bookmarkStart w:id="1843" w:name="_Toc163537467"/>
      <w:bookmarkStart w:id="1844" w:name="_Toc163537555"/>
      <w:bookmarkStart w:id="1845" w:name="_Toc163537643"/>
      <w:bookmarkStart w:id="1846" w:name="_Toc167514603"/>
      <w:bookmarkStart w:id="1847" w:name="_Toc167514691"/>
      <w:bookmarkStart w:id="1848" w:name="_Toc188689915"/>
      <w:bookmarkStart w:id="1849" w:name="_Toc188690002"/>
      <w:bookmarkStart w:id="1850" w:name="_Toc198605978"/>
      <w:bookmarkStart w:id="1851" w:name="_Toc198624972"/>
      <w:bookmarkStart w:id="1852" w:name="_Toc198625631"/>
      <w:bookmarkStart w:id="1853" w:name="_Toc198632167"/>
      <w:bookmarkStart w:id="1854" w:name="_Toc198632826"/>
      <w:bookmarkStart w:id="1855" w:name="_Toc198696149"/>
      <w:bookmarkStart w:id="1856" w:name="_Toc198700489"/>
      <w:bookmarkStart w:id="1857" w:name="_Toc199133154"/>
      <w:bookmarkStart w:id="1858" w:name="_Toc199133860"/>
      <w:bookmarkStart w:id="1859" w:name="_Toc199134519"/>
      <w:bookmarkStart w:id="1860" w:name="_Toc199135178"/>
      <w:bookmarkStart w:id="1861" w:name="_Toc212293525"/>
      <w:bookmarkStart w:id="1862" w:name="_Toc212293936"/>
      <w:bookmarkStart w:id="1863" w:name="_Toc212296817"/>
      <w:bookmarkStart w:id="1864" w:name="_Toc212297781"/>
      <w:bookmarkStart w:id="1865" w:name="_Toc223855515"/>
      <w:bookmarkStart w:id="1866" w:name="_Toc321837864"/>
      <w:bookmarkStart w:id="1867" w:name="_Toc476664311"/>
      <w:bookmarkStart w:id="1868" w:name="_Toc7418263"/>
      <w:r>
        <w:t>10.1.</w:t>
      </w:r>
      <w:r>
        <w:tab/>
        <w:t>Reikwijdte versnelde invordering</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rsidR="00BE2414" w:rsidRPr="006F7C5C" w:rsidRDefault="00BE2414" w:rsidP="004058E6">
      <w:pPr>
        <w:pStyle w:val="Plattetekst"/>
        <w:spacing w:line="280" w:lineRule="atLeast"/>
        <w:rPr>
          <w:b w:val="0"/>
        </w:rPr>
      </w:pPr>
      <w:r w:rsidRPr="006F7C5C">
        <w:rPr>
          <w:b w:val="0"/>
        </w:rPr>
        <w:t xml:space="preserve">Als de </w:t>
      </w:r>
      <w:r w:rsidR="00872EFE">
        <w:rPr>
          <w:b w:val="0"/>
        </w:rPr>
        <w:t>invorderingsambtenaar</w:t>
      </w:r>
      <w:r w:rsidRPr="006F7C5C">
        <w:rPr>
          <w:b w:val="0"/>
        </w:rPr>
        <w:t xml:space="preserve"> het in een specifiek geval noodzakelijk acht daadwerkelijk tot versnelde invordering (als bedoeld in artikel 10 van de wet) over te gaan, dan vermeldt hij op het uit te reiken of te verzenden aanslagbiljet dat de belastingaanslag terstond en tot het volle bedrag invorderbaar is. Voorts vermeldt de </w:t>
      </w:r>
      <w:r w:rsidR="00872EFE">
        <w:rPr>
          <w:b w:val="0"/>
        </w:rPr>
        <w:t>invorderingsambtenaar</w:t>
      </w:r>
      <w:r w:rsidRPr="006F7C5C">
        <w:rPr>
          <w:b w:val="0"/>
        </w:rPr>
        <w:t xml:space="preserve"> op het aanslagbiljet het onderdeel van het eerste lid van artikel 10 van de wet op grond waarvan hij tot versnelde invordering overgaat.</w:t>
      </w:r>
    </w:p>
    <w:p w:rsidR="00BE2414" w:rsidRPr="006F7C5C" w:rsidRDefault="00BE2414" w:rsidP="004058E6">
      <w:pPr>
        <w:pStyle w:val="Plattetekst"/>
        <w:spacing w:line="280" w:lineRule="atLeast"/>
        <w:rPr>
          <w:b w:val="0"/>
        </w:rPr>
      </w:pPr>
      <w:r w:rsidRPr="006F7C5C">
        <w:rPr>
          <w:b w:val="0"/>
        </w:rPr>
        <w:t xml:space="preserve">Als versnelde invordering zich voordoet nadat het aanslagbiljet is uitgereikt of verzonden - maar voordat de belastingaanslag (geheel) invorderbaar is - deelt de </w:t>
      </w:r>
      <w:r w:rsidR="00872EFE">
        <w:rPr>
          <w:b w:val="0"/>
        </w:rPr>
        <w:t>invorderingsambtenaar</w:t>
      </w:r>
      <w:r w:rsidRPr="006F7C5C">
        <w:rPr>
          <w:b w:val="0"/>
        </w:rPr>
        <w:t xml:space="preserve"> de belastingschuldige schriftelijk mee dat hij de belastingaanslag terstond en tot het volle bedrag invorderbaar verklaart en dat de op het aanslagbiljet vermelde betalingstermijnen niet meer gelden. Hij doet dit eveneens onder opgave van het onderdeel van het eerste lid van artikel 10 van de wet op grond waarvan hij tot versnelde invordering overgaat.</w:t>
      </w:r>
    </w:p>
    <w:p w:rsidR="00BE2414" w:rsidRPr="006F7C5C" w:rsidRDefault="00BE2414" w:rsidP="004058E6">
      <w:pPr>
        <w:pStyle w:val="Plattetekst"/>
        <w:spacing w:line="280" w:lineRule="atLeast"/>
        <w:rPr>
          <w:b w:val="0"/>
        </w:rPr>
      </w:pPr>
      <w:r w:rsidRPr="006F7C5C">
        <w:rPr>
          <w:b w:val="0"/>
        </w:rPr>
        <w:t>Veelal zal dan ook gebruik worden gemaakt van versnelde dwanginvordering als bedoeld in artikel 15 van de wet, zodat vermelding op het dwangbevel dat de belastingaanslag terstond en tot het volle bedrag invorderbaar is verklaard tot de mogelijkheden van mededeling behoort. In het laatste geval zal de betekening van het dwangbevel overigens niet per post kunnen plaatsvinden. De belastingdeurwaarder zal voordat tot de versnelde dwanginvordering als bedoeld in artikel 15 van de wet wordt overgegaan - als sprake is van direct contact met de belastingschuldige - deze eerst in de gelegenheid stellen om onmiddellijk te betalen.</w:t>
      </w:r>
    </w:p>
    <w:p w:rsidR="00BE2414" w:rsidRPr="006F7C5C" w:rsidRDefault="00BE2414" w:rsidP="004058E6">
      <w:pPr>
        <w:pStyle w:val="Plattetekst"/>
        <w:spacing w:line="280" w:lineRule="atLeast"/>
        <w:rPr>
          <w:b w:val="0"/>
        </w:rPr>
      </w:pPr>
      <w:r w:rsidRPr="006F7C5C">
        <w:rPr>
          <w:b w:val="0"/>
        </w:rPr>
        <w:t xml:space="preserve">Als versnelde invordering zich voordoet nadat een dwangbevel is betekend - maar voordat de termijn van twee dagen van het bevel tot betaling is verstreken (bij een per post betekend dwangbevel in feite vier dagen) - vermeldt de </w:t>
      </w:r>
      <w:r w:rsidR="00872EFE">
        <w:rPr>
          <w:b w:val="0"/>
        </w:rPr>
        <w:t>invorderingsambtenaar</w:t>
      </w:r>
      <w:r w:rsidRPr="006F7C5C">
        <w:rPr>
          <w:b w:val="0"/>
        </w:rPr>
        <w:t xml:space="preserve"> op het beslagexploot of op een aparte schriftelijke kennisgeving: artikel 15 in combinatie met artikel 10, eerste lid, van de wet, gevolgd door het desbetreffende onderdeel.</w:t>
      </w:r>
    </w:p>
    <w:p w:rsidR="00BE2414" w:rsidRPr="006F7C5C" w:rsidRDefault="00BE2414" w:rsidP="004058E6">
      <w:pPr>
        <w:pStyle w:val="Plattetekst"/>
        <w:spacing w:line="280" w:lineRule="atLeast"/>
        <w:rPr>
          <w:b w:val="0"/>
        </w:rPr>
      </w:pPr>
      <w:r w:rsidRPr="006F7C5C">
        <w:rPr>
          <w:b w:val="0"/>
        </w:rPr>
        <w:t>Hetzelfde geldt als de noodzaak tot versnelde invordering zich voordoet na het betekenen van het hernieuwd bevel tot betaling en de termijn van twee dagen die daarbij geldt nog niet is verstreken. Er hoeft geen nieuw dwangbevel te worden betekend. De belastingschuldige wordt - als sprake is van direct contact met laatstgenoemde - eerst in de gelegenheid gesteld om onmiddellijk te betalen.</w:t>
      </w:r>
    </w:p>
    <w:p w:rsidR="00BE2414" w:rsidRDefault="00BE2414" w:rsidP="004058E6">
      <w:pPr>
        <w:pStyle w:val="Plattetekst"/>
        <w:spacing w:line="280" w:lineRule="atLeast"/>
        <w:rPr>
          <w:b w:val="0"/>
        </w:rPr>
      </w:pPr>
      <w:r w:rsidRPr="006F7C5C">
        <w:rPr>
          <w:b w:val="0"/>
        </w:rPr>
        <w:t xml:space="preserve">Een belastingaanslag die op grond van artikel 10, eerste lid, van de wet terecht geheel opeisbaar is geworden, blijft geheel opeisbaar ook al zouden de feiten en omstandigheden die daartoe aanleiding hebben gevormd zich niet langer voordoen. Op verzoek van de belastingschuldige verleent de </w:t>
      </w:r>
      <w:r w:rsidR="00872EFE">
        <w:rPr>
          <w:b w:val="0"/>
        </w:rPr>
        <w:t>invorderingsambtenaar</w:t>
      </w:r>
      <w:r w:rsidRPr="006F7C5C">
        <w:rPr>
          <w:b w:val="0"/>
        </w:rPr>
        <w:t xml:space="preserve"> in zo</w:t>
      </w:r>
      <w:r w:rsidR="00E11540" w:rsidRPr="006F7C5C">
        <w:rPr>
          <w:b w:val="0"/>
        </w:rPr>
        <w:t>’</w:t>
      </w:r>
      <w:r w:rsidRPr="006F7C5C">
        <w:rPr>
          <w:b w:val="0"/>
        </w:rPr>
        <w:t>n situatie altijd uitstel van betaling, welk uitstel overeenkomt met de betalingstermijn(en) die normaal zou(den) gelden.</w:t>
      </w:r>
    </w:p>
    <w:p w:rsidR="005C1619" w:rsidRPr="006F7C5C" w:rsidRDefault="005C1619" w:rsidP="004058E6">
      <w:pPr>
        <w:pStyle w:val="Plattetekst"/>
        <w:spacing w:line="280" w:lineRule="atLeast"/>
        <w:rPr>
          <w:b w:val="0"/>
        </w:rPr>
      </w:pPr>
    </w:p>
    <w:p w:rsidR="00BE2414" w:rsidRDefault="00BE2414" w:rsidP="00D05779">
      <w:pPr>
        <w:pStyle w:val="Kop2"/>
      </w:pPr>
      <w:bookmarkStart w:id="1869" w:name="_Toc198605979"/>
      <w:bookmarkStart w:id="1870" w:name="_Toc198624973"/>
      <w:bookmarkStart w:id="1871" w:name="_Toc198625632"/>
      <w:bookmarkStart w:id="1872" w:name="_Toc198632168"/>
      <w:bookmarkStart w:id="1873" w:name="_Toc198632827"/>
      <w:bookmarkStart w:id="1874" w:name="_Toc159996196"/>
      <w:bookmarkStart w:id="1875" w:name="_Toc159996297"/>
      <w:bookmarkStart w:id="1876" w:name="_Toc160507416"/>
      <w:bookmarkStart w:id="1877" w:name="_Toc160507535"/>
      <w:bookmarkStart w:id="1878" w:name="_Toc161623310"/>
      <w:bookmarkStart w:id="1879" w:name="_Toc161623399"/>
      <w:bookmarkStart w:id="1880" w:name="_Toc161623488"/>
      <w:bookmarkStart w:id="1881" w:name="_Toc161623725"/>
      <w:bookmarkStart w:id="1882" w:name="_Toc161623815"/>
      <w:bookmarkStart w:id="1883" w:name="_Toc161630172"/>
      <w:bookmarkStart w:id="1884" w:name="_Toc163537468"/>
      <w:bookmarkStart w:id="1885" w:name="_Toc163537556"/>
      <w:bookmarkStart w:id="1886" w:name="_Toc163537644"/>
      <w:bookmarkStart w:id="1887" w:name="_Toc167514604"/>
      <w:bookmarkStart w:id="1888" w:name="_Toc167514692"/>
      <w:bookmarkStart w:id="1889" w:name="_Toc188689916"/>
      <w:bookmarkStart w:id="1890" w:name="_Toc188690003"/>
      <w:bookmarkStart w:id="1891" w:name="_Toc198696150"/>
      <w:bookmarkStart w:id="1892" w:name="_Toc198700490"/>
      <w:bookmarkStart w:id="1893" w:name="_Toc199133155"/>
      <w:bookmarkStart w:id="1894" w:name="_Toc199133861"/>
      <w:bookmarkStart w:id="1895" w:name="_Toc199134520"/>
      <w:bookmarkStart w:id="1896" w:name="_Toc199135179"/>
      <w:bookmarkStart w:id="1897" w:name="_Toc212293526"/>
      <w:bookmarkStart w:id="1898" w:name="_Toc212293937"/>
      <w:bookmarkStart w:id="1899" w:name="_Toc212296818"/>
      <w:bookmarkStart w:id="1900" w:name="_Toc212297782"/>
      <w:bookmarkStart w:id="1901" w:name="_Toc223855516"/>
      <w:bookmarkStart w:id="1902" w:name="_Toc321837865"/>
      <w:bookmarkStart w:id="1903" w:name="_Toc476664312"/>
      <w:bookmarkStart w:id="1904" w:name="_Toc7418264"/>
      <w:r>
        <w:t>10.2.</w:t>
      </w:r>
      <w:r>
        <w:tab/>
        <w:t>Vrees voor verduistering en versnelde</w:t>
      </w:r>
      <w:bookmarkEnd w:id="1869"/>
      <w:bookmarkEnd w:id="1870"/>
      <w:bookmarkEnd w:id="1871"/>
      <w:bookmarkEnd w:id="1872"/>
      <w:bookmarkEnd w:id="1873"/>
      <w:r>
        <w:t xml:space="preserve"> </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r>
        <w:t>invordering</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rsidR="00BE2414" w:rsidRPr="006F7C5C" w:rsidRDefault="00BE2414" w:rsidP="004058E6">
      <w:pPr>
        <w:pStyle w:val="Plattetekst"/>
        <w:spacing w:line="280" w:lineRule="atLeast"/>
        <w:rPr>
          <w:b w:val="0"/>
        </w:rPr>
      </w:pPr>
      <w:r w:rsidRPr="006F7C5C">
        <w:rPr>
          <w:b w:val="0"/>
        </w:rPr>
        <w:t xml:space="preserve">Van gegronde vrees voor verduistering van goederen van de belastingschuldige als bedoeld in artikel 10, eerste lid, onderdeel b, van de wet is sprake, als de </w:t>
      </w:r>
      <w:r w:rsidR="00872EFE">
        <w:rPr>
          <w:b w:val="0"/>
        </w:rPr>
        <w:t>invorderingsambtenaar</w:t>
      </w:r>
      <w:r w:rsidRPr="006F7C5C">
        <w:rPr>
          <w:b w:val="0"/>
        </w:rPr>
        <w:t xml:space="preserve"> aannemelijk kan maken dat redelijkerwijs te verwachten is dat niet alleen het verhaal op een aantal goederen van de belastingschuldige metterdaad onmogelijk zal worden gemaakt, maar ook dat daardoor de verhaalbaarheid van de belastingschuld in ernstig gevaar zal komen.</w:t>
      </w:r>
    </w:p>
    <w:p w:rsidR="00BE2414" w:rsidRPr="006F7C5C" w:rsidRDefault="00BE2414" w:rsidP="004058E6">
      <w:pPr>
        <w:pStyle w:val="Plattetekst"/>
        <w:spacing w:line="280" w:lineRule="atLeast"/>
        <w:rPr>
          <w:b w:val="0"/>
        </w:rPr>
      </w:pPr>
      <w:r w:rsidRPr="006F7C5C">
        <w:rPr>
          <w:b w:val="0"/>
        </w:rPr>
        <w:t>De vrees voor verduistering zal in de regel gelegen zijn in gedragingen van de belastingschuldige, maar kan in bepaalde situaties ook ontstaan door gedragingen van derden (bijvoorbeeld crediteuren), die aanleiding geven voor de veronderstelling dat voor onverhaalbaarheid moet worden gevreesd.</w:t>
      </w:r>
    </w:p>
    <w:p w:rsidR="00BE2414" w:rsidRDefault="00BE2414" w:rsidP="004058E6">
      <w:pPr>
        <w:pStyle w:val="Plattetekst"/>
        <w:spacing w:line="280" w:lineRule="atLeast"/>
        <w:rPr>
          <w:b w:val="0"/>
        </w:rPr>
      </w:pPr>
      <w:r w:rsidRPr="006F7C5C">
        <w:rPr>
          <w:b w:val="0"/>
        </w:rPr>
        <w:t xml:space="preserve">Als verduistering wordt gevreesd van goederen waarvan na versnelde beslaglegging blijkt dat deze uitsluitend van een derde zijn, is niet voldaan aan artikel 10, eerste lid, onderdeel b, van de wet en is het beslag niet rechtsgeldig. Het beslag hoeft dan niet formeel te worden opgeheven maar de </w:t>
      </w:r>
      <w:r w:rsidR="00872EFE">
        <w:rPr>
          <w:b w:val="0"/>
        </w:rPr>
        <w:t>invorderingsambtenaar</w:t>
      </w:r>
      <w:r w:rsidRPr="006F7C5C">
        <w:rPr>
          <w:b w:val="0"/>
        </w:rPr>
        <w:t xml:space="preserve"> moet de betrokkenen wel informeren over het feit dat er geen beslag ligt.</w:t>
      </w:r>
    </w:p>
    <w:p w:rsidR="00982750" w:rsidRDefault="00982750" w:rsidP="004058E6">
      <w:pPr>
        <w:pStyle w:val="Plattetekst"/>
        <w:spacing w:line="280" w:lineRule="atLeast"/>
        <w:rPr>
          <w:b w:val="0"/>
        </w:rPr>
      </w:pPr>
    </w:p>
    <w:p w:rsidR="00BE2414" w:rsidRDefault="00BE2414" w:rsidP="00D05779">
      <w:pPr>
        <w:pStyle w:val="Kop2"/>
      </w:pPr>
      <w:bookmarkStart w:id="1905" w:name="_Toc159996197"/>
      <w:bookmarkStart w:id="1906" w:name="_Toc159996298"/>
      <w:bookmarkStart w:id="1907" w:name="_Toc160507417"/>
      <w:bookmarkStart w:id="1908" w:name="_Toc160507536"/>
      <w:bookmarkStart w:id="1909" w:name="_Toc161623311"/>
      <w:bookmarkStart w:id="1910" w:name="_Toc161623400"/>
      <w:bookmarkStart w:id="1911" w:name="_Toc161623489"/>
      <w:bookmarkStart w:id="1912" w:name="_Toc161623726"/>
      <w:bookmarkStart w:id="1913" w:name="_Toc161623816"/>
      <w:bookmarkStart w:id="1914" w:name="_Toc161630173"/>
      <w:bookmarkStart w:id="1915" w:name="_Toc163537469"/>
      <w:bookmarkStart w:id="1916" w:name="_Toc163537557"/>
      <w:bookmarkStart w:id="1917" w:name="_Toc163537645"/>
      <w:bookmarkStart w:id="1918" w:name="_Toc167514605"/>
      <w:bookmarkStart w:id="1919" w:name="_Toc167514693"/>
      <w:bookmarkStart w:id="1920" w:name="_Toc188689917"/>
      <w:bookmarkStart w:id="1921" w:name="_Toc188690004"/>
      <w:bookmarkStart w:id="1922" w:name="_Toc198605980"/>
      <w:bookmarkStart w:id="1923" w:name="_Toc198624974"/>
      <w:bookmarkStart w:id="1924" w:name="_Toc198625633"/>
      <w:bookmarkStart w:id="1925" w:name="_Toc198632169"/>
      <w:bookmarkStart w:id="1926" w:name="_Toc198632828"/>
      <w:bookmarkStart w:id="1927" w:name="_Toc198696151"/>
      <w:bookmarkStart w:id="1928" w:name="_Toc198700491"/>
      <w:bookmarkStart w:id="1929" w:name="_Toc199133156"/>
      <w:bookmarkStart w:id="1930" w:name="_Toc199133862"/>
      <w:bookmarkStart w:id="1931" w:name="_Toc199134521"/>
      <w:bookmarkStart w:id="1932" w:name="_Toc199135180"/>
      <w:bookmarkStart w:id="1933" w:name="_Toc212293527"/>
      <w:bookmarkStart w:id="1934" w:name="_Toc212293938"/>
      <w:bookmarkStart w:id="1935" w:name="_Toc212296819"/>
      <w:bookmarkStart w:id="1936" w:name="_Toc212297783"/>
      <w:bookmarkStart w:id="1937" w:name="_Toc223855517"/>
      <w:bookmarkStart w:id="1938" w:name="_Toc321837866"/>
      <w:bookmarkStart w:id="1939" w:name="_Toc476664313"/>
      <w:bookmarkStart w:id="1940" w:name="_Toc7418265"/>
      <w:r>
        <w:t>10.3.</w:t>
      </w:r>
      <w:r>
        <w:tab/>
        <w:t>Metterwoon verlaten van Nederland en versnelde invordering</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p>
    <w:p w:rsidR="00BE2414" w:rsidRDefault="00BE2414" w:rsidP="004058E6">
      <w:pPr>
        <w:pStyle w:val="Plattetekst"/>
        <w:spacing w:line="280" w:lineRule="atLeast"/>
        <w:rPr>
          <w:b w:val="0"/>
        </w:rPr>
      </w:pPr>
      <w:r w:rsidRPr="006F7C5C">
        <w:rPr>
          <w:b w:val="0"/>
        </w:rPr>
        <w:t xml:space="preserve">Naast het redelijke vermoeden van de </w:t>
      </w:r>
      <w:r w:rsidR="00872EFE">
        <w:rPr>
          <w:b w:val="0"/>
        </w:rPr>
        <w:t>invorderingsambtenaar</w:t>
      </w:r>
      <w:r w:rsidRPr="006F7C5C">
        <w:rPr>
          <w:b w:val="0"/>
        </w:rPr>
        <w:t xml:space="preserve"> dat de belastingschuldige van plan is Nederland metterwoon te verlaten, dan wel zijn plaats van vestiging naar een plaats buiten Nederland wil verplaatsen, moet de </w:t>
      </w:r>
      <w:r w:rsidR="00872EFE">
        <w:rPr>
          <w:b w:val="0"/>
        </w:rPr>
        <w:t>invorderingsambtenaar</w:t>
      </w:r>
      <w:r w:rsidRPr="006F7C5C">
        <w:rPr>
          <w:b w:val="0"/>
        </w:rPr>
        <w:t xml:space="preserve"> - alvorens de belastingaanslag op grond van artikel 10, eerste lid, onderdeel c, van de wet dadelijk en tot het volle bedrag invorderbaar te verklaren - er in redelijkheid van overtuigd zijn dat de belastingaanslag na het verstrijken van de gebruikelijke betalingstermijn niet meer verhaald kan worden op goederen van de belastingschuldige die zich in Nederland bevinden.</w:t>
      </w:r>
    </w:p>
    <w:p w:rsidR="00D660F2" w:rsidRPr="006F7C5C" w:rsidRDefault="00D660F2" w:rsidP="004058E6">
      <w:pPr>
        <w:pStyle w:val="Plattetekst"/>
        <w:spacing w:line="280" w:lineRule="atLeast"/>
        <w:rPr>
          <w:b w:val="0"/>
        </w:rPr>
      </w:pPr>
    </w:p>
    <w:p w:rsidR="00BE2414" w:rsidRDefault="00BE2414" w:rsidP="00D05779">
      <w:pPr>
        <w:pStyle w:val="Kop2"/>
      </w:pPr>
      <w:bookmarkStart w:id="1941" w:name="_Toc159996198"/>
      <w:bookmarkStart w:id="1942" w:name="_Toc159996299"/>
      <w:bookmarkStart w:id="1943" w:name="_Toc160507418"/>
      <w:bookmarkStart w:id="1944" w:name="_Toc160507537"/>
      <w:bookmarkStart w:id="1945" w:name="_Toc161623312"/>
      <w:bookmarkStart w:id="1946" w:name="_Toc161623401"/>
      <w:bookmarkStart w:id="1947" w:name="_Toc161623490"/>
      <w:bookmarkStart w:id="1948" w:name="_Toc161623727"/>
      <w:bookmarkStart w:id="1949" w:name="_Toc161623817"/>
      <w:bookmarkStart w:id="1950" w:name="_Toc161630174"/>
      <w:bookmarkStart w:id="1951" w:name="_Toc163537470"/>
      <w:bookmarkStart w:id="1952" w:name="_Toc163537558"/>
      <w:bookmarkStart w:id="1953" w:name="_Toc163537646"/>
      <w:bookmarkStart w:id="1954" w:name="_Toc167514606"/>
      <w:bookmarkStart w:id="1955" w:name="_Toc167514694"/>
      <w:bookmarkStart w:id="1956" w:name="_Toc188689918"/>
      <w:bookmarkStart w:id="1957" w:name="_Toc188690005"/>
      <w:bookmarkStart w:id="1958" w:name="_Toc198605981"/>
      <w:bookmarkStart w:id="1959" w:name="_Toc198624975"/>
      <w:bookmarkStart w:id="1960" w:name="_Toc198625634"/>
      <w:bookmarkStart w:id="1961" w:name="_Toc198632170"/>
      <w:bookmarkStart w:id="1962" w:name="_Toc198632829"/>
      <w:bookmarkStart w:id="1963" w:name="_Toc198696152"/>
      <w:bookmarkStart w:id="1964" w:name="_Toc198700492"/>
      <w:bookmarkStart w:id="1965" w:name="_Toc199133157"/>
      <w:bookmarkStart w:id="1966" w:name="_Toc199133863"/>
      <w:bookmarkStart w:id="1967" w:name="_Toc199134522"/>
      <w:bookmarkStart w:id="1968" w:name="_Toc199135181"/>
      <w:bookmarkStart w:id="1969" w:name="_Toc212293528"/>
      <w:bookmarkStart w:id="1970" w:name="_Toc212293939"/>
      <w:bookmarkStart w:id="1971" w:name="_Toc212296820"/>
      <w:bookmarkStart w:id="1972" w:name="_Toc212297784"/>
      <w:bookmarkStart w:id="1973" w:name="_Toc223855518"/>
      <w:bookmarkStart w:id="1974" w:name="_Toc321837867"/>
      <w:bookmarkStart w:id="1975" w:name="_Toc476664314"/>
      <w:bookmarkStart w:id="1976" w:name="_Toc7418266"/>
      <w:r w:rsidRPr="006F7C5C">
        <w:t>10.4.</w:t>
      </w:r>
      <w:r w:rsidRPr="006F7C5C">
        <w:tab/>
        <w:t>Geen vaste woonplaats in Nederland</w:t>
      </w:r>
      <w:r>
        <w:t xml:space="preserve"> en versnelde invordering</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rsidR="00BE2414" w:rsidRDefault="00BE2414" w:rsidP="004058E6">
      <w:pPr>
        <w:pStyle w:val="Plattetekst"/>
        <w:spacing w:line="280" w:lineRule="atLeast"/>
        <w:rPr>
          <w:b w:val="0"/>
        </w:rPr>
      </w:pPr>
      <w:r w:rsidRPr="006F7C5C">
        <w:rPr>
          <w:b w:val="0"/>
        </w:rPr>
        <w:t xml:space="preserve">Het enkele feit dat de belastingschuldige buiten Nederland woont of is gevestigd, is op zich geen reden voor de </w:t>
      </w:r>
      <w:r w:rsidR="00872EFE">
        <w:rPr>
          <w:b w:val="0"/>
        </w:rPr>
        <w:t>invorderingsambtenaar</w:t>
      </w:r>
      <w:r w:rsidRPr="006F7C5C">
        <w:rPr>
          <w:b w:val="0"/>
        </w:rPr>
        <w:t xml:space="preserve"> om de belastingaanslag dadelijk en tot het volle bedrag in te vorderen. Er moet een situatie bestaan waarin de </w:t>
      </w:r>
      <w:r w:rsidR="00872EFE">
        <w:rPr>
          <w:b w:val="0"/>
        </w:rPr>
        <w:t>invorderingsambtenaar</w:t>
      </w:r>
      <w:r w:rsidRPr="006F7C5C">
        <w:rPr>
          <w:b w:val="0"/>
        </w:rPr>
        <w:t xml:space="preserve"> er redelijkerwijs vanuit kan gaan dat de belastingschuld niet binnen de termijnen zal worden voldaan en de belastingschuld niet in Nederland kan worden verhaald.</w:t>
      </w:r>
    </w:p>
    <w:p w:rsidR="00A863D1" w:rsidRPr="006F7C5C" w:rsidRDefault="00A863D1" w:rsidP="004058E6">
      <w:pPr>
        <w:pStyle w:val="Plattetekst"/>
        <w:spacing w:line="280" w:lineRule="atLeast"/>
        <w:rPr>
          <w:b w:val="0"/>
        </w:rPr>
      </w:pPr>
    </w:p>
    <w:p w:rsidR="00BE2414" w:rsidRDefault="00BE2414" w:rsidP="00D05779">
      <w:pPr>
        <w:pStyle w:val="Kop2"/>
      </w:pPr>
      <w:bookmarkStart w:id="1977" w:name="_Toc159996199"/>
      <w:bookmarkStart w:id="1978" w:name="_Toc159996300"/>
      <w:bookmarkStart w:id="1979" w:name="_Toc160507419"/>
      <w:bookmarkStart w:id="1980" w:name="_Toc160507538"/>
      <w:bookmarkStart w:id="1981" w:name="_Toc161623313"/>
      <w:bookmarkStart w:id="1982" w:name="_Toc161623402"/>
      <w:bookmarkStart w:id="1983" w:name="_Toc161623491"/>
      <w:bookmarkStart w:id="1984" w:name="_Toc161623728"/>
      <w:bookmarkStart w:id="1985" w:name="_Toc161623818"/>
      <w:bookmarkStart w:id="1986" w:name="_Toc161630175"/>
      <w:bookmarkStart w:id="1987" w:name="_Toc163537471"/>
      <w:bookmarkStart w:id="1988" w:name="_Toc163537559"/>
      <w:bookmarkStart w:id="1989" w:name="_Toc163537647"/>
      <w:bookmarkStart w:id="1990" w:name="_Toc167514607"/>
      <w:bookmarkStart w:id="1991" w:name="_Toc167514695"/>
      <w:bookmarkStart w:id="1992" w:name="_Toc188689919"/>
      <w:bookmarkStart w:id="1993" w:name="_Toc188690006"/>
      <w:bookmarkStart w:id="1994" w:name="_Toc198605982"/>
      <w:bookmarkStart w:id="1995" w:name="_Toc198624976"/>
      <w:bookmarkStart w:id="1996" w:name="_Toc198625635"/>
      <w:bookmarkStart w:id="1997" w:name="_Toc198632171"/>
      <w:bookmarkStart w:id="1998" w:name="_Toc198632830"/>
      <w:bookmarkStart w:id="1999" w:name="_Toc198696153"/>
      <w:bookmarkStart w:id="2000" w:name="_Toc198700493"/>
      <w:bookmarkStart w:id="2001" w:name="_Toc199133158"/>
      <w:bookmarkStart w:id="2002" w:name="_Toc199133864"/>
      <w:bookmarkStart w:id="2003" w:name="_Toc199134523"/>
      <w:bookmarkStart w:id="2004" w:name="_Toc199135182"/>
      <w:bookmarkStart w:id="2005" w:name="_Toc212293529"/>
      <w:bookmarkStart w:id="2006" w:name="_Toc212293940"/>
      <w:bookmarkStart w:id="2007" w:name="_Toc212296821"/>
      <w:bookmarkStart w:id="2008" w:name="_Toc212297785"/>
      <w:bookmarkStart w:id="2009" w:name="_Toc223855519"/>
      <w:bookmarkStart w:id="2010" w:name="_Toc321837868"/>
      <w:bookmarkStart w:id="2011" w:name="_Toc476664315"/>
      <w:bookmarkStart w:id="2012" w:name="_Toc7418267"/>
      <w:r>
        <w:t>10.5.</w:t>
      </w:r>
      <w:r>
        <w:tab/>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r>
        <w:t>Beslag en versnelde invordering</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p>
    <w:p w:rsidR="00BE2414" w:rsidRDefault="00BE2414" w:rsidP="004058E6">
      <w:pPr>
        <w:pStyle w:val="Plattetekst"/>
        <w:spacing w:line="280" w:lineRule="atLeast"/>
        <w:rPr>
          <w:b w:val="0"/>
        </w:rPr>
      </w:pPr>
      <w:r w:rsidRPr="006F7C5C">
        <w:rPr>
          <w:b w:val="0"/>
        </w:rPr>
        <w:t xml:space="preserve">Nadat de </w:t>
      </w:r>
      <w:r w:rsidR="00872EFE">
        <w:rPr>
          <w:b w:val="0"/>
        </w:rPr>
        <w:t>invorderingsambtenaar</w:t>
      </w:r>
      <w:r w:rsidRPr="006F7C5C">
        <w:rPr>
          <w:b w:val="0"/>
        </w:rPr>
        <w:t xml:space="preserve"> verhaalsbeslag heeft doen leggen op bepaalde goederen, zijn andere belastingschulden van de belastingschuldige  - waaronder hier wordt verstaan alle schulden waarvan de invordering aan de </w:t>
      </w:r>
      <w:r w:rsidR="00872EFE">
        <w:rPr>
          <w:b w:val="0"/>
        </w:rPr>
        <w:t>invorderingsambtenaar</w:t>
      </w:r>
      <w:r w:rsidRPr="006F7C5C">
        <w:rPr>
          <w:b w:val="0"/>
        </w:rPr>
        <w:t xml:space="preserve"> is opgedragen – dadelijk en ineens invorderbaar.</w:t>
      </w:r>
    </w:p>
    <w:p w:rsidR="00D660F2" w:rsidRDefault="00D660F2" w:rsidP="004058E6">
      <w:pPr>
        <w:pStyle w:val="Plattetekst"/>
        <w:spacing w:line="280" w:lineRule="atLeast"/>
        <w:rPr>
          <w:b w:val="0"/>
        </w:rPr>
      </w:pPr>
    </w:p>
    <w:p w:rsidR="00BE2414" w:rsidRDefault="00BE2414" w:rsidP="00D05779">
      <w:pPr>
        <w:pStyle w:val="Kop2"/>
      </w:pPr>
      <w:bookmarkStart w:id="2013" w:name="_Toc159996200"/>
      <w:bookmarkStart w:id="2014" w:name="_Toc159996301"/>
      <w:bookmarkStart w:id="2015" w:name="_Toc160507420"/>
      <w:bookmarkStart w:id="2016" w:name="_Toc160507539"/>
      <w:bookmarkStart w:id="2017" w:name="_Toc161623314"/>
      <w:bookmarkStart w:id="2018" w:name="_Toc161623403"/>
      <w:bookmarkStart w:id="2019" w:name="_Toc161623492"/>
      <w:bookmarkStart w:id="2020" w:name="_Toc161623729"/>
      <w:bookmarkStart w:id="2021" w:name="_Toc161623819"/>
      <w:bookmarkStart w:id="2022" w:name="_Toc161630176"/>
      <w:bookmarkStart w:id="2023" w:name="_Toc163537472"/>
      <w:bookmarkStart w:id="2024" w:name="_Toc163537560"/>
      <w:bookmarkStart w:id="2025" w:name="_Toc163537648"/>
      <w:bookmarkStart w:id="2026" w:name="_Toc167514608"/>
      <w:bookmarkStart w:id="2027" w:name="_Toc167514696"/>
      <w:bookmarkStart w:id="2028" w:name="_Toc188689920"/>
      <w:bookmarkStart w:id="2029" w:name="_Toc188690007"/>
      <w:bookmarkStart w:id="2030" w:name="_Toc198605983"/>
      <w:bookmarkStart w:id="2031" w:name="_Toc198624977"/>
      <w:bookmarkStart w:id="2032" w:name="_Toc198625636"/>
      <w:bookmarkStart w:id="2033" w:name="_Toc198632172"/>
      <w:bookmarkStart w:id="2034" w:name="_Toc198632831"/>
      <w:bookmarkStart w:id="2035" w:name="_Toc198696154"/>
      <w:bookmarkStart w:id="2036" w:name="_Toc198700494"/>
      <w:bookmarkStart w:id="2037" w:name="_Toc199133159"/>
      <w:bookmarkStart w:id="2038" w:name="_Toc199133865"/>
      <w:bookmarkStart w:id="2039" w:name="_Toc199134524"/>
      <w:bookmarkStart w:id="2040" w:name="_Toc199135183"/>
      <w:bookmarkStart w:id="2041" w:name="_Toc212293530"/>
      <w:bookmarkStart w:id="2042" w:name="_Toc212293941"/>
      <w:bookmarkStart w:id="2043" w:name="_Toc212296822"/>
      <w:bookmarkStart w:id="2044" w:name="_Toc212297786"/>
      <w:bookmarkStart w:id="2045" w:name="_Toc223855520"/>
      <w:bookmarkStart w:id="2046" w:name="_Toc321837869"/>
      <w:bookmarkStart w:id="2047" w:name="_Toc476664316"/>
      <w:bookmarkStart w:id="2048" w:name="_Toc7418268"/>
      <w:r>
        <w:t>10.6.</w:t>
      </w:r>
      <w:r>
        <w:tab/>
        <w:t>Verkoop namens derden en versnelde invordering</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rsidR="00BE2414" w:rsidRDefault="00BE2414" w:rsidP="004058E6">
      <w:pPr>
        <w:pStyle w:val="Plattetekst"/>
        <w:spacing w:line="280" w:lineRule="atLeast"/>
        <w:rPr>
          <w:b w:val="0"/>
        </w:rPr>
      </w:pPr>
      <w:r w:rsidRPr="006F7C5C">
        <w:rPr>
          <w:b w:val="0"/>
        </w:rPr>
        <w:t xml:space="preserve">Ingeval van dwanginvordering door derden kan de dadelijke invorderbaarheid pas ontstaan door de (aankondiging van de) executoriale verkoop, zodat de </w:t>
      </w:r>
      <w:r w:rsidR="00872EFE">
        <w:rPr>
          <w:b w:val="0"/>
        </w:rPr>
        <w:t>invorderingsambtenaar</w:t>
      </w:r>
      <w:r w:rsidRPr="006F7C5C">
        <w:rPr>
          <w:b w:val="0"/>
        </w:rPr>
        <w:t xml:space="preserve"> op deze grond niet eerder maatregelen kan treffen dan op het moment dat redelijkerwijs vaststaat dat verkoop zal plaatshebben.</w:t>
      </w:r>
    </w:p>
    <w:p w:rsidR="00D660F2" w:rsidRPr="006F7C5C" w:rsidRDefault="00D660F2" w:rsidP="004058E6">
      <w:pPr>
        <w:pStyle w:val="Plattetekst"/>
        <w:spacing w:line="280" w:lineRule="atLeast"/>
        <w:rPr>
          <w:b w:val="0"/>
        </w:rPr>
      </w:pPr>
    </w:p>
    <w:p w:rsidR="00BE2414" w:rsidRDefault="00BE2414" w:rsidP="00D05779">
      <w:pPr>
        <w:pStyle w:val="Kop2"/>
      </w:pPr>
      <w:bookmarkStart w:id="2049" w:name="_Toc159996201"/>
      <w:bookmarkStart w:id="2050" w:name="_Toc159996302"/>
      <w:bookmarkStart w:id="2051" w:name="_Toc160507421"/>
      <w:bookmarkStart w:id="2052" w:name="_Toc160507540"/>
      <w:bookmarkStart w:id="2053" w:name="_Toc161623315"/>
      <w:bookmarkStart w:id="2054" w:name="_Toc161623404"/>
      <w:bookmarkStart w:id="2055" w:name="_Toc161623493"/>
      <w:bookmarkStart w:id="2056" w:name="_Toc161623730"/>
      <w:bookmarkStart w:id="2057" w:name="_Toc161623820"/>
      <w:bookmarkStart w:id="2058" w:name="_Toc161630177"/>
      <w:bookmarkStart w:id="2059" w:name="_Toc163537473"/>
      <w:bookmarkStart w:id="2060" w:name="_Toc163537561"/>
      <w:bookmarkStart w:id="2061" w:name="_Toc163537649"/>
      <w:bookmarkStart w:id="2062" w:name="_Toc167514609"/>
      <w:bookmarkStart w:id="2063" w:name="_Toc167514697"/>
      <w:bookmarkStart w:id="2064" w:name="_Toc188689921"/>
      <w:bookmarkStart w:id="2065" w:name="_Toc188690008"/>
      <w:bookmarkStart w:id="2066" w:name="_Toc198605984"/>
      <w:bookmarkStart w:id="2067" w:name="_Toc198624978"/>
      <w:bookmarkStart w:id="2068" w:name="_Toc198625637"/>
      <w:bookmarkStart w:id="2069" w:name="_Toc198632173"/>
      <w:bookmarkStart w:id="2070" w:name="_Toc198632832"/>
      <w:bookmarkStart w:id="2071" w:name="_Toc198696155"/>
      <w:bookmarkStart w:id="2072" w:name="_Toc198700495"/>
      <w:bookmarkStart w:id="2073" w:name="_Toc199133160"/>
      <w:bookmarkStart w:id="2074" w:name="_Toc199133866"/>
      <w:bookmarkStart w:id="2075" w:name="_Toc199134525"/>
      <w:bookmarkStart w:id="2076" w:name="_Toc199135184"/>
      <w:bookmarkStart w:id="2077" w:name="_Toc212293531"/>
      <w:bookmarkStart w:id="2078" w:name="_Toc212293942"/>
      <w:bookmarkStart w:id="2079" w:name="_Toc212296823"/>
      <w:bookmarkStart w:id="2080" w:name="_Toc212297787"/>
      <w:bookmarkStart w:id="2081" w:name="_Toc223855521"/>
      <w:bookmarkStart w:id="2082" w:name="_Toc321837870"/>
      <w:bookmarkStart w:id="2083" w:name="_Toc476664317"/>
      <w:bookmarkStart w:id="2084" w:name="_Toc7418269"/>
      <w:r>
        <w:t>10.7.</w:t>
      </w:r>
      <w:r>
        <w:tab/>
        <w:t>Vordering ex artikel 19 en versnelde invordering</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rsidR="00DB1797" w:rsidRDefault="00BE2414" w:rsidP="004058E6">
      <w:pPr>
        <w:pStyle w:val="Plattetekst"/>
        <w:spacing w:line="280" w:lineRule="atLeast"/>
        <w:rPr>
          <w:b w:val="0"/>
        </w:rPr>
      </w:pPr>
      <w:r w:rsidRPr="006F7C5C">
        <w:rPr>
          <w:b w:val="0"/>
        </w:rPr>
        <w:t xml:space="preserve">De </w:t>
      </w:r>
      <w:r w:rsidR="00872EFE">
        <w:rPr>
          <w:b w:val="0"/>
        </w:rPr>
        <w:t>invorderingsambtenaar</w:t>
      </w:r>
      <w:r w:rsidRPr="006F7C5C">
        <w:rPr>
          <w:b w:val="0"/>
        </w:rPr>
        <w:t xml:space="preserve"> mag geen vordering als bedoeld in artikel 19 van de wet doen, enkel om te bereiken dat daardoor een belastingaanslag terstond en tot het volle bedrag invorderbaar wordt.</w:t>
      </w:r>
    </w:p>
    <w:p w:rsidR="008310AF" w:rsidRDefault="00BE2414" w:rsidP="004058E6">
      <w:pPr>
        <w:pStyle w:val="Plattetekst"/>
        <w:spacing w:line="280" w:lineRule="atLeast"/>
        <w:rPr>
          <w:b w:val="0"/>
        </w:rPr>
      </w:pPr>
      <w:r w:rsidRPr="006F7C5C">
        <w:rPr>
          <w:b w:val="0"/>
        </w:rPr>
        <w:t xml:space="preserve">Als de </w:t>
      </w:r>
      <w:r w:rsidR="00872EFE">
        <w:rPr>
          <w:b w:val="0"/>
        </w:rPr>
        <w:t>invorderingsambtenaar</w:t>
      </w:r>
      <w:r w:rsidRPr="006F7C5C">
        <w:rPr>
          <w:b w:val="0"/>
        </w:rPr>
        <w:t xml:space="preserve"> met betrekking tot een bepaalde belastingaanslag een vordering jegens een derde heeft gedaan en nadien worden andere belastingaanslagen opgelegd, dan kunnen ook die aanslagen tot het volle bedrag worden ingevorderd, ook als de betalingstermijnen van die nieuwe aanslagen nog niet zijn verstreken.</w:t>
      </w:r>
      <w:bookmarkStart w:id="2085" w:name="_Toc199135185"/>
      <w:bookmarkStart w:id="2086" w:name="_Toc212293532"/>
      <w:bookmarkStart w:id="2087" w:name="_Toc212293943"/>
      <w:bookmarkStart w:id="2088" w:name="_Toc212296824"/>
      <w:bookmarkStart w:id="2089" w:name="_Toc212297788"/>
      <w:bookmarkStart w:id="2090" w:name="_Toc223855522"/>
      <w:bookmarkStart w:id="2091" w:name="_Toc321837871"/>
      <w:bookmarkEnd w:id="1822"/>
      <w:bookmarkEnd w:id="1823"/>
      <w:bookmarkEnd w:id="1824"/>
      <w:bookmarkEnd w:id="1825"/>
      <w:bookmarkEnd w:id="1826"/>
      <w:bookmarkEnd w:id="1827"/>
      <w:bookmarkEnd w:id="1828"/>
      <w:bookmarkEnd w:id="1829"/>
      <w:bookmarkEnd w:id="1830"/>
      <w:bookmarkEnd w:id="1831"/>
    </w:p>
    <w:p w:rsidR="00AA2428" w:rsidRDefault="00AA2428" w:rsidP="004058E6">
      <w:pPr>
        <w:widowControl/>
        <w:spacing w:line="280" w:lineRule="atLeast"/>
        <w:rPr>
          <w:b/>
        </w:rPr>
      </w:pPr>
    </w:p>
    <w:p w:rsidR="00D660F2" w:rsidRDefault="00BE2414" w:rsidP="004058E6">
      <w:pPr>
        <w:pStyle w:val="Kop1"/>
      </w:pPr>
      <w:bookmarkStart w:id="2092" w:name="_Toc476664318"/>
      <w:bookmarkStart w:id="2093" w:name="_Toc7418270"/>
      <w:r>
        <w:t>Artikel 11</w:t>
      </w:r>
      <w:bookmarkEnd w:id="2092"/>
      <w:r w:rsidR="004771B8">
        <w:t xml:space="preserve"> </w:t>
      </w:r>
      <w:bookmarkStart w:id="2094" w:name="_Toc476664319"/>
      <w:r w:rsidR="004771B8">
        <w:t>Aanmaning</w:t>
      </w:r>
      <w:bookmarkEnd w:id="2093"/>
      <w:bookmarkEnd w:id="2094"/>
    </w:p>
    <w:bookmarkEnd w:id="2085"/>
    <w:bookmarkEnd w:id="2086"/>
    <w:bookmarkEnd w:id="2087"/>
    <w:bookmarkEnd w:id="2088"/>
    <w:bookmarkEnd w:id="2089"/>
    <w:bookmarkEnd w:id="2090"/>
    <w:bookmarkEnd w:id="2091"/>
    <w:p w:rsidR="00BE2414" w:rsidRPr="006F7C5C" w:rsidRDefault="00BE2414" w:rsidP="004058E6">
      <w:pPr>
        <w:pStyle w:val="Plattetekst"/>
        <w:spacing w:line="280" w:lineRule="atLeast"/>
        <w:rPr>
          <w:b w:val="0"/>
          <w:i/>
        </w:rPr>
      </w:pPr>
      <w:r w:rsidRPr="006F7C5C">
        <w:rPr>
          <w:b w:val="0"/>
          <w:i/>
        </w:rPr>
        <w:t xml:space="preserve">Artikel 11 van de wet regelt dat als een belastingaanslag niet binnen de daartoe gestelde termijnen wordt betaald, de </w:t>
      </w:r>
      <w:r w:rsidR="00872EFE">
        <w:rPr>
          <w:b w:val="0"/>
          <w:i/>
        </w:rPr>
        <w:t>invorderingsambtenaar</w:t>
      </w:r>
      <w:r w:rsidRPr="006F7C5C">
        <w:rPr>
          <w:b w:val="0"/>
          <w:i/>
        </w:rPr>
        <w:t xml:space="preserve"> overgaat tot vervolging van de belastingschuldige door de verzending van een aanmaning.</w:t>
      </w:r>
    </w:p>
    <w:p w:rsidR="00BE2414" w:rsidRDefault="00BE2414" w:rsidP="004058E6">
      <w:pPr>
        <w:pStyle w:val="Plattetekst"/>
        <w:spacing w:line="280" w:lineRule="atLeast"/>
        <w:rPr>
          <w:b w:val="0"/>
        </w:rPr>
      </w:pPr>
      <w:r w:rsidRPr="006F7C5C">
        <w:rPr>
          <w:b w:val="0"/>
        </w:rPr>
        <w:t>In aansluiting op artikel 11 van de wet beschrijft dit artikel het beleid over:</w:t>
      </w:r>
    </w:p>
    <w:p w:rsidR="00BE2414" w:rsidRDefault="00BE2414" w:rsidP="004058E6">
      <w:pPr>
        <w:pStyle w:val="Lijstalinea"/>
        <w:numPr>
          <w:ilvl w:val="0"/>
          <w:numId w:val="3"/>
        </w:numPr>
        <w:spacing w:line="280" w:lineRule="atLeast"/>
      </w:pPr>
      <w:r>
        <w:t>de geadresseerde van de aanmaning;</w:t>
      </w:r>
    </w:p>
    <w:p w:rsidR="00BE2414" w:rsidRDefault="00BE2414" w:rsidP="004058E6">
      <w:pPr>
        <w:pStyle w:val="Lijstalinea"/>
        <w:numPr>
          <w:ilvl w:val="0"/>
          <w:numId w:val="3"/>
        </w:numPr>
        <w:spacing w:line="280" w:lineRule="atLeast"/>
      </w:pPr>
      <w:r>
        <w:t>als de aanmaning ten onrechte is verzonden;</w:t>
      </w:r>
    </w:p>
    <w:p w:rsidR="00BE2414" w:rsidRDefault="00BE2414" w:rsidP="004058E6">
      <w:pPr>
        <w:pStyle w:val="Lijstalinea"/>
        <w:numPr>
          <w:ilvl w:val="0"/>
          <w:numId w:val="3"/>
        </w:numPr>
        <w:spacing w:line="280" w:lineRule="atLeast"/>
      </w:pPr>
      <w:r>
        <w:t>het achterwege laten van tussentijdse vervolging;</w:t>
      </w:r>
    </w:p>
    <w:p w:rsidR="00BE2414" w:rsidRDefault="00BE2414" w:rsidP="004058E6">
      <w:pPr>
        <w:pStyle w:val="Lijstalinea"/>
        <w:numPr>
          <w:ilvl w:val="0"/>
          <w:numId w:val="3"/>
        </w:numPr>
        <w:spacing w:line="280" w:lineRule="atLeast"/>
      </w:pPr>
      <w:r>
        <w:t>de gedeeltelijke voldoening na aanmaning;</w:t>
      </w:r>
    </w:p>
    <w:p w:rsidR="00BE2414" w:rsidRDefault="00BE2414" w:rsidP="004058E6">
      <w:pPr>
        <w:pStyle w:val="Lijstalinea"/>
        <w:numPr>
          <w:ilvl w:val="0"/>
          <w:numId w:val="3"/>
        </w:numPr>
        <w:spacing w:line="280" w:lineRule="atLeast"/>
      </w:pPr>
      <w:r>
        <w:t>de betalingsherinnering;</w:t>
      </w:r>
    </w:p>
    <w:p w:rsidR="00BE2414" w:rsidRDefault="00BE2414" w:rsidP="004058E6">
      <w:pPr>
        <w:pStyle w:val="Lijstalinea"/>
        <w:numPr>
          <w:ilvl w:val="0"/>
          <w:numId w:val="3"/>
        </w:numPr>
        <w:spacing w:line="280" w:lineRule="atLeast"/>
      </w:pPr>
      <w:r>
        <w:t>de aanmaning bij invordering langs civielrechtelijke weg.</w:t>
      </w:r>
    </w:p>
    <w:p w:rsidR="00D660F2" w:rsidRDefault="00D660F2" w:rsidP="004058E6">
      <w:pPr>
        <w:spacing w:line="280" w:lineRule="atLeast"/>
      </w:pPr>
    </w:p>
    <w:p w:rsidR="00BE2414" w:rsidRDefault="00BE2414" w:rsidP="00D05779">
      <w:pPr>
        <w:pStyle w:val="Kop2"/>
      </w:pPr>
      <w:bookmarkStart w:id="2095" w:name="_Toc163541662"/>
      <w:bookmarkStart w:id="2096" w:name="_Toc163541709"/>
      <w:bookmarkStart w:id="2097" w:name="_Toc163543209"/>
      <w:bookmarkStart w:id="2098" w:name="_Toc163543243"/>
      <w:bookmarkStart w:id="2099" w:name="_Toc163549199"/>
      <w:bookmarkStart w:id="2100" w:name="_Toc164232527"/>
      <w:bookmarkStart w:id="2101" w:name="_Toc164232644"/>
      <w:bookmarkStart w:id="2102" w:name="_Toc170177442"/>
      <w:bookmarkStart w:id="2103" w:name="_Toc170282524"/>
      <w:bookmarkStart w:id="2104" w:name="_Toc170525955"/>
      <w:bookmarkStart w:id="2105" w:name="_Toc188753413"/>
      <w:bookmarkStart w:id="2106" w:name="_Toc188753787"/>
      <w:bookmarkStart w:id="2107" w:name="_Toc188753904"/>
      <w:bookmarkStart w:id="2108" w:name="_Toc188767573"/>
      <w:bookmarkStart w:id="2109" w:name="_Toc198605986"/>
      <w:bookmarkStart w:id="2110" w:name="_Toc198624980"/>
      <w:bookmarkStart w:id="2111" w:name="_Toc198625639"/>
      <w:bookmarkStart w:id="2112" w:name="_Toc198632175"/>
      <w:bookmarkStart w:id="2113" w:name="_Toc198632834"/>
      <w:bookmarkStart w:id="2114" w:name="_Toc198696157"/>
      <w:bookmarkStart w:id="2115" w:name="_Toc198700497"/>
      <w:bookmarkStart w:id="2116" w:name="_Toc199133162"/>
      <w:bookmarkStart w:id="2117" w:name="_Toc199133868"/>
      <w:bookmarkStart w:id="2118" w:name="_Toc199134527"/>
      <w:bookmarkStart w:id="2119" w:name="_Toc199135186"/>
      <w:bookmarkStart w:id="2120" w:name="_Toc212293533"/>
      <w:bookmarkStart w:id="2121" w:name="_Toc212293944"/>
      <w:bookmarkStart w:id="2122" w:name="_Toc212296825"/>
      <w:bookmarkStart w:id="2123" w:name="_Toc212297789"/>
      <w:bookmarkStart w:id="2124" w:name="_Toc223855523"/>
      <w:bookmarkStart w:id="2125" w:name="_Toc321837872"/>
      <w:bookmarkStart w:id="2126" w:name="_Toc476664320"/>
      <w:bookmarkStart w:id="2127" w:name="_Toc7418271"/>
      <w:r>
        <w:t>11.1.</w:t>
      </w:r>
      <w:r>
        <w:tab/>
        <w:t>De geadresseerde van de aanmaning</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p w:rsidR="00BE2414" w:rsidRPr="00F00468" w:rsidRDefault="00BE2414" w:rsidP="004058E6">
      <w:pPr>
        <w:pStyle w:val="Plattetekst"/>
        <w:spacing w:line="280" w:lineRule="atLeast"/>
        <w:rPr>
          <w:b w:val="0"/>
        </w:rPr>
      </w:pPr>
      <w:r w:rsidRPr="00F00468">
        <w:rPr>
          <w:b w:val="0"/>
        </w:rPr>
        <w:t xml:space="preserve">De </w:t>
      </w:r>
      <w:r w:rsidR="00872EFE">
        <w:rPr>
          <w:b w:val="0"/>
        </w:rPr>
        <w:t>invorderingsambtenaar</w:t>
      </w:r>
      <w:r w:rsidRPr="00F00468">
        <w:rPr>
          <w:b w:val="0"/>
        </w:rPr>
        <w:t xml:space="preserve"> zendt de aanmaning aan degene aan wie het aanslagbiljet is verzonden of uitgereikt.</w:t>
      </w:r>
    </w:p>
    <w:p w:rsidR="00BE2414" w:rsidRPr="00F00468" w:rsidRDefault="00BE2414" w:rsidP="004058E6">
      <w:pPr>
        <w:pStyle w:val="Plattetekst"/>
        <w:spacing w:line="280" w:lineRule="atLeast"/>
        <w:rPr>
          <w:b w:val="0"/>
        </w:rPr>
      </w:pPr>
      <w:r w:rsidRPr="00F00468">
        <w:rPr>
          <w:b w:val="0"/>
        </w:rPr>
        <w:t xml:space="preserve">Als naderhand blijkt dat de </w:t>
      </w:r>
      <w:r w:rsidR="00872EFE">
        <w:rPr>
          <w:b w:val="0"/>
        </w:rPr>
        <w:t>invorderingsambtenaar</w:t>
      </w:r>
      <w:r w:rsidRPr="00F00468">
        <w:rPr>
          <w:b w:val="0"/>
        </w:rPr>
        <w:t xml:space="preserve"> de vervolging voort moet zetten voor een belastingschuldige die minderjarig is of onder curatele staat, dan zendt de </w:t>
      </w:r>
      <w:r w:rsidR="00872EFE">
        <w:rPr>
          <w:b w:val="0"/>
        </w:rPr>
        <w:t>invorderingsambtenaar</w:t>
      </w:r>
      <w:r w:rsidRPr="00F00468">
        <w:rPr>
          <w:b w:val="0"/>
        </w:rPr>
        <w:t xml:space="preserve"> alsnog een aanmaning naar het adres van de wettelijke vertegenwoordiger.</w:t>
      </w:r>
    </w:p>
    <w:p w:rsidR="00BE2414" w:rsidRDefault="00BE2414" w:rsidP="004058E6">
      <w:pPr>
        <w:pStyle w:val="Plattetekst"/>
        <w:spacing w:line="280" w:lineRule="atLeast"/>
        <w:rPr>
          <w:b w:val="0"/>
        </w:rPr>
      </w:pPr>
      <w:r w:rsidRPr="00F00468">
        <w:rPr>
          <w:b w:val="0"/>
        </w:rPr>
        <w:t xml:space="preserve">Als de belastingschuldige is overleden, dan zendt de </w:t>
      </w:r>
      <w:r w:rsidR="00872EFE">
        <w:rPr>
          <w:b w:val="0"/>
        </w:rPr>
        <w:t>invorderingsambtenaar</w:t>
      </w:r>
      <w:r w:rsidRPr="00F00468">
        <w:rPr>
          <w:b w:val="0"/>
        </w:rPr>
        <w:t xml:space="preserve"> de aanmaning naar de gezamenlijke erfgenamen. Als de </w:t>
      </w:r>
      <w:r w:rsidR="00872EFE">
        <w:rPr>
          <w:b w:val="0"/>
        </w:rPr>
        <w:t>invorderingsambtenaar</w:t>
      </w:r>
      <w:r w:rsidRPr="00F00468">
        <w:rPr>
          <w:b w:val="0"/>
        </w:rPr>
        <w:t xml:space="preserve"> weet dat de nalatenschap al is verdeeld, dan zendt hij een aanmaning aan iedere erfgenaam afzonderlijk.</w:t>
      </w:r>
    </w:p>
    <w:p w:rsidR="00A863D1" w:rsidRDefault="00A863D1" w:rsidP="004058E6">
      <w:pPr>
        <w:pStyle w:val="Plattetekst"/>
        <w:spacing w:line="280" w:lineRule="atLeast"/>
        <w:rPr>
          <w:b w:val="0"/>
        </w:rPr>
      </w:pPr>
    </w:p>
    <w:p w:rsidR="00BE2414" w:rsidRDefault="00BE2414" w:rsidP="00D05779">
      <w:pPr>
        <w:pStyle w:val="Kop2"/>
      </w:pPr>
      <w:bookmarkStart w:id="2128" w:name="_Toc163541663"/>
      <w:bookmarkStart w:id="2129" w:name="_Toc163541710"/>
      <w:bookmarkStart w:id="2130" w:name="_Toc163543210"/>
      <w:bookmarkStart w:id="2131" w:name="_Toc163543244"/>
      <w:bookmarkStart w:id="2132" w:name="_Toc163549200"/>
      <w:bookmarkStart w:id="2133" w:name="_Toc164232528"/>
      <w:bookmarkStart w:id="2134" w:name="_Toc164232645"/>
      <w:bookmarkStart w:id="2135" w:name="_Toc170177443"/>
      <w:bookmarkStart w:id="2136" w:name="_Toc170282525"/>
      <w:bookmarkStart w:id="2137" w:name="_Toc170525956"/>
      <w:bookmarkStart w:id="2138" w:name="_Toc188753414"/>
      <w:bookmarkStart w:id="2139" w:name="_Toc188753788"/>
      <w:bookmarkStart w:id="2140" w:name="_Toc188753905"/>
      <w:bookmarkStart w:id="2141" w:name="_Toc188767574"/>
      <w:bookmarkStart w:id="2142" w:name="_Toc198605987"/>
      <w:bookmarkStart w:id="2143" w:name="_Toc198624981"/>
      <w:bookmarkStart w:id="2144" w:name="_Toc198625640"/>
      <w:bookmarkStart w:id="2145" w:name="_Toc198632176"/>
      <w:bookmarkStart w:id="2146" w:name="_Toc198632835"/>
      <w:bookmarkStart w:id="2147" w:name="_Toc198696158"/>
      <w:bookmarkStart w:id="2148" w:name="_Toc198700498"/>
      <w:bookmarkStart w:id="2149" w:name="_Toc199133163"/>
      <w:bookmarkStart w:id="2150" w:name="_Toc199133869"/>
      <w:bookmarkStart w:id="2151" w:name="_Toc199134528"/>
      <w:bookmarkStart w:id="2152" w:name="_Toc199135187"/>
      <w:bookmarkStart w:id="2153" w:name="_Toc212293534"/>
      <w:bookmarkStart w:id="2154" w:name="_Toc212293945"/>
      <w:bookmarkStart w:id="2155" w:name="_Toc212296826"/>
      <w:bookmarkStart w:id="2156" w:name="_Toc212297790"/>
      <w:bookmarkStart w:id="2157" w:name="_Toc223855524"/>
      <w:bookmarkStart w:id="2158" w:name="_Toc321837873"/>
      <w:bookmarkStart w:id="2159" w:name="_Toc476664321"/>
      <w:bookmarkStart w:id="2160" w:name="_Toc7418272"/>
      <w:r>
        <w:t>11.2.</w:t>
      </w:r>
      <w:r>
        <w:tab/>
        <w:t>Aanmaning ten onrechte verzonden</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p w:rsidR="00DB1797" w:rsidRDefault="00BE2414" w:rsidP="004058E6">
      <w:pPr>
        <w:pStyle w:val="Plattetekst"/>
        <w:spacing w:line="280" w:lineRule="atLeast"/>
        <w:rPr>
          <w:b w:val="0"/>
        </w:rPr>
      </w:pPr>
      <w:r w:rsidRPr="00F00468">
        <w:rPr>
          <w:b w:val="0"/>
        </w:rPr>
        <w:t xml:space="preserve">Als een belanghebbende zich tot de </w:t>
      </w:r>
      <w:r w:rsidR="00872EFE">
        <w:rPr>
          <w:b w:val="0"/>
        </w:rPr>
        <w:t>invorderingsambtenaar</w:t>
      </w:r>
      <w:r w:rsidRPr="00F00468">
        <w:rPr>
          <w:b w:val="0"/>
        </w:rPr>
        <w:t xml:space="preserve"> wendt met de mededeling dat hem ten onrechte een aanmaning is toegezonden, dan wordt de vervolging niet voortgezet voordat dit is opgehelderd.</w:t>
      </w:r>
    </w:p>
    <w:p w:rsidR="00BE2414" w:rsidRDefault="00BE2414" w:rsidP="004058E6">
      <w:pPr>
        <w:pStyle w:val="Plattetekst"/>
        <w:spacing w:line="280" w:lineRule="atLeast"/>
        <w:rPr>
          <w:b w:val="0"/>
        </w:rPr>
      </w:pPr>
      <w:r w:rsidRPr="00F00468">
        <w:rPr>
          <w:b w:val="0"/>
        </w:rPr>
        <w:t xml:space="preserve">Als de </w:t>
      </w:r>
      <w:r w:rsidR="00872EFE">
        <w:rPr>
          <w:b w:val="0"/>
        </w:rPr>
        <w:t>invorderingsambtenaar</w:t>
      </w:r>
      <w:r w:rsidRPr="00F00468">
        <w:rPr>
          <w:b w:val="0"/>
        </w:rPr>
        <w:t xml:space="preserve"> concrete aanwijzingen heeft dat moet worden gevreesd voor de verhaalbaarheid van de belastingaanslagen, of dat de mededeling is gedaan om de invordering te traineren, dan kan hij maatregelen nemen die de rechten van </w:t>
      </w:r>
      <w:r w:rsidR="00823559" w:rsidRPr="00F00468">
        <w:rPr>
          <w:b w:val="0"/>
        </w:rPr>
        <w:t>de BWB</w:t>
      </w:r>
      <w:r w:rsidRPr="00F00468">
        <w:rPr>
          <w:b w:val="0"/>
        </w:rPr>
        <w:t xml:space="preserve"> veilig stellen.</w:t>
      </w:r>
    </w:p>
    <w:p w:rsidR="009D0405" w:rsidRDefault="009D0405" w:rsidP="004058E6">
      <w:pPr>
        <w:pStyle w:val="Plattetekst"/>
        <w:spacing w:line="280" w:lineRule="atLeast"/>
        <w:rPr>
          <w:b w:val="0"/>
        </w:rPr>
      </w:pPr>
    </w:p>
    <w:p w:rsidR="00BE2414" w:rsidRDefault="00BE2414" w:rsidP="00D05779">
      <w:pPr>
        <w:pStyle w:val="Kop2"/>
      </w:pPr>
      <w:bookmarkStart w:id="2161" w:name="_Toc163541664"/>
      <w:bookmarkStart w:id="2162" w:name="_Toc163541711"/>
      <w:bookmarkStart w:id="2163" w:name="_Toc163543211"/>
      <w:bookmarkStart w:id="2164" w:name="_Toc163543245"/>
      <w:bookmarkStart w:id="2165" w:name="_Toc163549201"/>
      <w:bookmarkStart w:id="2166" w:name="_Toc164232529"/>
      <w:bookmarkStart w:id="2167" w:name="_Toc164232646"/>
      <w:bookmarkStart w:id="2168" w:name="_Toc170177444"/>
      <w:bookmarkStart w:id="2169" w:name="_Toc170282526"/>
      <w:bookmarkStart w:id="2170" w:name="_Toc170525957"/>
      <w:bookmarkStart w:id="2171" w:name="_Toc188753415"/>
      <w:bookmarkStart w:id="2172" w:name="_Toc188753789"/>
      <w:bookmarkStart w:id="2173" w:name="_Toc188753906"/>
      <w:bookmarkStart w:id="2174" w:name="_Toc188767575"/>
      <w:bookmarkStart w:id="2175" w:name="_Toc198605988"/>
      <w:bookmarkStart w:id="2176" w:name="_Toc198624982"/>
      <w:bookmarkStart w:id="2177" w:name="_Toc198625641"/>
      <w:bookmarkStart w:id="2178" w:name="_Toc198632177"/>
      <w:bookmarkStart w:id="2179" w:name="_Toc198632836"/>
      <w:bookmarkStart w:id="2180" w:name="_Toc198696159"/>
      <w:bookmarkStart w:id="2181" w:name="_Toc198700499"/>
      <w:bookmarkStart w:id="2182" w:name="_Toc199133164"/>
      <w:bookmarkStart w:id="2183" w:name="_Toc199133870"/>
      <w:bookmarkStart w:id="2184" w:name="_Toc199134529"/>
      <w:bookmarkStart w:id="2185" w:name="_Toc199135188"/>
      <w:bookmarkStart w:id="2186" w:name="_Toc212293535"/>
      <w:bookmarkStart w:id="2187" w:name="_Toc212293946"/>
      <w:bookmarkStart w:id="2188" w:name="_Toc212296827"/>
      <w:bookmarkStart w:id="2189" w:name="_Toc212297791"/>
      <w:bookmarkStart w:id="2190" w:name="_Toc223855525"/>
      <w:bookmarkStart w:id="2191" w:name="_Toc321837874"/>
      <w:bookmarkStart w:id="2192" w:name="_Toc476664322"/>
      <w:bookmarkStart w:id="2193" w:name="_Toc7418273"/>
      <w:r>
        <w:t>11.3.</w:t>
      </w:r>
      <w:r>
        <w:tab/>
        <w:t>Achterwege laten van tussentijdse vervolging</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r>
        <w:t xml:space="preserve"> en aanmaning</w:t>
      </w:r>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p>
    <w:p w:rsidR="009000B0" w:rsidRDefault="00BE2414" w:rsidP="004058E6">
      <w:pPr>
        <w:pStyle w:val="Normaalweb"/>
        <w:spacing w:before="0" w:beforeAutospacing="0" w:after="0" w:afterAutospacing="0" w:line="280" w:lineRule="atLeast"/>
        <w:rPr>
          <w:rFonts w:asciiTheme="minorHAnsi" w:hAnsiTheme="minorHAnsi" w:cstheme="minorHAnsi"/>
          <w:sz w:val="20"/>
          <w:szCs w:val="20"/>
        </w:rPr>
      </w:pPr>
      <w:r w:rsidRPr="009000B0">
        <w:rPr>
          <w:rFonts w:asciiTheme="minorHAnsi" w:hAnsiTheme="minorHAnsi" w:cstheme="minorHAnsi"/>
          <w:sz w:val="20"/>
          <w:szCs w:val="20"/>
        </w:rPr>
        <w:t xml:space="preserve">Vervolging - niet zijnde de eindvervolging  </w:t>
      </w:r>
      <w:r w:rsidR="009000B0" w:rsidRPr="009000B0">
        <w:rPr>
          <w:rFonts w:asciiTheme="minorHAnsi" w:hAnsiTheme="minorHAnsi" w:cstheme="minorHAnsi"/>
          <w:sz w:val="20"/>
          <w:szCs w:val="20"/>
        </w:rPr>
        <w:t>- blijft in het algemeen achterwege als het achterstallige bedrag:</w:t>
      </w:r>
    </w:p>
    <w:p w:rsidR="009000B0" w:rsidRPr="009000B0" w:rsidRDefault="009000B0" w:rsidP="004058E6">
      <w:pPr>
        <w:pStyle w:val="Lijstalinea"/>
        <w:widowControl/>
        <w:numPr>
          <w:ilvl w:val="0"/>
          <w:numId w:val="40"/>
        </w:numPr>
        <w:spacing w:line="280" w:lineRule="atLeast"/>
        <w:rPr>
          <w:rFonts w:asciiTheme="minorHAnsi" w:hAnsiTheme="minorHAnsi" w:cstheme="minorHAnsi"/>
          <w:color w:val="FFFFFF"/>
        </w:rPr>
      </w:pPr>
      <w:r w:rsidRPr="009000B0">
        <w:rPr>
          <w:rFonts w:asciiTheme="minorHAnsi" w:hAnsiTheme="minorHAnsi" w:cstheme="minorHAnsi"/>
          <w:color w:val="000000"/>
        </w:rPr>
        <w:t>kleiner is dan een tiende deel van de (verlaagde) belastingaanslag; en</w:t>
      </w:r>
    </w:p>
    <w:p w:rsidR="009000B0" w:rsidRPr="009000B0" w:rsidRDefault="009000B0" w:rsidP="004058E6">
      <w:pPr>
        <w:pStyle w:val="Lijstalinea"/>
        <w:widowControl/>
        <w:numPr>
          <w:ilvl w:val="0"/>
          <w:numId w:val="40"/>
        </w:numPr>
        <w:spacing w:line="280" w:lineRule="atLeast"/>
        <w:rPr>
          <w:rStyle w:val="Nadruk"/>
          <w:rFonts w:asciiTheme="minorHAnsi" w:hAnsiTheme="minorHAnsi" w:cstheme="minorHAnsi"/>
          <w:i w:val="0"/>
          <w:iCs w:val="0"/>
          <w:color w:val="FFFFFF"/>
        </w:rPr>
      </w:pPr>
      <w:r w:rsidRPr="009000B0">
        <w:rPr>
          <w:rFonts w:asciiTheme="minorHAnsi" w:hAnsiTheme="minorHAnsi" w:cstheme="minorHAnsi"/>
          <w:color w:val="000000"/>
        </w:rPr>
        <w:t xml:space="preserve">minder bedraagt dan </w:t>
      </w:r>
      <w:r w:rsidRPr="00CD4597">
        <w:rPr>
          <w:rStyle w:val="Nadruk"/>
          <w:rFonts w:asciiTheme="minorHAnsi" w:hAnsiTheme="minorHAnsi" w:cstheme="minorHAnsi"/>
          <w:i w:val="0"/>
        </w:rPr>
        <w:t>€ 182.</w:t>
      </w:r>
    </w:p>
    <w:p w:rsidR="00BE2414" w:rsidRPr="008B5E54" w:rsidRDefault="009000B0" w:rsidP="004058E6">
      <w:pPr>
        <w:pStyle w:val="Plattetekst"/>
        <w:spacing w:line="280" w:lineRule="atLeast"/>
        <w:rPr>
          <w:rFonts w:asciiTheme="minorHAnsi" w:hAnsiTheme="minorHAnsi" w:cstheme="minorHAnsi"/>
          <w:b w:val="0"/>
        </w:rPr>
      </w:pPr>
      <w:r w:rsidRPr="009000B0">
        <w:rPr>
          <w:rFonts w:asciiTheme="minorHAnsi" w:hAnsiTheme="minorHAnsi" w:cstheme="minorHAnsi"/>
          <w:b w:val="0"/>
        </w:rPr>
        <w:t xml:space="preserve">De </w:t>
      </w:r>
      <w:r w:rsidR="00934053">
        <w:rPr>
          <w:rFonts w:asciiTheme="minorHAnsi" w:hAnsiTheme="minorHAnsi" w:cstheme="minorHAnsi"/>
          <w:b w:val="0"/>
        </w:rPr>
        <w:t>invorderingsambtenaar</w:t>
      </w:r>
      <w:r w:rsidRPr="009000B0">
        <w:rPr>
          <w:rFonts w:asciiTheme="minorHAnsi" w:hAnsiTheme="minorHAnsi" w:cstheme="minorHAnsi"/>
          <w:b w:val="0"/>
        </w:rPr>
        <w:t xml:space="preserve"> kan zich in bijzondere gevallen gerechtigd achten de tussentijdse vervolging achterwege te laten, ook al valt het bedrag buiten de gestelde grenzen.</w:t>
      </w:r>
      <w:r w:rsidR="008B5E54">
        <w:rPr>
          <w:rFonts w:asciiTheme="minorHAnsi" w:hAnsiTheme="minorHAnsi" w:cstheme="minorHAnsi"/>
          <w:b w:val="0"/>
        </w:rPr>
        <w:t xml:space="preserve"> </w:t>
      </w:r>
      <w:r w:rsidR="00BE2414" w:rsidRPr="00177105">
        <w:rPr>
          <w:b w:val="0"/>
        </w:rPr>
        <w:t xml:space="preserve">Een tussentijdse vervolging die terecht is aangevangen, wordt ook na de verzending van de aanmaning voortgezet. </w:t>
      </w:r>
    </w:p>
    <w:p w:rsidR="006C22C0" w:rsidRPr="00177105" w:rsidRDefault="006C22C0" w:rsidP="004058E6">
      <w:pPr>
        <w:pStyle w:val="Plattetekst"/>
        <w:spacing w:line="280" w:lineRule="atLeast"/>
        <w:rPr>
          <w:b w:val="0"/>
        </w:rPr>
      </w:pPr>
    </w:p>
    <w:p w:rsidR="00BE2414" w:rsidRDefault="00BE2414" w:rsidP="00D05779">
      <w:pPr>
        <w:pStyle w:val="Kop2"/>
      </w:pPr>
      <w:bookmarkStart w:id="2194" w:name="_Toc163541665"/>
      <w:bookmarkStart w:id="2195" w:name="_Toc163541712"/>
      <w:bookmarkStart w:id="2196" w:name="_Toc163543212"/>
      <w:bookmarkStart w:id="2197" w:name="_Toc163543246"/>
      <w:bookmarkStart w:id="2198" w:name="_Toc163549202"/>
      <w:bookmarkStart w:id="2199" w:name="_Toc164232530"/>
      <w:bookmarkStart w:id="2200" w:name="_Toc164232647"/>
      <w:bookmarkStart w:id="2201" w:name="_Toc170177445"/>
      <w:bookmarkStart w:id="2202" w:name="_Toc170282527"/>
      <w:bookmarkStart w:id="2203" w:name="_Toc170525958"/>
      <w:bookmarkStart w:id="2204" w:name="_Toc188753416"/>
      <w:bookmarkStart w:id="2205" w:name="_Toc188753790"/>
      <w:bookmarkStart w:id="2206" w:name="_Toc188753907"/>
      <w:bookmarkStart w:id="2207" w:name="_Toc188767576"/>
      <w:bookmarkStart w:id="2208" w:name="_Toc198605989"/>
      <w:bookmarkStart w:id="2209" w:name="_Toc198624983"/>
      <w:bookmarkStart w:id="2210" w:name="_Toc198625642"/>
      <w:bookmarkStart w:id="2211" w:name="_Toc198632178"/>
      <w:bookmarkStart w:id="2212" w:name="_Toc198632837"/>
      <w:bookmarkStart w:id="2213" w:name="_Toc198696160"/>
      <w:bookmarkStart w:id="2214" w:name="_Toc198700500"/>
      <w:bookmarkStart w:id="2215" w:name="_Toc199133165"/>
      <w:bookmarkStart w:id="2216" w:name="_Toc199133871"/>
      <w:bookmarkStart w:id="2217" w:name="_Toc199134530"/>
      <w:bookmarkStart w:id="2218" w:name="_Toc199135189"/>
      <w:bookmarkStart w:id="2219" w:name="_Toc212293536"/>
      <w:bookmarkStart w:id="2220" w:name="_Toc212293947"/>
      <w:bookmarkStart w:id="2221" w:name="_Toc212296828"/>
      <w:bookmarkStart w:id="2222" w:name="_Toc212297792"/>
      <w:bookmarkStart w:id="2223" w:name="_Toc223855526"/>
      <w:bookmarkStart w:id="2224" w:name="_Toc321837875"/>
      <w:bookmarkStart w:id="2225" w:name="_Toc476664323"/>
      <w:bookmarkStart w:id="2226" w:name="_Toc7418274"/>
      <w:r>
        <w:t>11.4.</w:t>
      </w:r>
      <w:r>
        <w:tab/>
        <w:t>Gedeeltelijke voldoening</w:t>
      </w:r>
      <w:bookmarkEnd w:id="2194"/>
      <w:bookmarkEnd w:id="2195"/>
      <w:bookmarkEnd w:id="2196"/>
      <w:bookmarkEnd w:id="2197"/>
      <w:bookmarkEnd w:id="2198"/>
      <w:bookmarkEnd w:id="2199"/>
      <w:bookmarkEnd w:id="2200"/>
      <w:bookmarkEnd w:id="2201"/>
      <w:bookmarkEnd w:id="2202"/>
      <w:bookmarkEnd w:id="2203"/>
      <w:r>
        <w:t xml:space="preserve"> aan de aanmaning</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p>
    <w:p w:rsidR="00BE2414" w:rsidRDefault="00BE2414" w:rsidP="004058E6">
      <w:pPr>
        <w:pStyle w:val="Plattetekst"/>
        <w:spacing w:line="280" w:lineRule="atLeast"/>
        <w:rPr>
          <w:b w:val="0"/>
        </w:rPr>
      </w:pPr>
      <w:r w:rsidRPr="00177105">
        <w:rPr>
          <w:b w:val="0"/>
        </w:rPr>
        <w:t>Als na de verzending van een aanmaning een gedeelte van het achterstallige bedrag wordt voldaan, dan wordt de uitvaardiging van een dwangbevel voor het restant niet door een nieuwe aanmaning voorafgegaan.</w:t>
      </w:r>
    </w:p>
    <w:p w:rsidR="006C22C0" w:rsidRPr="00177105" w:rsidRDefault="006C22C0" w:rsidP="004058E6">
      <w:pPr>
        <w:pStyle w:val="Plattetekst"/>
        <w:spacing w:line="280" w:lineRule="atLeast"/>
        <w:rPr>
          <w:b w:val="0"/>
        </w:rPr>
      </w:pPr>
    </w:p>
    <w:p w:rsidR="00BE2414" w:rsidRDefault="00BE2414" w:rsidP="00D05779">
      <w:pPr>
        <w:pStyle w:val="Kop2"/>
      </w:pPr>
      <w:bookmarkStart w:id="2227" w:name="_Toc170177446"/>
      <w:bookmarkStart w:id="2228" w:name="_Toc170282528"/>
      <w:bookmarkStart w:id="2229" w:name="_Toc170525959"/>
      <w:bookmarkStart w:id="2230" w:name="_Toc188753417"/>
      <w:bookmarkStart w:id="2231" w:name="_Toc188753791"/>
      <w:bookmarkStart w:id="2232" w:name="_Toc188753908"/>
      <w:bookmarkStart w:id="2233" w:name="_Toc188767577"/>
      <w:bookmarkStart w:id="2234" w:name="_Toc198605990"/>
      <w:bookmarkStart w:id="2235" w:name="_Toc198624984"/>
      <w:bookmarkStart w:id="2236" w:name="_Toc198625643"/>
      <w:bookmarkStart w:id="2237" w:name="_Toc198632179"/>
      <w:bookmarkStart w:id="2238" w:name="_Toc198632838"/>
      <w:bookmarkStart w:id="2239" w:name="_Toc198696161"/>
      <w:bookmarkStart w:id="2240" w:name="_Toc198700501"/>
      <w:bookmarkStart w:id="2241" w:name="_Toc199133166"/>
      <w:bookmarkStart w:id="2242" w:name="_Toc199133872"/>
      <w:bookmarkStart w:id="2243" w:name="_Toc199134531"/>
      <w:bookmarkStart w:id="2244" w:name="_Toc199135190"/>
      <w:bookmarkStart w:id="2245" w:name="_Toc212293537"/>
      <w:bookmarkStart w:id="2246" w:name="_Toc212293948"/>
      <w:bookmarkStart w:id="2247" w:name="_Toc212296829"/>
      <w:bookmarkStart w:id="2248" w:name="_Toc212297793"/>
      <w:bookmarkStart w:id="2249" w:name="_Toc223855527"/>
      <w:bookmarkStart w:id="2250" w:name="_Toc321837876"/>
      <w:bookmarkStart w:id="2251" w:name="_Toc476664324"/>
      <w:bookmarkStart w:id="2252" w:name="_Toc7418275"/>
      <w:r>
        <w:t>11.5.</w:t>
      </w:r>
      <w:r>
        <w:tab/>
        <w:t>Betalingsherinnering</w:t>
      </w:r>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rsidR="009D0405" w:rsidRDefault="00177105" w:rsidP="004058E6">
      <w:pPr>
        <w:pStyle w:val="Plattetekst"/>
        <w:spacing w:line="280" w:lineRule="atLeast"/>
        <w:rPr>
          <w:b w:val="0"/>
        </w:rPr>
      </w:pPr>
      <w:r w:rsidRPr="006C22C0">
        <w:rPr>
          <w:b w:val="0"/>
        </w:rPr>
        <w:t xml:space="preserve">De aanmaning wordt </w:t>
      </w:r>
      <w:r w:rsidRPr="008B5E54">
        <w:rPr>
          <w:b w:val="0"/>
        </w:rPr>
        <w:t>niet</w:t>
      </w:r>
      <w:r w:rsidRPr="006C22C0">
        <w:t xml:space="preserve"> </w:t>
      </w:r>
      <w:r w:rsidR="002F4D0C">
        <w:rPr>
          <w:b w:val="0"/>
        </w:rPr>
        <w:t>voorafgegaan door een koste</w:t>
      </w:r>
      <w:r w:rsidRPr="006C22C0">
        <w:rPr>
          <w:b w:val="0"/>
        </w:rPr>
        <w:t xml:space="preserve">loze betalingsherinnering. </w:t>
      </w:r>
    </w:p>
    <w:p w:rsidR="006C22C0" w:rsidRPr="00821A64" w:rsidRDefault="006C22C0" w:rsidP="004058E6">
      <w:pPr>
        <w:pStyle w:val="Plattetekst"/>
        <w:spacing w:line="280" w:lineRule="atLeast"/>
        <w:rPr>
          <w:b w:val="0"/>
        </w:rPr>
      </w:pPr>
    </w:p>
    <w:p w:rsidR="00BE2414" w:rsidRDefault="00BE2414" w:rsidP="00D05779">
      <w:pPr>
        <w:pStyle w:val="Kop2"/>
      </w:pPr>
      <w:bookmarkStart w:id="2253" w:name="_Toc163541666"/>
      <w:bookmarkStart w:id="2254" w:name="_Toc163541713"/>
      <w:bookmarkStart w:id="2255" w:name="_Toc163543213"/>
      <w:bookmarkStart w:id="2256" w:name="_Toc163543247"/>
      <w:bookmarkStart w:id="2257" w:name="_Toc163549203"/>
      <w:bookmarkStart w:id="2258" w:name="_Toc164232531"/>
      <w:bookmarkStart w:id="2259" w:name="_Toc164232648"/>
      <w:bookmarkStart w:id="2260" w:name="_Toc170177447"/>
      <w:bookmarkStart w:id="2261" w:name="_Toc170282529"/>
      <w:bookmarkStart w:id="2262" w:name="_Toc170525960"/>
      <w:bookmarkStart w:id="2263" w:name="_Toc188753418"/>
      <w:bookmarkStart w:id="2264" w:name="_Toc188753792"/>
      <w:bookmarkStart w:id="2265" w:name="_Toc188753909"/>
      <w:bookmarkStart w:id="2266" w:name="_Toc188767578"/>
      <w:bookmarkStart w:id="2267" w:name="_Toc198605991"/>
      <w:bookmarkStart w:id="2268" w:name="_Toc198624985"/>
      <w:bookmarkStart w:id="2269" w:name="_Toc198625644"/>
      <w:bookmarkStart w:id="2270" w:name="_Toc198632180"/>
      <w:bookmarkStart w:id="2271" w:name="_Toc198632839"/>
      <w:bookmarkStart w:id="2272" w:name="_Toc198696162"/>
      <w:bookmarkStart w:id="2273" w:name="_Toc198700502"/>
      <w:bookmarkStart w:id="2274" w:name="_Toc199133167"/>
      <w:bookmarkStart w:id="2275" w:name="_Toc199133873"/>
      <w:bookmarkStart w:id="2276" w:name="_Toc199134532"/>
      <w:bookmarkStart w:id="2277" w:name="_Toc199135191"/>
      <w:bookmarkStart w:id="2278" w:name="_Toc212293538"/>
      <w:bookmarkStart w:id="2279" w:name="_Toc212293949"/>
      <w:bookmarkStart w:id="2280" w:name="_Toc212296830"/>
      <w:bookmarkStart w:id="2281" w:name="_Toc212297794"/>
      <w:bookmarkStart w:id="2282" w:name="_Toc223855528"/>
      <w:bookmarkStart w:id="2283" w:name="_Toc321837877"/>
      <w:bookmarkStart w:id="2284" w:name="_Toc476664325"/>
      <w:bookmarkStart w:id="2285" w:name="_Toc7418276"/>
      <w:r>
        <w:t>11.6.</w:t>
      </w:r>
      <w:r>
        <w:tab/>
        <w:t>Aanmaning bij invordering langs civielrechtelijke weg</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p>
    <w:p w:rsidR="00BE2414" w:rsidRPr="00177105" w:rsidRDefault="00BE2414" w:rsidP="004058E6">
      <w:pPr>
        <w:pStyle w:val="Plattetekst"/>
        <w:spacing w:line="280" w:lineRule="atLeast"/>
        <w:rPr>
          <w:b w:val="0"/>
        </w:rPr>
      </w:pPr>
      <w:r w:rsidRPr="00177105">
        <w:rPr>
          <w:b w:val="0"/>
        </w:rPr>
        <w:t xml:space="preserve">Als de </w:t>
      </w:r>
      <w:r w:rsidR="00872EFE">
        <w:rPr>
          <w:b w:val="0"/>
        </w:rPr>
        <w:t>invorderingsambtenaar</w:t>
      </w:r>
      <w:r w:rsidRPr="00177105">
        <w:rPr>
          <w:b w:val="0"/>
        </w:rPr>
        <w:t xml:space="preserve"> invordert langs civielrechtelijke weg, dan gaat hij over tot het uitbrengen van een dagvaarding. De dagvaarding hoeft niet vooraf te worden gegaan door een ingebrekestelling. Wel verzendt de </w:t>
      </w:r>
      <w:r w:rsidR="00872EFE">
        <w:rPr>
          <w:b w:val="0"/>
        </w:rPr>
        <w:t>invorderingsambtenaar</w:t>
      </w:r>
      <w:r w:rsidRPr="00177105">
        <w:rPr>
          <w:b w:val="0"/>
        </w:rPr>
        <w:t xml:space="preserve"> eerst een aanmaning.</w:t>
      </w:r>
    </w:p>
    <w:p w:rsidR="00BE2414" w:rsidRPr="00177105" w:rsidRDefault="00BE2414" w:rsidP="004058E6">
      <w:pPr>
        <w:pStyle w:val="Plattetekst"/>
        <w:spacing w:line="280" w:lineRule="atLeast"/>
        <w:rPr>
          <w:b w:val="0"/>
        </w:rPr>
      </w:pPr>
      <w:r w:rsidRPr="00177105">
        <w:rPr>
          <w:b w:val="0"/>
        </w:rPr>
        <w:t xml:space="preserve">De </w:t>
      </w:r>
      <w:r w:rsidR="00872EFE">
        <w:rPr>
          <w:b w:val="0"/>
        </w:rPr>
        <w:t>invorderingsambtenaar</w:t>
      </w:r>
      <w:r w:rsidRPr="00177105">
        <w:rPr>
          <w:b w:val="0"/>
        </w:rPr>
        <w:t xml:space="preserve"> verzendt echter geen aanmaning als reeds conservatoir beslag is gelegd.</w:t>
      </w:r>
    </w:p>
    <w:p w:rsidR="00AA2428" w:rsidRDefault="00AA2428" w:rsidP="004058E6">
      <w:pPr>
        <w:spacing w:line="280" w:lineRule="atLeast"/>
        <w:rPr>
          <w:rFonts w:cs="Arial"/>
          <w:b/>
          <w:noProof/>
          <w:color w:val="002060"/>
          <w:sz w:val="22"/>
          <w:szCs w:val="28"/>
        </w:rPr>
      </w:pPr>
      <w:bookmarkStart w:id="2286" w:name="_Toc163541667"/>
      <w:bookmarkStart w:id="2287" w:name="_Toc163541714"/>
      <w:bookmarkStart w:id="2288" w:name="_Toc163543214"/>
      <w:bookmarkStart w:id="2289" w:name="_Toc163543248"/>
      <w:bookmarkStart w:id="2290" w:name="_Toc163549204"/>
      <w:bookmarkStart w:id="2291" w:name="_Toc164232532"/>
      <w:bookmarkStart w:id="2292" w:name="_Toc164232649"/>
      <w:bookmarkStart w:id="2293" w:name="_Toc170177448"/>
      <w:bookmarkStart w:id="2294" w:name="_Toc170282530"/>
      <w:bookmarkStart w:id="2295" w:name="_Toc170525961"/>
      <w:bookmarkStart w:id="2296" w:name="_Toc188753419"/>
      <w:bookmarkStart w:id="2297" w:name="_Toc188753793"/>
      <w:bookmarkStart w:id="2298" w:name="_Toc188753910"/>
      <w:bookmarkStart w:id="2299" w:name="_Toc188767579"/>
      <w:bookmarkStart w:id="2300" w:name="_Toc198605992"/>
      <w:bookmarkStart w:id="2301" w:name="_Toc198624986"/>
      <w:bookmarkStart w:id="2302" w:name="_Toc198625645"/>
      <w:bookmarkStart w:id="2303" w:name="_Toc198632181"/>
      <w:bookmarkStart w:id="2304" w:name="_Toc198632840"/>
      <w:bookmarkStart w:id="2305" w:name="_Toc198696163"/>
      <w:bookmarkStart w:id="2306" w:name="_Toc198700503"/>
      <w:bookmarkStart w:id="2307" w:name="_Toc199133168"/>
      <w:bookmarkStart w:id="2308" w:name="_Toc199133874"/>
      <w:bookmarkStart w:id="2309" w:name="_Toc199134533"/>
      <w:bookmarkStart w:id="2310" w:name="_Toc223855529"/>
    </w:p>
    <w:p w:rsidR="006C22C0" w:rsidRDefault="00BE2414" w:rsidP="004058E6">
      <w:pPr>
        <w:pStyle w:val="Kop1"/>
      </w:pPr>
      <w:bookmarkStart w:id="2311" w:name="_Toc476664326"/>
      <w:bookmarkStart w:id="2312" w:name="_Toc7418277"/>
      <w:bookmarkStart w:id="2313" w:name="_Toc321837878"/>
      <w:r>
        <w:t>Artikel 12</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11"/>
      <w:r w:rsidR="005813CC">
        <w:t xml:space="preserve"> </w:t>
      </w:r>
      <w:bookmarkStart w:id="2314" w:name="_Toc476664327"/>
      <w:r w:rsidR="005813CC">
        <w:t>Dwangbevel</w:t>
      </w:r>
      <w:bookmarkEnd w:id="2312"/>
      <w:bookmarkEnd w:id="2314"/>
    </w:p>
    <w:bookmarkEnd w:id="2300"/>
    <w:bookmarkEnd w:id="2301"/>
    <w:bookmarkEnd w:id="2302"/>
    <w:bookmarkEnd w:id="2303"/>
    <w:bookmarkEnd w:id="2304"/>
    <w:bookmarkEnd w:id="2305"/>
    <w:bookmarkEnd w:id="2306"/>
    <w:bookmarkEnd w:id="2307"/>
    <w:bookmarkEnd w:id="2308"/>
    <w:bookmarkEnd w:id="2309"/>
    <w:bookmarkEnd w:id="2310"/>
    <w:bookmarkEnd w:id="2313"/>
    <w:p w:rsidR="00BE2414" w:rsidRPr="00177105" w:rsidRDefault="00BE2414" w:rsidP="004058E6">
      <w:pPr>
        <w:pStyle w:val="Plattetekst"/>
        <w:spacing w:line="280" w:lineRule="atLeast"/>
        <w:rPr>
          <w:b w:val="0"/>
          <w:i/>
        </w:rPr>
      </w:pPr>
      <w:r w:rsidRPr="00177105">
        <w:rPr>
          <w:b w:val="0"/>
          <w:i/>
        </w:rPr>
        <w:t xml:space="preserve">Artikel 12 van de wet bepaalt dat de </w:t>
      </w:r>
      <w:r w:rsidR="00872EFE">
        <w:rPr>
          <w:b w:val="0"/>
          <w:i/>
        </w:rPr>
        <w:t>invorderingsambtenaar</w:t>
      </w:r>
      <w:r w:rsidRPr="00177105">
        <w:rPr>
          <w:b w:val="0"/>
          <w:i/>
        </w:rPr>
        <w:t xml:space="preserve"> een dwangbevel kan uitvaardigen als de belastingschuldige na de aanmaning in gebreke blijft de belastingaanslag te betalen.</w:t>
      </w:r>
    </w:p>
    <w:p w:rsidR="00BE2414" w:rsidRPr="00177105" w:rsidRDefault="00BE2414" w:rsidP="004058E6">
      <w:pPr>
        <w:pStyle w:val="Plattetekst"/>
        <w:spacing w:line="280" w:lineRule="atLeast"/>
        <w:rPr>
          <w:b w:val="0"/>
          <w:i/>
        </w:rPr>
      </w:pPr>
      <w:r w:rsidRPr="00177105">
        <w:rPr>
          <w:b w:val="0"/>
          <w:i/>
        </w:rPr>
        <w:t xml:space="preserve">Op grond van dit dwangbevel kan de </w:t>
      </w:r>
      <w:r w:rsidR="00872EFE">
        <w:rPr>
          <w:b w:val="0"/>
          <w:i/>
        </w:rPr>
        <w:t>invorderingsambtenaar</w:t>
      </w:r>
      <w:r w:rsidRPr="00177105">
        <w:rPr>
          <w:b w:val="0"/>
          <w:i/>
        </w:rPr>
        <w:t xml:space="preserve"> overgaan tot invordering van de belastingaanslag.</w:t>
      </w:r>
    </w:p>
    <w:p w:rsidR="00BE2414" w:rsidRDefault="00BE2414" w:rsidP="004058E6">
      <w:pPr>
        <w:pStyle w:val="Plattetekst"/>
        <w:spacing w:line="280" w:lineRule="atLeast"/>
        <w:rPr>
          <w:b w:val="0"/>
        </w:rPr>
      </w:pPr>
      <w:r w:rsidRPr="00177105">
        <w:rPr>
          <w:b w:val="0"/>
        </w:rPr>
        <w:t>In aansluiting op artikel 12 van de wet beschrijft dit artikel het beleid over:</w:t>
      </w:r>
    </w:p>
    <w:p w:rsidR="00BE2414" w:rsidRDefault="00BE2414" w:rsidP="004058E6">
      <w:pPr>
        <w:pStyle w:val="Lijstalinea"/>
        <w:numPr>
          <w:ilvl w:val="0"/>
          <w:numId w:val="3"/>
        </w:numPr>
        <w:spacing w:line="280" w:lineRule="atLeast"/>
      </w:pPr>
      <w:r>
        <w:t>het onderwerp van het dwangbevel;</w:t>
      </w:r>
    </w:p>
    <w:p w:rsidR="00BE2414" w:rsidRDefault="00BE2414" w:rsidP="004058E6">
      <w:pPr>
        <w:pStyle w:val="Lijstalinea"/>
        <w:numPr>
          <w:ilvl w:val="0"/>
          <w:numId w:val="3"/>
        </w:numPr>
        <w:spacing w:line="280" w:lineRule="atLeast"/>
      </w:pPr>
      <w:r>
        <w:t>tegen wie een dwangbevel wordt verleend.</w:t>
      </w:r>
    </w:p>
    <w:p w:rsidR="009D0405" w:rsidRDefault="009D0405" w:rsidP="004058E6">
      <w:pPr>
        <w:spacing w:line="280" w:lineRule="atLeast"/>
      </w:pPr>
    </w:p>
    <w:p w:rsidR="00BE2414" w:rsidRDefault="00BE2414" w:rsidP="00D05779">
      <w:pPr>
        <w:pStyle w:val="Kop2"/>
      </w:pPr>
      <w:bookmarkStart w:id="2315" w:name="_Toc163543216"/>
      <w:bookmarkStart w:id="2316" w:name="_Toc163543250"/>
      <w:bookmarkStart w:id="2317" w:name="_Toc163549206"/>
      <w:bookmarkStart w:id="2318" w:name="_Toc164232534"/>
      <w:bookmarkStart w:id="2319" w:name="_Toc164232651"/>
      <w:bookmarkStart w:id="2320" w:name="_Toc170177450"/>
      <w:bookmarkStart w:id="2321" w:name="_Toc170282532"/>
      <w:bookmarkStart w:id="2322" w:name="_Toc170525963"/>
      <w:bookmarkStart w:id="2323" w:name="_Toc188753421"/>
      <w:bookmarkStart w:id="2324" w:name="_Toc188753795"/>
      <w:bookmarkStart w:id="2325" w:name="_Toc188753912"/>
      <w:bookmarkStart w:id="2326" w:name="_Toc188767581"/>
      <w:bookmarkStart w:id="2327" w:name="_Toc198605993"/>
      <w:bookmarkStart w:id="2328" w:name="_Toc198624987"/>
      <w:bookmarkStart w:id="2329" w:name="_Toc198625646"/>
      <w:bookmarkStart w:id="2330" w:name="_Toc198632182"/>
      <w:bookmarkStart w:id="2331" w:name="_Toc198632841"/>
      <w:bookmarkStart w:id="2332" w:name="_Toc198696164"/>
      <w:bookmarkStart w:id="2333" w:name="_Toc198700504"/>
      <w:bookmarkStart w:id="2334" w:name="_Toc199133169"/>
      <w:bookmarkStart w:id="2335" w:name="_Toc199133875"/>
      <w:bookmarkStart w:id="2336" w:name="_Toc199134534"/>
      <w:bookmarkStart w:id="2337" w:name="_Toc223855530"/>
      <w:bookmarkStart w:id="2338" w:name="_Toc321837879"/>
      <w:bookmarkStart w:id="2339" w:name="_Toc476664328"/>
      <w:bookmarkStart w:id="2340" w:name="_Toc7418278"/>
      <w:r>
        <w:t>12.1.</w:t>
      </w:r>
      <w:r>
        <w:tab/>
        <w:t>Onderwerp van het dwangbevel</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p>
    <w:p w:rsidR="00BE2414" w:rsidRPr="00177105" w:rsidRDefault="00BE2414" w:rsidP="004058E6">
      <w:pPr>
        <w:pStyle w:val="Plattetekst"/>
        <w:spacing w:line="280" w:lineRule="atLeast"/>
        <w:rPr>
          <w:b w:val="0"/>
        </w:rPr>
      </w:pPr>
      <w:r w:rsidRPr="00177105">
        <w:rPr>
          <w:b w:val="0"/>
        </w:rPr>
        <w:t xml:space="preserve">De </w:t>
      </w:r>
      <w:r w:rsidR="00872EFE">
        <w:rPr>
          <w:b w:val="0"/>
        </w:rPr>
        <w:t>invorderingsambtenaar</w:t>
      </w:r>
      <w:r w:rsidRPr="00177105">
        <w:rPr>
          <w:b w:val="0"/>
        </w:rPr>
        <w:t xml:space="preserve"> vaardigt een dwangbevel uit voor het per saldo verschuldigde bedrag vermeld op een aanslagbiljet van voorkomende belastingaanslagen en beschikkingen. </w:t>
      </w:r>
    </w:p>
    <w:p w:rsidR="00BE2414" w:rsidRPr="00177105" w:rsidRDefault="00BE2414" w:rsidP="004058E6">
      <w:pPr>
        <w:pStyle w:val="Plattetekst"/>
        <w:spacing w:line="280" w:lineRule="atLeast"/>
        <w:rPr>
          <w:b w:val="0"/>
        </w:rPr>
      </w:pPr>
      <w:r w:rsidRPr="00177105">
        <w:rPr>
          <w:b w:val="0"/>
        </w:rPr>
        <w:t xml:space="preserve">Als een bedrag in termijnen mag worden voldaan, vaardigt de </w:t>
      </w:r>
      <w:r w:rsidR="00872EFE">
        <w:rPr>
          <w:b w:val="0"/>
        </w:rPr>
        <w:t>invorderingsambtenaar</w:t>
      </w:r>
      <w:r w:rsidRPr="00177105">
        <w:rPr>
          <w:b w:val="0"/>
        </w:rPr>
        <w:t xml:space="preserve"> een dwangbevel uit voor het per saldo verschuldigde bedrag van de termijnen waarvoor een aanmaning is verzonden.</w:t>
      </w:r>
    </w:p>
    <w:p w:rsidR="00BE2414" w:rsidRDefault="00BE2414" w:rsidP="004058E6">
      <w:pPr>
        <w:pStyle w:val="Plattetekst"/>
        <w:spacing w:line="280" w:lineRule="atLeast"/>
        <w:rPr>
          <w:b w:val="0"/>
        </w:rPr>
      </w:pPr>
      <w:r w:rsidRPr="00177105">
        <w:rPr>
          <w:b w:val="0"/>
        </w:rPr>
        <w:t xml:space="preserve">De </w:t>
      </w:r>
      <w:r w:rsidR="00872EFE">
        <w:rPr>
          <w:b w:val="0"/>
        </w:rPr>
        <w:t>invorderingsambtenaar</w:t>
      </w:r>
      <w:r w:rsidRPr="00177105">
        <w:rPr>
          <w:b w:val="0"/>
        </w:rPr>
        <w:t xml:space="preserve"> vermindert het bedrag van een dwangbevel met:</w:t>
      </w:r>
    </w:p>
    <w:p w:rsidR="00BE2414" w:rsidRDefault="00BE2414" w:rsidP="004058E6">
      <w:pPr>
        <w:pStyle w:val="Lijstalinea"/>
        <w:numPr>
          <w:ilvl w:val="0"/>
          <w:numId w:val="3"/>
        </w:numPr>
        <w:spacing w:line="280" w:lineRule="atLeast"/>
      </w:pPr>
      <w:r>
        <w:t>de inmiddels gedane betalingen;</w:t>
      </w:r>
    </w:p>
    <w:p w:rsidR="00BE2414" w:rsidRDefault="00BE2414" w:rsidP="004058E6">
      <w:pPr>
        <w:pStyle w:val="Lijstalinea"/>
        <w:numPr>
          <w:ilvl w:val="0"/>
          <w:numId w:val="3"/>
        </w:numPr>
        <w:spacing w:line="280" w:lineRule="atLeast"/>
      </w:pPr>
      <w:r>
        <w:t>verleende verminderingen;</w:t>
      </w:r>
    </w:p>
    <w:p w:rsidR="00BE2414" w:rsidRDefault="00BE2414" w:rsidP="004058E6">
      <w:pPr>
        <w:pStyle w:val="Lijstalinea"/>
        <w:numPr>
          <w:ilvl w:val="0"/>
          <w:numId w:val="3"/>
        </w:numPr>
        <w:spacing w:line="280" w:lineRule="atLeast"/>
      </w:pPr>
      <w:r>
        <w:t>bedragen waarvoor kwijtschelding of uitstel van betaling is verleend.</w:t>
      </w:r>
    </w:p>
    <w:p w:rsidR="009D0405" w:rsidRDefault="009D0405" w:rsidP="004058E6">
      <w:pPr>
        <w:spacing w:line="280" w:lineRule="atLeast"/>
      </w:pPr>
    </w:p>
    <w:p w:rsidR="00BE2414" w:rsidRDefault="00BE2414" w:rsidP="00D05779">
      <w:pPr>
        <w:pStyle w:val="Kop2"/>
      </w:pPr>
      <w:bookmarkStart w:id="2341" w:name="_Toc163543217"/>
      <w:bookmarkStart w:id="2342" w:name="_Toc163543251"/>
      <w:bookmarkStart w:id="2343" w:name="_Toc163549207"/>
      <w:bookmarkStart w:id="2344" w:name="_Toc164232535"/>
      <w:bookmarkStart w:id="2345" w:name="_Toc164232652"/>
      <w:bookmarkStart w:id="2346" w:name="_Toc170177451"/>
      <w:bookmarkStart w:id="2347" w:name="_Toc170282533"/>
      <w:bookmarkStart w:id="2348" w:name="_Toc170525964"/>
      <w:bookmarkStart w:id="2349" w:name="_Toc188753422"/>
      <w:bookmarkStart w:id="2350" w:name="_Toc188753796"/>
      <w:bookmarkStart w:id="2351" w:name="_Toc188753913"/>
      <w:bookmarkStart w:id="2352" w:name="_Toc188767582"/>
      <w:bookmarkStart w:id="2353" w:name="_Toc198605994"/>
      <w:bookmarkStart w:id="2354" w:name="_Toc198624988"/>
      <w:bookmarkStart w:id="2355" w:name="_Toc198625647"/>
      <w:bookmarkStart w:id="2356" w:name="_Toc198632183"/>
      <w:bookmarkStart w:id="2357" w:name="_Toc198632842"/>
      <w:bookmarkStart w:id="2358" w:name="_Toc198696165"/>
      <w:bookmarkStart w:id="2359" w:name="_Toc198700505"/>
      <w:bookmarkStart w:id="2360" w:name="_Toc199133170"/>
      <w:bookmarkStart w:id="2361" w:name="_Toc199133876"/>
      <w:bookmarkStart w:id="2362" w:name="_Toc199134535"/>
      <w:bookmarkStart w:id="2363" w:name="_Toc223855531"/>
      <w:bookmarkStart w:id="2364" w:name="_Toc321837880"/>
      <w:bookmarkStart w:id="2365" w:name="_Toc476664329"/>
      <w:bookmarkStart w:id="2366" w:name="_Toc7418279"/>
      <w:r>
        <w:t>12.2.</w:t>
      </w:r>
      <w:r>
        <w:tab/>
        <w:t xml:space="preserve">Tegen wie verleent de </w:t>
      </w:r>
      <w:r w:rsidR="00872EFE">
        <w:t>invorderingsambtenaar</w:t>
      </w:r>
      <w:r>
        <w:t xml:space="preserve"> een dwangbevel</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r>
        <w:t>?</w:t>
      </w:r>
      <w:bookmarkEnd w:id="2364"/>
      <w:bookmarkEnd w:id="2365"/>
      <w:bookmarkEnd w:id="2366"/>
    </w:p>
    <w:p w:rsidR="00BE2414" w:rsidRDefault="00BE2414" w:rsidP="004058E6">
      <w:pPr>
        <w:spacing w:line="280" w:lineRule="atLeast"/>
      </w:pPr>
      <w:r>
        <w:t xml:space="preserve">De </w:t>
      </w:r>
      <w:r w:rsidR="00872EFE">
        <w:t>invorderingsambtenaar</w:t>
      </w:r>
      <w:r>
        <w:t xml:space="preserve"> verleent een dwangbevel tegen de belastingschuldige of diens rechtsopvolgers. Als de </w:t>
      </w:r>
      <w:r w:rsidR="00872EFE">
        <w:t>invorderingsambtenaar</w:t>
      </w:r>
      <w:r>
        <w:t xml:space="preserve"> het dwangbevel verleent tegen een ander dan de belastingschuldige, moet duidelijk blijken op welke gronden dit gebeurt.</w:t>
      </w:r>
    </w:p>
    <w:p w:rsidR="00BE2414" w:rsidRDefault="00BE2414" w:rsidP="004058E6">
      <w:pPr>
        <w:spacing w:line="280" w:lineRule="atLeast"/>
      </w:pPr>
      <w:r>
        <w:t xml:space="preserve">Als de </w:t>
      </w:r>
      <w:r w:rsidR="00872EFE">
        <w:t>invorderingsambtenaar</w:t>
      </w:r>
      <w:r>
        <w:t xml:space="preserve"> bekend is met de minderjarigheid of curatele van een belastingschuldige, dan brengt hij dit in het dwangbevel tot uitdrukking. Als de </w:t>
      </w:r>
      <w:r w:rsidR="00872EFE">
        <w:t>invorderingsambtenaar</w:t>
      </w:r>
      <w:r>
        <w:t xml:space="preserve"> hiermee niet bekend is, hoeft hij niet vooraf een daarop gericht onderzoek in te stellen.</w:t>
      </w:r>
    </w:p>
    <w:p w:rsidR="00BE2414" w:rsidRDefault="00BE2414" w:rsidP="004058E6">
      <w:pPr>
        <w:spacing w:line="280" w:lineRule="atLeast"/>
      </w:pPr>
      <w:r>
        <w:t xml:space="preserve">Als de </w:t>
      </w:r>
      <w:r w:rsidR="00872EFE">
        <w:t>invorderingsambtenaar</w:t>
      </w:r>
      <w:r>
        <w:t xml:space="preserve"> een belastingschuld van een overledene moet verhalen op diens onverdeelde nalatenschap, verleent hij één dwangbevel tegen de gezamenlijke erfgenamen.</w:t>
      </w:r>
    </w:p>
    <w:p w:rsidR="00BE2414" w:rsidRDefault="00BE2414" w:rsidP="004058E6">
      <w:pPr>
        <w:spacing w:line="280" w:lineRule="atLeast"/>
      </w:pPr>
      <w:r>
        <w:t xml:space="preserve">Als betekening ten aanzien van de gezamenlijke erfgenamen van een overledene op de voet van artikel 53 Rv niet mogelijk of niet wenselijk is, dan vermeldt de </w:t>
      </w:r>
      <w:r w:rsidR="00872EFE">
        <w:t>invorderingsambtenaar</w:t>
      </w:r>
      <w:r>
        <w:t xml:space="preserve"> alle erfgenamen met naam en adres alsmede met hun kwaliteit van erfgenaam van de overleden belastingschuldige in het dwangbevel. De </w:t>
      </w:r>
      <w:r w:rsidR="00872EFE">
        <w:t>invorderingsambtenaar</w:t>
      </w:r>
      <w:r>
        <w:t xml:space="preserve"> brengt daarbij evenwel niet het deel van ieders aansprakelijkheid tot uitdrukking.</w:t>
      </w:r>
    </w:p>
    <w:p w:rsidR="00AA2428" w:rsidRDefault="00AA2428" w:rsidP="004058E6">
      <w:pPr>
        <w:spacing w:line="280" w:lineRule="atLeast"/>
      </w:pPr>
    </w:p>
    <w:p w:rsidR="006C22C0" w:rsidRDefault="00BE2414" w:rsidP="004058E6">
      <w:pPr>
        <w:pStyle w:val="Kop1"/>
      </w:pPr>
      <w:bookmarkStart w:id="2367" w:name="_Toc163541669"/>
      <w:bookmarkStart w:id="2368" w:name="_Toc163541716"/>
      <w:bookmarkStart w:id="2369" w:name="_Toc163543218"/>
      <w:bookmarkStart w:id="2370" w:name="_Toc163543252"/>
      <w:bookmarkStart w:id="2371" w:name="_Toc163549208"/>
      <w:bookmarkStart w:id="2372" w:name="_Toc164232536"/>
      <w:bookmarkStart w:id="2373" w:name="_Toc164232653"/>
      <w:bookmarkStart w:id="2374" w:name="_Toc170177452"/>
      <w:bookmarkStart w:id="2375" w:name="_Toc170282534"/>
      <w:bookmarkStart w:id="2376" w:name="_Toc170525965"/>
      <w:bookmarkStart w:id="2377" w:name="_Toc188753423"/>
      <w:bookmarkStart w:id="2378" w:name="_Toc188753797"/>
      <w:bookmarkStart w:id="2379" w:name="_Toc188753914"/>
      <w:bookmarkStart w:id="2380" w:name="_Toc188767583"/>
      <w:bookmarkStart w:id="2381" w:name="_Toc476664330"/>
      <w:bookmarkStart w:id="2382" w:name="_Toc7418280"/>
      <w:bookmarkStart w:id="2383" w:name="_Toc198605995"/>
      <w:bookmarkStart w:id="2384" w:name="_Toc198624989"/>
      <w:bookmarkStart w:id="2385" w:name="_Toc198625648"/>
      <w:bookmarkStart w:id="2386" w:name="_Toc198632184"/>
      <w:bookmarkStart w:id="2387" w:name="_Toc198632843"/>
      <w:bookmarkStart w:id="2388" w:name="_Toc198696166"/>
      <w:bookmarkStart w:id="2389" w:name="_Toc198700506"/>
      <w:bookmarkStart w:id="2390" w:name="_Toc199133171"/>
      <w:bookmarkStart w:id="2391" w:name="_Toc199133877"/>
      <w:bookmarkStart w:id="2392" w:name="_Toc199134536"/>
      <w:bookmarkStart w:id="2393" w:name="_Toc199135195"/>
      <w:bookmarkStart w:id="2394" w:name="_Toc212293542"/>
      <w:bookmarkStart w:id="2395" w:name="_Toc212293953"/>
      <w:bookmarkStart w:id="2396" w:name="_Toc212296834"/>
      <w:bookmarkStart w:id="2397" w:name="_Toc212297798"/>
      <w:bookmarkStart w:id="2398" w:name="_Toc223855532"/>
      <w:bookmarkStart w:id="2399" w:name="_Toc321837881"/>
      <w:bookmarkStart w:id="2400" w:name="_Toc163541671"/>
      <w:bookmarkStart w:id="2401" w:name="_Toc163541718"/>
      <w:bookmarkStart w:id="2402" w:name="_Toc163543225"/>
      <w:bookmarkStart w:id="2403" w:name="_Toc163543259"/>
      <w:bookmarkStart w:id="2404" w:name="_Toc163549215"/>
      <w:bookmarkStart w:id="2405" w:name="_Toc164232543"/>
      <w:bookmarkStart w:id="2406" w:name="_Toc164232660"/>
      <w:bookmarkStart w:id="2407" w:name="_Toc170177459"/>
      <w:bookmarkStart w:id="2408" w:name="_Toc170282541"/>
      <w:bookmarkStart w:id="2409" w:name="_Toc170525972"/>
      <w:bookmarkStart w:id="2410" w:name="_Toc188753430"/>
      <w:bookmarkStart w:id="2411" w:name="_Toc188753804"/>
      <w:bookmarkStart w:id="2412" w:name="_Toc188753921"/>
      <w:bookmarkStart w:id="2413" w:name="_Toc188767590"/>
      <w:bookmarkStart w:id="2414" w:name="_Toc198606000"/>
      <w:bookmarkStart w:id="2415" w:name="_Toc198624994"/>
      <w:bookmarkStart w:id="2416" w:name="_Toc198625653"/>
      <w:bookmarkStart w:id="2417" w:name="_Toc198632189"/>
      <w:bookmarkStart w:id="2418" w:name="_Toc198632848"/>
      <w:bookmarkStart w:id="2419" w:name="_Toc198696171"/>
      <w:bookmarkStart w:id="2420" w:name="_Toc198700511"/>
      <w:bookmarkStart w:id="2421" w:name="_Toc199133176"/>
      <w:bookmarkStart w:id="2422" w:name="_Toc199133882"/>
      <w:bookmarkStart w:id="2423" w:name="_Toc199134541"/>
      <w:r>
        <w:t>Artikel 13</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r w:rsidR="005813CC">
        <w:t xml:space="preserve"> </w:t>
      </w:r>
      <w:bookmarkStart w:id="2424" w:name="_Toc476664331"/>
      <w:r w:rsidR="005813CC">
        <w:t>Betekening van het dwangbevel</w:t>
      </w:r>
      <w:bookmarkEnd w:id="2382"/>
      <w:bookmarkEnd w:id="2424"/>
    </w:p>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p w:rsidR="0093400E" w:rsidRPr="0093400E" w:rsidRDefault="00BE2414" w:rsidP="004058E6">
      <w:pPr>
        <w:pStyle w:val="Plattetekst"/>
        <w:spacing w:line="280" w:lineRule="atLeast"/>
        <w:rPr>
          <w:rFonts w:cs="Arial"/>
          <w:b w:val="0"/>
          <w:i/>
        </w:rPr>
      </w:pPr>
      <w:r w:rsidRPr="00177105">
        <w:rPr>
          <w:b w:val="0"/>
          <w:i/>
        </w:rPr>
        <w:t xml:space="preserve">In artikel 13 van de wet is de wijze van betekening van het dwangbevel beschreven. </w:t>
      </w:r>
      <w:r w:rsidR="0093400E" w:rsidRPr="0093400E">
        <w:rPr>
          <w:rStyle w:val="Nadruk"/>
          <w:rFonts w:cs="Arial"/>
          <w:b w:val="0"/>
        </w:rPr>
        <w:t>Het dwangbevel vermeldt expliciet dat de belastingschuldige tegen de tenuitvoerlegging van een dwangbevel in verzet kan komen.</w:t>
      </w:r>
    </w:p>
    <w:p w:rsidR="00BE2414" w:rsidRPr="00177105" w:rsidRDefault="00BE2414" w:rsidP="004058E6">
      <w:pPr>
        <w:pStyle w:val="Plattetekst"/>
        <w:spacing w:line="280" w:lineRule="atLeast"/>
        <w:rPr>
          <w:b w:val="0"/>
          <w:i/>
        </w:rPr>
      </w:pPr>
      <w:r w:rsidRPr="00177105">
        <w:rPr>
          <w:b w:val="0"/>
          <w:i/>
        </w:rPr>
        <w:t>Het dwangbevel wordt bekendgemaakt door middel van betekening. De betekening van het dwangbevel met bevel tot betaling kan plaatsvinden:</w:t>
      </w:r>
    </w:p>
    <w:p w:rsidR="00BE2414" w:rsidRPr="0093400E" w:rsidRDefault="00BE2414" w:rsidP="004058E6">
      <w:pPr>
        <w:pStyle w:val="Lijstalinea"/>
        <w:numPr>
          <w:ilvl w:val="0"/>
          <w:numId w:val="3"/>
        </w:numPr>
        <w:spacing w:line="280" w:lineRule="atLeast"/>
        <w:rPr>
          <w:i/>
        </w:rPr>
      </w:pPr>
      <w:r w:rsidRPr="0093400E">
        <w:rPr>
          <w:i/>
        </w:rPr>
        <w:t>door de belastingdeurwaarder;</w:t>
      </w:r>
    </w:p>
    <w:p w:rsidR="00BE2414" w:rsidRPr="0093400E" w:rsidRDefault="00BE2414" w:rsidP="004058E6">
      <w:pPr>
        <w:pStyle w:val="Lijstalinea"/>
        <w:numPr>
          <w:ilvl w:val="0"/>
          <w:numId w:val="3"/>
        </w:numPr>
        <w:spacing w:line="280" w:lineRule="atLeast"/>
        <w:rPr>
          <w:i/>
        </w:rPr>
      </w:pPr>
      <w:r w:rsidRPr="0093400E">
        <w:rPr>
          <w:i/>
        </w:rPr>
        <w:t xml:space="preserve">per post door de </w:t>
      </w:r>
      <w:r w:rsidR="00872EFE" w:rsidRPr="0093400E">
        <w:rPr>
          <w:i/>
        </w:rPr>
        <w:t>invorderingsambtenaar</w:t>
      </w:r>
      <w:r w:rsidRPr="0093400E">
        <w:rPr>
          <w:i/>
        </w:rPr>
        <w:t>.</w:t>
      </w:r>
    </w:p>
    <w:p w:rsidR="00CD4597" w:rsidRDefault="00CD4597" w:rsidP="004058E6">
      <w:pPr>
        <w:pStyle w:val="Plattetekst"/>
        <w:spacing w:line="280" w:lineRule="atLeast"/>
        <w:rPr>
          <w:b w:val="0"/>
        </w:rPr>
      </w:pPr>
    </w:p>
    <w:p w:rsidR="00BE2414" w:rsidRDefault="00BE2414" w:rsidP="004058E6">
      <w:pPr>
        <w:pStyle w:val="Plattetekst"/>
        <w:spacing w:line="280" w:lineRule="atLeast"/>
        <w:rPr>
          <w:b w:val="0"/>
        </w:rPr>
      </w:pPr>
      <w:r w:rsidRPr="00177105">
        <w:rPr>
          <w:b w:val="0"/>
        </w:rPr>
        <w:t>In aansluiting op artikel 13 van de wet beschrijft dit artikel het beleid over:</w:t>
      </w:r>
    </w:p>
    <w:p w:rsidR="00BE2414" w:rsidRDefault="00BE2414" w:rsidP="004058E6">
      <w:pPr>
        <w:pStyle w:val="Lijstalinea"/>
        <w:numPr>
          <w:ilvl w:val="0"/>
          <w:numId w:val="3"/>
        </w:numPr>
        <w:spacing w:line="280" w:lineRule="atLeast"/>
      </w:pPr>
      <w:r>
        <w:t>de betekening van het dwangbevel per post;</w:t>
      </w:r>
    </w:p>
    <w:p w:rsidR="00BE2414" w:rsidRPr="00EF5186" w:rsidRDefault="00BE2414" w:rsidP="004058E6">
      <w:pPr>
        <w:pStyle w:val="Lijstalinea"/>
        <w:numPr>
          <w:ilvl w:val="0"/>
          <w:numId w:val="3"/>
        </w:numPr>
        <w:spacing w:line="280" w:lineRule="atLeast"/>
        <w:rPr>
          <w:color w:val="000000"/>
        </w:rPr>
      </w:pPr>
      <w:r>
        <w:t>de betekening van het dwangbevel door de deurwaarder;</w:t>
      </w:r>
    </w:p>
    <w:p w:rsidR="00BE2414" w:rsidRDefault="00BE2414" w:rsidP="004058E6">
      <w:pPr>
        <w:pStyle w:val="Lijstalinea"/>
        <w:numPr>
          <w:ilvl w:val="0"/>
          <w:numId w:val="3"/>
        </w:numPr>
        <w:spacing w:line="280" w:lineRule="atLeast"/>
      </w:pPr>
      <w:r>
        <w:t>bijzondere gevallen van betekening van het dwangbevel.</w:t>
      </w:r>
    </w:p>
    <w:p w:rsidR="004E2AE5" w:rsidRDefault="004E2AE5" w:rsidP="004058E6">
      <w:pPr>
        <w:spacing w:line="280" w:lineRule="atLeast"/>
      </w:pPr>
    </w:p>
    <w:p w:rsidR="00BE2414" w:rsidRDefault="00BE2414" w:rsidP="00D05779">
      <w:pPr>
        <w:pStyle w:val="Kop2"/>
      </w:pPr>
      <w:bookmarkStart w:id="2425" w:name="_Toc163543221"/>
      <w:bookmarkStart w:id="2426" w:name="_Toc163543255"/>
      <w:bookmarkStart w:id="2427" w:name="_Toc163549211"/>
      <w:bookmarkStart w:id="2428" w:name="_Toc164232539"/>
      <w:bookmarkStart w:id="2429" w:name="_Toc164232656"/>
      <w:bookmarkStart w:id="2430" w:name="_Toc170177455"/>
      <w:bookmarkStart w:id="2431" w:name="_Toc170282537"/>
      <w:bookmarkStart w:id="2432" w:name="_Toc170525968"/>
      <w:bookmarkStart w:id="2433" w:name="_Toc188753426"/>
      <w:bookmarkStart w:id="2434" w:name="_Toc188753800"/>
      <w:bookmarkStart w:id="2435" w:name="_Toc188753917"/>
      <w:bookmarkStart w:id="2436" w:name="_Toc188767586"/>
      <w:bookmarkStart w:id="2437" w:name="_Toc198605996"/>
      <w:bookmarkStart w:id="2438" w:name="_Toc198624990"/>
      <w:bookmarkStart w:id="2439" w:name="_Toc198625649"/>
      <w:bookmarkStart w:id="2440" w:name="_Toc198632185"/>
      <w:bookmarkStart w:id="2441" w:name="_Toc198632844"/>
      <w:bookmarkStart w:id="2442" w:name="_Toc198696167"/>
      <w:bookmarkStart w:id="2443" w:name="_Toc198700507"/>
      <w:bookmarkStart w:id="2444" w:name="_Toc199133172"/>
      <w:bookmarkStart w:id="2445" w:name="_Toc199133878"/>
      <w:bookmarkStart w:id="2446" w:name="_Toc199134537"/>
      <w:bookmarkStart w:id="2447" w:name="_Toc199135196"/>
      <w:bookmarkStart w:id="2448" w:name="_Toc212293543"/>
      <w:bookmarkStart w:id="2449" w:name="_Toc212293954"/>
      <w:bookmarkStart w:id="2450" w:name="_Toc212296835"/>
      <w:bookmarkStart w:id="2451" w:name="_Toc212297799"/>
      <w:bookmarkStart w:id="2452" w:name="_Toc223855533"/>
      <w:bookmarkStart w:id="2453" w:name="_Toc321837882"/>
      <w:bookmarkStart w:id="2454" w:name="_Toc476664332"/>
      <w:bookmarkStart w:id="2455" w:name="_Toc7418281"/>
      <w:r>
        <w:t>13.1.</w:t>
      </w:r>
      <w:r>
        <w:tab/>
        <w:t>Betekening dwangbevel per post</w:t>
      </w:r>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rsidR="00BE2414" w:rsidRPr="00177105" w:rsidRDefault="00BE2414" w:rsidP="004058E6">
      <w:pPr>
        <w:pStyle w:val="Plattetekst"/>
        <w:spacing w:line="280" w:lineRule="atLeast"/>
        <w:rPr>
          <w:b w:val="0"/>
        </w:rPr>
      </w:pPr>
      <w:r w:rsidRPr="00177105">
        <w:rPr>
          <w:b w:val="0"/>
        </w:rPr>
        <w:t xml:space="preserve">De betekening van het dwangbevel per post met het bevel tot betaling vindt plaats door het ter post bezorgen door de </w:t>
      </w:r>
      <w:r w:rsidR="00872EFE">
        <w:rPr>
          <w:b w:val="0"/>
        </w:rPr>
        <w:t>invorderingsambtenaar</w:t>
      </w:r>
      <w:r w:rsidRPr="00177105">
        <w:rPr>
          <w:b w:val="0"/>
        </w:rPr>
        <w:t xml:space="preserve"> van een voor de belastingschuldige bestemd afschrift van het dwangbevel met bevel tot betaling.</w:t>
      </w:r>
    </w:p>
    <w:p w:rsidR="00BE2414" w:rsidRDefault="00BE2414" w:rsidP="004058E6">
      <w:pPr>
        <w:pStyle w:val="Plattetekst"/>
        <w:spacing w:line="280" w:lineRule="atLeast"/>
        <w:rPr>
          <w:b w:val="0"/>
        </w:rPr>
      </w:pPr>
      <w:r w:rsidRPr="00177105">
        <w:rPr>
          <w:b w:val="0"/>
        </w:rPr>
        <w:t xml:space="preserve">Onder ter post bezorging wordt verstaan: het door de </w:t>
      </w:r>
      <w:r w:rsidR="00872EFE">
        <w:rPr>
          <w:b w:val="0"/>
        </w:rPr>
        <w:t>invorderingsambtenaar</w:t>
      </w:r>
      <w:r w:rsidRPr="00177105">
        <w:rPr>
          <w:b w:val="0"/>
        </w:rPr>
        <w:t xml:space="preserve"> ter verzending aanbieden van het afschrift aan </w:t>
      </w:r>
      <w:r w:rsidR="000A2D49">
        <w:rPr>
          <w:b w:val="0"/>
        </w:rPr>
        <w:t>PostNL</w:t>
      </w:r>
      <w:r w:rsidRPr="00177105">
        <w:rPr>
          <w:b w:val="0"/>
        </w:rPr>
        <w:t xml:space="preserve">. Als betekeningsdatum geldt in het algemeen de datum van de ter post bezorging. </w:t>
      </w:r>
      <w:r w:rsidRPr="00177105">
        <w:rPr>
          <w:b w:val="0"/>
        </w:rPr>
        <w:br/>
        <w:t xml:space="preserve">De </w:t>
      </w:r>
      <w:r w:rsidR="00872EFE">
        <w:rPr>
          <w:b w:val="0"/>
        </w:rPr>
        <w:t>invorderingsambtenaar</w:t>
      </w:r>
      <w:r w:rsidRPr="00177105">
        <w:rPr>
          <w:b w:val="0"/>
        </w:rPr>
        <w:t xml:space="preserve"> maakt zoveel mogelijk gebruik van de mogelijkheid het dwangbevel per post te betekenen.</w:t>
      </w:r>
    </w:p>
    <w:p w:rsidR="006C22C0" w:rsidRPr="00177105" w:rsidRDefault="006C22C0" w:rsidP="004058E6">
      <w:pPr>
        <w:pStyle w:val="Plattetekst"/>
        <w:spacing w:line="280" w:lineRule="atLeast"/>
        <w:rPr>
          <w:b w:val="0"/>
        </w:rPr>
      </w:pPr>
    </w:p>
    <w:p w:rsidR="00BE2414" w:rsidRDefault="00BE2414" w:rsidP="00AD3BE0">
      <w:pPr>
        <w:pStyle w:val="Kop3"/>
        <w:numPr>
          <w:ilvl w:val="0"/>
          <w:numId w:val="0"/>
        </w:numPr>
        <w:ind w:left="1134" w:hanging="1134"/>
      </w:pPr>
      <w:bookmarkStart w:id="2456" w:name="_Toc163543222"/>
      <w:bookmarkStart w:id="2457" w:name="_Toc163543256"/>
      <w:bookmarkStart w:id="2458" w:name="_Toc163549212"/>
      <w:bookmarkStart w:id="2459" w:name="_Toc164232540"/>
      <w:bookmarkStart w:id="2460" w:name="_Toc164232657"/>
      <w:bookmarkStart w:id="2461" w:name="_Toc170177456"/>
      <w:bookmarkStart w:id="2462" w:name="_Toc170282538"/>
      <w:bookmarkStart w:id="2463" w:name="_Toc170525969"/>
      <w:bookmarkStart w:id="2464" w:name="_Toc188753427"/>
      <w:bookmarkStart w:id="2465" w:name="_Toc188753801"/>
      <w:bookmarkStart w:id="2466" w:name="_Toc188753918"/>
      <w:bookmarkStart w:id="2467" w:name="_Toc188767587"/>
      <w:bookmarkStart w:id="2468" w:name="_Toc198605997"/>
      <w:bookmarkStart w:id="2469" w:name="_Toc198624991"/>
      <w:bookmarkStart w:id="2470" w:name="_Toc198625650"/>
      <w:bookmarkStart w:id="2471" w:name="_Toc198632186"/>
      <w:bookmarkStart w:id="2472" w:name="_Toc198632845"/>
      <w:bookmarkStart w:id="2473" w:name="_Toc198696168"/>
      <w:bookmarkStart w:id="2474" w:name="_Toc198700508"/>
      <w:bookmarkStart w:id="2475" w:name="_Toc199133173"/>
      <w:bookmarkStart w:id="2476" w:name="_Toc199133879"/>
      <w:bookmarkStart w:id="2477" w:name="_Toc199134538"/>
      <w:bookmarkStart w:id="2478" w:name="_Toc199135197"/>
      <w:bookmarkStart w:id="2479" w:name="_Toc212293544"/>
      <w:bookmarkStart w:id="2480" w:name="_Toc212293955"/>
      <w:bookmarkStart w:id="2481" w:name="_Toc212296836"/>
      <w:bookmarkStart w:id="2482" w:name="_Toc212297800"/>
      <w:bookmarkStart w:id="2483" w:name="_Toc223855534"/>
      <w:bookmarkStart w:id="2484" w:name="_Toc321837883"/>
      <w:bookmarkStart w:id="2485" w:name="_Toc476664333"/>
      <w:bookmarkStart w:id="2486" w:name="_Toc7418282"/>
      <w:r>
        <w:t>13.1.1.</w:t>
      </w:r>
      <w:r>
        <w:tab/>
        <w:t>Adressering van per post betekende dwangbevelen</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p>
    <w:p w:rsidR="00BE2414" w:rsidRDefault="00BE2414" w:rsidP="004058E6">
      <w:pPr>
        <w:spacing w:line="280" w:lineRule="atLeast"/>
      </w:pPr>
      <w:r>
        <w:t xml:space="preserve">Verzending van het voor de belastingschuldige bestemde afschrift van het dwangbevel met bevel tot betaling vindt plaats aan het in de administratie van </w:t>
      </w:r>
      <w:r w:rsidR="00823559">
        <w:t>de BWB</w:t>
      </w:r>
      <w:r>
        <w:t xml:space="preserve"> bekende adres van de belastingschuldige.</w:t>
      </w:r>
    </w:p>
    <w:p w:rsidR="00BE2414" w:rsidRDefault="00BE2414" w:rsidP="004058E6">
      <w:pPr>
        <w:spacing w:line="280" w:lineRule="atLeast"/>
      </w:pPr>
      <w:r>
        <w:t xml:space="preserve">Voor in Nederland woonachtige natuurlijke personen zal dit over het algemeen het adres van de belastingschuldige zijn, dat in </w:t>
      </w:r>
      <w:r w:rsidRPr="00836421">
        <w:t xml:space="preserve">het </w:t>
      </w:r>
      <w:r w:rsidR="00986B74" w:rsidRPr="00836421">
        <w:t>basisregistratie personen</w:t>
      </w:r>
      <w:r w:rsidRPr="00836421">
        <w:t xml:space="preserve"> is geregistreerd. Als de belastingschuldige te kennen heeft gegeven voor hem bestemde poststukken te willen ontvangen op een ander adres dan het adres volgens de </w:t>
      </w:r>
      <w:r w:rsidR="00986B74" w:rsidRPr="00836421">
        <w:t>basisregistratie personen</w:t>
      </w:r>
      <w:r w:rsidRPr="00836421">
        <w:t xml:space="preserve"> - bijvoorbeeld een postbusadres - kan verzending ook plaatsvinden aan dat adres.</w:t>
      </w:r>
    </w:p>
    <w:p w:rsidR="00BE2414" w:rsidRPr="007A37EB" w:rsidRDefault="00BE2414" w:rsidP="004058E6">
      <w:pPr>
        <w:pStyle w:val="Plattetekst2"/>
        <w:tabs>
          <w:tab w:val="left" w:pos="6804"/>
        </w:tabs>
        <w:spacing w:line="280" w:lineRule="atLeast"/>
        <w:rPr>
          <w:rFonts w:cs="Arial"/>
          <w:i w:val="0"/>
          <w:iCs/>
          <w:color w:val="auto"/>
          <w:sz w:val="20"/>
          <w:szCs w:val="20"/>
        </w:rPr>
      </w:pPr>
      <w:r w:rsidRPr="007A37EB">
        <w:rPr>
          <w:rFonts w:cs="Arial"/>
          <w:i w:val="0"/>
          <w:color w:val="000000" w:themeColor="text1"/>
          <w:sz w:val="20"/>
          <w:szCs w:val="20"/>
        </w:rPr>
        <w:t>Als achteraf mocht blijken dat het afschrift van het dwangbevel aan een - ten tijde van de terpostbezorging - onjuist adres is verzonden en de belastingschuldige niet heeft bereikt, dan wordt aan het dwangbevel geen rechtsgevolg verbonden</w:t>
      </w:r>
      <w:r w:rsidRPr="007A37EB">
        <w:rPr>
          <w:rFonts w:cs="Arial"/>
          <w:i w:val="0"/>
          <w:iCs/>
          <w:color w:val="auto"/>
          <w:sz w:val="20"/>
          <w:szCs w:val="20"/>
        </w:rPr>
        <w:t>.</w:t>
      </w:r>
    </w:p>
    <w:p w:rsidR="00BE2414" w:rsidRDefault="00BE2414" w:rsidP="004058E6">
      <w:pPr>
        <w:pStyle w:val="Plattetekst"/>
        <w:spacing w:line="280" w:lineRule="atLeast"/>
        <w:rPr>
          <w:b w:val="0"/>
        </w:rPr>
      </w:pPr>
      <w:r w:rsidRPr="00177105">
        <w:rPr>
          <w:b w:val="0"/>
        </w:rPr>
        <w:t>Als het afschrift van het dwangbevel aan het juiste adres van de belastingschuldige is verzonden, maar laatstgenoemde beweert het afschrift niet te hebben ontvangen, dan geldt het dwangbevel als betekend. Dit is niet het geval als de belastingschuldige bijzondere omstandigheden aannemelijk kan maken op grond waarvan moet worden aangenomen dat het afschrift van het dwangbevel het bestemde adres niet heeft bereikt.</w:t>
      </w:r>
    </w:p>
    <w:p w:rsidR="004E2AE5" w:rsidRPr="00177105" w:rsidRDefault="004E2AE5" w:rsidP="004058E6">
      <w:pPr>
        <w:pStyle w:val="Plattetekst"/>
        <w:spacing w:line="280" w:lineRule="atLeast"/>
        <w:rPr>
          <w:b w:val="0"/>
        </w:rPr>
      </w:pPr>
    </w:p>
    <w:p w:rsidR="00BE2414" w:rsidRDefault="00BE2414" w:rsidP="00D05779">
      <w:pPr>
        <w:pStyle w:val="Kop2"/>
      </w:pPr>
      <w:bookmarkStart w:id="2487" w:name="_Toc163543223"/>
      <w:bookmarkStart w:id="2488" w:name="_Toc163543257"/>
      <w:bookmarkStart w:id="2489" w:name="_Toc163549213"/>
      <w:bookmarkStart w:id="2490" w:name="_Toc164232541"/>
      <w:bookmarkStart w:id="2491" w:name="_Toc164232658"/>
      <w:bookmarkStart w:id="2492" w:name="_Toc170177457"/>
      <w:bookmarkStart w:id="2493" w:name="_Toc170282539"/>
      <w:bookmarkStart w:id="2494" w:name="_Toc170525970"/>
      <w:bookmarkStart w:id="2495" w:name="_Toc188753428"/>
      <w:bookmarkStart w:id="2496" w:name="_Toc188753802"/>
      <w:bookmarkStart w:id="2497" w:name="_Toc188753919"/>
      <w:bookmarkStart w:id="2498" w:name="_Toc188767588"/>
      <w:bookmarkStart w:id="2499" w:name="_Toc198605998"/>
      <w:bookmarkStart w:id="2500" w:name="_Toc198624992"/>
      <w:bookmarkStart w:id="2501" w:name="_Toc198625651"/>
      <w:bookmarkStart w:id="2502" w:name="_Toc198632187"/>
      <w:bookmarkStart w:id="2503" w:name="_Toc198632846"/>
      <w:bookmarkStart w:id="2504" w:name="_Toc198696169"/>
      <w:bookmarkStart w:id="2505" w:name="_Toc198700509"/>
      <w:bookmarkStart w:id="2506" w:name="_Toc199133174"/>
      <w:bookmarkStart w:id="2507" w:name="_Toc199133880"/>
      <w:bookmarkStart w:id="2508" w:name="_Toc199134539"/>
      <w:bookmarkStart w:id="2509" w:name="_Toc199135198"/>
      <w:bookmarkStart w:id="2510" w:name="_Toc212293545"/>
      <w:bookmarkStart w:id="2511" w:name="_Toc212293956"/>
      <w:bookmarkStart w:id="2512" w:name="_Toc212296837"/>
      <w:bookmarkStart w:id="2513" w:name="_Toc212297801"/>
      <w:bookmarkStart w:id="2514" w:name="_Toc223855535"/>
      <w:bookmarkStart w:id="2515" w:name="_Toc321837884"/>
      <w:bookmarkStart w:id="2516" w:name="_Toc476664334"/>
      <w:bookmarkStart w:id="2517" w:name="_Toc7418283"/>
      <w:r>
        <w:t>13.2.</w:t>
      </w:r>
      <w:r>
        <w:tab/>
        <w:t>Betekening dwangbevel door de belastingdeurwaarder</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p>
    <w:p w:rsidR="00BE2414" w:rsidRPr="00177105" w:rsidRDefault="00BE2414" w:rsidP="004058E6">
      <w:pPr>
        <w:pStyle w:val="Plattetekst"/>
        <w:spacing w:line="280" w:lineRule="atLeast"/>
        <w:rPr>
          <w:b w:val="0"/>
        </w:rPr>
      </w:pPr>
      <w:r w:rsidRPr="00177105">
        <w:rPr>
          <w:b w:val="0"/>
        </w:rPr>
        <w:t>Als bij de betekening van een dwangbevel door de belastingdeurwaarder aanwijzingen bestaan dat de belastingschuldige bezwaar heeft tegen kennisneming van de inhoud van het dwangbevel door de huisgenoot aan wie de belastingdeurwaarder het afschrift moet achterlaten, dan betekent de belastingdeurwaarder het dwangbevel op de wijze als bepaald in artikel 47, eerste lid, Rv.</w:t>
      </w:r>
    </w:p>
    <w:p w:rsidR="00BE2414" w:rsidRPr="00177105" w:rsidRDefault="00BE2414" w:rsidP="004058E6">
      <w:pPr>
        <w:pStyle w:val="Plattetekst"/>
        <w:spacing w:line="280" w:lineRule="atLeast"/>
        <w:rPr>
          <w:b w:val="0"/>
        </w:rPr>
      </w:pPr>
      <w:r w:rsidRPr="00177105">
        <w:rPr>
          <w:b w:val="0"/>
        </w:rPr>
        <w:t>Deze handelwijze volgt de belastingdeurwaarder ook als hij verwacht dat achterlating van het afschrift van het dwangbevel aan de huisgenoot er niet toe zal leiden dat het afschrift de belastingschuldige ook daadwerkelijk zal bereiken.</w:t>
      </w:r>
    </w:p>
    <w:p w:rsidR="00BE2414" w:rsidRDefault="00BE2414" w:rsidP="004058E6">
      <w:pPr>
        <w:pStyle w:val="Plattetekst"/>
        <w:spacing w:line="280" w:lineRule="atLeast"/>
        <w:rPr>
          <w:b w:val="0"/>
        </w:rPr>
      </w:pPr>
      <w:r w:rsidRPr="00177105">
        <w:rPr>
          <w:b w:val="0"/>
        </w:rPr>
        <w:t xml:space="preserve">Bij de betekening van het dwangbevel wordt domicilie gekozen op het adres van </w:t>
      </w:r>
      <w:r w:rsidR="00823559" w:rsidRPr="00177105">
        <w:rPr>
          <w:b w:val="0"/>
        </w:rPr>
        <w:t>de BWB</w:t>
      </w:r>
      <w:r w:rsidRPr="00177105">
        <w:rPr>
          <w:b w:val="0"/>
        </w:rPr>
        <w:t xml:space="preserve"> waar de belastingdeurwaarder zijn standplaats heeft. Dit geldt ook voor de situaties waarin het dwangbevel is uitgevaardigd door de </w:t>
      </w:r>
      <w:r w:rsidR="00872EFE">
        <w:rPr>
          <w:b w:val="0"/>
        </w:rPr>
        <w:t>invorderingsambtenaar</w:t>
      </w:r>
      <w:r w:rsidRPr="00177105">
        <w:rPr>
          <w:b w:val="0"/>
        </w:rPr>
        <w:t xml:space="preserve"> van een ander</w:t>
      </w:r>
      <w:r w:rsidR="009704F5">
        <w:rPr>
          <w:b w:val="0"/>
        </w:rPr>
        <w:t>e gemeente of</w:t>
      </w:r>
      <w:r w:rsidRPr="00177105">
        <w:rPr>
          <w:b w:val="0"/>
        </w:rPr>
        <w:t xml:space="preserve"> waterschap.</w:t>
      </w:r>
    </w:p>
    <w:p w:rsidR="006C22C0" w:rsidRPr="00177105" w:rsidRDefault="006C22C0" w:rsidP="004058E6">
      <w:pPr>
        <w:pStyle w:val="Plattetekst"/>
        <w:spacing w:line="280" w:lineRule="atLeast"/>
        <w:rPr>
          <w:b w:val="0"/>
        </w:rPr>
      </w:pPr>
    </w:p>
    <w:p w:rsidR="00BE2414" w:rsidRDefault="00BE2414" w:rsidP="00D05779">
      <w:pPr>
        <w:pStyle w:val="Kop2"/>
      </w:pPr>
      <w:bookmarkStart w:id="2518" w:name="_Toc163543224"/>
      <w:bookmarkStart w:id="2519" w:name="_Toc163543258"/>
      <w:bookmarkStart w:id="2520" w:name="_Toc163549214"/>
      <w:bookmarkStart w:id="2521" w:name="_Toc164232542"/>
      <w:bookmarkStart w:id="2522" w:name="_Toc164232659"/>
      <w:bookmarkStart w:id="2523" w:name="_Toc170177458"/>
      <w:bookmarkStart w:id="2524" w:name="_Toc170282540"/>
      <w:bookmarkStart w:id="2525" w:name="_Toc170525971"/>
      <w:bookmarkStart w:id="2526" w:name="_Toc188753429"/>
      <w:bookmarkStart w:id="2527" w:name="_Toc188753803"/>
      <w:bookmarkStart w:id="2528" w:name="_Toc188753920"/>
      <w:bookmarkStart w:id="2529" w:name="_Toc188767589"/>
      <w:bookmarkStart w:id="2530" w:name="_Toc198605999"/>
      <w:bookmarkStart w:id="2531" w:name="_Toc198624993"/>
      <w:bookmarkStart w:id="2532" w:name="_Toc198625652"/>
      <w:bookmarkStart w:id="2533" w:name="_Toc198632188"/>
      <w:bookmarkStart w:id="2534" w:name="_Toc198632847"/>
      <w:bookmarkStart w:id="2535" w:name="_Toc198696170"/>
      <w:bookmarkStart w:id="2536" w:name="_Toc198700510"/>
      <w:bookmarkStart w:id="2537" w:name="_Toc199133175"/>
      <w:bookmarkStart w:id="2538" w:name="_Toc199133881"/>
      <w:bookmarkStart w:id="2539" w:name="_Toc199134540"/>
      <w:bookmarkStart w:id="2540" w:name="_Toc199135199"/>
      <w:bookmarkStart w:id="2541" w:name="_Toc212293546"/>
      <w:bookmarkStart w:id="2542" w:name="_Toc212293957"/>
      <w:bookmarkStart w:id="2543" w:name="_Toc212296838"/>
      <w:bookmarkStart w:id="2544" w:name="_Toc212297802"/>
      <w:bookmarkStart w:id="2545" w:name="_Toc223855536"/>
      <w:bookmarkStart w:id="2546" w:name="_Toc321837885"/>
      <w:bookmarkStart w:id="2547" w:name="_Toc476664335"/>
      <w:bookmarkStart w:id="2548" w:name="_Toc7418284"/>
      <w:r>
        <w:t>13.3.</w:t>
      </w:r>
      <w:r>
        <w:tab/>
        <w:t>Bijzondere gevallen</w:t>
      </w:r>
      <w:bookmarkEnd w:id="2518"/>
      <w:bookmarkEnd w:id="2519"/>
      <w:bookmarkEnd w:id="2520"/>
      <w:bookmarkEnd w:id="2521"/>
      <w:bookmarkEnd w:id="2522"/>
      <w:bookmarkEnd w:id="2523"/>
      <w:bookmarkEnd w:id="2524"/>
      <w:bookmarkEnd w:id="2525"/>
      <w:r>
        <w:t xml:space="preserve"> van betekening</w:t>
      </w:r>
      <w:bookmarkEnd w:id="2526"/>
      <w:bookmarkEnd w:id="2527"/>
      <w:bookmarkEnd w:id="2528"/>
      <w:bookmarkEnd w:id="2529"/>
      <w:r>
        <w:t xml:space="preserve"> dwangbevel</w:t>
      </w:r>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p>
    <w:p w:rsidR="007A37EB" w:rsidRDefault="00BE2414" w:rsidP="004058E6">
      <w:pPr>
        <w:pStyle w:val="Plattetekst"/>
        <w:spacing w:line="280" w:lineRule="atLeast"/>
        <w:rPr>
          <w:b w:val="0"/>
        </w:rPr>
      </w:pPr>
      <w:r w:rsidRPr="00177105">
        <w:rPr>
          <w:b w:val="0"/>
        </w:rPr>
        <w:t>Een dwangbevel dat - hetzij door terpostbezorging, hetzij door de belastingdeurwaarder - is betekend aan een minderjarige of onder curatele gestelde, moet mede worden betekend aan de wettelijke vertegenwoordiger alvorens tot tenuitvoerlegging ervan kan worden overgegaan. Zo nodig zal aan de laatstbedoelde betekening het verzenden van een aanmaning aan de wettelijke vertegenwoordiger voorafgaan.</w:t>
      </w:r>
    </w:p>
    <w:p w:rsidR="00BE2414" w:rsidRPr="00177105" w:rsidRDefault="00BE2414" w:rsidP="004058E6">
      <w:pPr>
        <w:pStyle w:val="Plattetekst"/>
        <w:spacing w:line="280" w:lineRule="atLeast"/>
        <w:rPr>
          <w:b w:val="0"/>
        </w:rPr>
      </w:pPr>
      <w:r w:rsidRPr="00177105">
        <w:rPr>
          <w:b w:val="0"/>
        </w:rPr>
        <w:t>Ten aanzien van schippers zonder vaste woonplaats aan de wal, is betekening mogelijk op het adres van het verplicht gekozen domicilie.</w:t>
      </w:r>
    </w:p>
    <w:p w:rsidR="008310AF" w:rsidRDefault="008310AF" w:rsidP="004058E6">
      <w:pPr>
        <w:widowControl/>
        <w:spacing w:line="280" w:lineRule="atLeast"/>
        <w:rPr>
          <w:rFonts w:cs="Arial"/>
          <w:b/>
          <w:noProof/>
          <w:color w:val="002060"/>
          <w:sz w:val="22"/>
          <w:szCs w:val="28"/>
        </w:rPr>
      </w:pPr>
      <w:bookmarkStart w:id="2549" w:name="_Toc223855537"/>
      <w:bookmarkStart w:id="2550" w:name="_Toc321837886"/>
    </w:p>
    <w:p w:rsidR="006C22C0" w:rsidRDefault="00BE2414" w:rsidP="004058E6">
      <w:pPr>
        <w:pStyle w:val="Kop1"/>
      </w:pPr>
      <w:bookmarkStart w:id="2551" w:name="_Toc476664336"/>
      <w:bookmarkStart w:id="2552" w:name="_Toc7418285"/>
      <w:r>
        <w:t>Artikel 14</w:t>
      </w:r>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551"/>
      <w:r w:rsidR="005813CC">
        <w:t xml:space="preserve"> </w:t>
      </w:r>
      <w:bookmarkStart w:id="2553" w:name="_Toc476664337"/>
      <w:r w:rsidR="005813CC">
        <w:t>Tenuitvoerlegging van het dwangbevel</w:t>
      </w:r>
      <w:bookmarkEnd w:id="2552"/>
      <w:bookmarkEnd w:id="2553"/>
    </w:p>
    <w:bookmarkEnd w:id="2414"/>
    <w:bookmarkEnd w:id="2415"/>
    <w:bookmarkEnd w:id="2416"/>
    <w:bookmarkEnd w:id="2417"/>
    <w:bookmarkEnd w:id="2418"/>
    <w:bookmarkEnd w:id="2419"/>
    <w:bookmarkEnd w:id="2420"/>
    <w:bookmarkEnd w:id="2421"/>
    <w:bookmarkEnd w:id="2422"/>
    <w:bookmarkEnd w:id="2423"/>
    <w:bookmarkEnd w:id="2549"/>
    <w:bookmarkEnd w:id="2550"/>
    <w:p w:rsidR="00BE2414" w:rsidRPr="00D513D5" w:rsidRDefault="00DE6142" w:rsidP="004058E6">
      <w:pPr>
        <w:spacing w:line="280" w:lineRule="atLeast"/>
        <w:rPr>
          <w:i/>
        </w:rPr>
      </w:pPr>
      <w:r>
        <w:rPr>
          <w:i/>
        </w:rPr>
        <w:t>A</w:t>
      </w:r>
      <w:r w:rsidR="00BE2414" w:rsidRPr="00D513D5">
        <w:rPr>
          <w:i/>
        </w:rPr>
        <w:t>rtikel 14 van de wet gaa</w:t>
      </w:r>
      <w:r>
        <w:rPr>
          <w:i/>
        </w:rPr>
        <w:t>t</w:t>
      </w:r>
      <w:r w:rsidR="00BE2414" w:rsidRPr="00D513D5">
        <w:rPr>
          <w:i/>
        </w:rPr>
        <w:t xml:space="preserve"> over de tenuitvoerlegging van het dwangbevel</w:t>
      </w:r>
      <w:r w:rsidR="00982750" w:rsidRPr="00D513D5">
        <w:rPr>
          <w:i/>
        </w:rPr>
        <w:t>.</w:t>
      </w:r>
      <w:r w:rsidR="00BE2414" w:rsidRPr="00D513D5">
        <w:rPr>
          <w:i/>
        </w:rPr>
        <w:t xml:space="preserve"> </w:t>
      </w:r>
    </w:p>
    <w:p w:rsidR="007C71D9" w:rsidRDefault="007C71D9" w:rsidP="004058E6">
      <w:pPr>
        <w:spacing w:line="280" w:lineRule="atLeast"/>
      </w:pPr>
    </w:p>
    <w:p w:rsidR="00BE2414" w:rsidRDefault="00BE2414" w:rsidP="004058E6">
      <w:pPr>
        <w:spacing w:line="280" w:lineRule="atLeast"/>
      </w:pPr>
      <w:r>
        <w:t>In aansluiting op</w:t>
      </w:r>
      <w:r w:rsidR="002A4760">
        <w:t xml:space="preserve"> 4:116 van de Awb en</w:t>
      </w:r>
      <w:r>
        <w:t xml:space="preserve"> artikel 14 van de wet beschrijft dit artikel het beleid over:</w:t>
      </w:r>
    </w:p>
    <w:p w:rsidR="00BE2414" w:rsidRDefault="00BE2414" w:rsidP="004058E6">
      <w:pPr>
        <w:pStyle w:val="Lijstalinea"/>
        <w:numPr>
          <w:ilvl w:val="0"/>
          <w:numId w:val="3"/>
        </w:numPr>
        <w:spacing w:line="280" w:lineRule="atLeast"/>
      </w:pPr>
      <w:r>
        <w:t>de algemene regels over tenuitvoerlegging;</w:t>
      </w:r>
    </w:p>
    <w:p w:rsidR="00BE2414" w:rsidRDefault="00BE2414" w:rsidP="004058E6">
      <w:pPr>
        <w:pStyle w:val="Lijstalinea"/>
        <w:numPr>
          <w:ilvl w:val="0"/>
          <w:numId w:val="3"/>
        </w:numPr>
        <w:spacing w:line="280" w:lineRule="atLeast"/>
      </w:pPr>
      <w:r>
        <w:t>beslag op roerende zaken die geen registergoederen;</w:t>
      </w:r>
    </w:p>
    <w:p w:rsidR="00BE2414" w:rsidRDefault="00BE2414" w:rsidP="004058E6">
      <w:pPr>
        <w:pStyle w:val="Lijstalinea"/>
        <w:numPr>
          <w:ilvl w:val="0"/>
          <w:numId w:val="3"/>
        </w:numPr>
        <w:spacing w:line="280" w:lineRule="atLeast"/>
      </w:pPr>
      <w:r>
        <w:t>beslag op onroerende zaken;</w:t>
      </w:r>
    </w:p>
    <w:p w:rsidR="00BE2414" w:rsidRDefault="00BE2414" w:rsidP="004058E6">
      <w:pPr>
        <w:pStyle w:val="Lijstalinea"/>
        <w:numPr>
          <w:ilvl w:val="0"/>
          <w:numId w:val="3"/>
        </w:numPr>
        <w:spacing w:line="280" w:lineRule="atLeast"/>
      </w:pPr>
      <w:r>
        <w:t>beslag onder derden;</w:t>
      </w:r>
    </w:p>
    <w:p w:rsidR="00BE2414" w:rsidRDefault="00BE2414" w:rsidP="004058E6">
      <w:pPr>
        <w:pStyle w:val="Lijstalinea"/>
        <w:numPr>
          <w:ilvl w:val="0"/>
          <w:numId w:val="3"/>
        </w:numPr>
        <w:spacing w:line="280" w:lineRule="atLeast"/>
      </w:pPr>
      <w:r>
        <w:t>beslag op schepen.</w:t>
      </w:r>
    </w:p>
    <w:p w:rsidR="004E2AE5" w:rsidRDefault="004E2AE5" w:rsidP="004058E6">
      <w:pPr>
        <w:spacing w:line="280" w:lineRule="atLeast"/>
      </w:pPr>
    </w:p>
    <w:p w:rsidR="0005519B" w:rsidRPr="0005519B" w:rsidRDefault="00BE2414" w:rsidP="00D05779">
      <w:pPr>
        <w:pStyle w:val="Kop2"/>
      </w:pPr>
      <w:bookmarkStart w:id="2554" w:name="_Toc321837887"/>
      <w:bookmarkStart w:id="2555" w:name="_Toc476664338"/>
      <w:bookmarkStart w:id="2556" w:name="_Toc7418286"/>
      <w:r>
        <w:t>14.1</w:t>
      </w:r>
      <w:r>
        <w:tab/>
      </w:r>
      <w:r w:rsidR="006C22C0">
        <w:t>Tenuitvoerlegging algemeen</w:t>
      </w:r>
      <w:bookmarkEnd w:id="2554"/>
      <w:bookmarkEnd w:id="2555"/>
      <w:bookmarkEnd w:id="2556"/>
      <w:r w:rsidR="0005519B">
        <w:t xml:space="preserve"> </w:t>
      </w:r>
    </w:p>
    <w:p w:rsidR="006C22C0" w:rsidRDefault="006C22C0" w:rsidP="004058E6">
      <w:pPr>
        <w:pStyle w:val="Standaardinspringing"/>
        <w:spacing w:line="280" w:lineRule="atLeast"/>
        <w:ind w:left="0" w:firstLine="0"/>
      </w:pPr>
      <w:bookmarkStart w:id="2557" w:name="_Toc321837888"/>
      <w:bookmarkStart w:id="2558" w:name="_Toc163549218"/>
      <w:bookmarkStart w:id="2559" w:name="_Toc164232546"/>
      <w:bookmarkStart w:id="2560" w:name="_Toc164232663"/>
      <w:bookmarkStart w:id="2561" w:name="_Toc170177462"/>
      <w:bookmarkStart w:id="2562" w:name="_Toc170282544"/>
      <w:bookmarkStart w:id="2563" w:name="_Toc170525975"/>
      <w:bookmarkStart w:id="2564" w:name="_Toc188753433"/>
      <w:bookmarkStart w:id="2565" w:name="_Toc188753807"/>
      <w:bookmarkStart w:id="2566" w:name="_Toc188753924"/>
      <w:bookmarkStart w:id="2567" w:name="_Toc188767593"/>
      <w:bookmarkStart w:id="2568" w:name="_Toc198606003"/>
      <w:bookmarkStart w:id="2569" w:name="_Toc198624997"/>
      <w:bookmarkStart w:id="2570" w:name="_Toc198625656"/>
      <w:bookmarkStart w:id="2571" w:name="_Toc198632192"/>
      <w:bookmarkStart w:id="2572" w:name="_Toc198632851"/>
      <w:bookmarkStart w:id="2573" w:name="_Toc198696174"/>
      <w:bookmarkStart w:id="2574" w:name="_Toc198700514"/>
      <w:bookmarkStart w:id="2575" w:name="_Toc199133179"/>
      <w:bookmarkStart w:id="2576" w:name="_Toc199133885"/>
      <w:bookmarkStart w:id="2577" w:name="_Toc199134544"/>
      <w:bookmarkStart w:id="2578" w:name="_Toc223855540"/>
      <w:r>
        <w:t>Het dwangbevel levert een executoriale titel op. Na betekening aan de belastingschuldige, kan de belastingdeurwaarder het dwangbevel met toepassing van de voorschriften van het Wetboek van Burgerlijke rechtsvordering ten</w:t>
      </w:r>
      <w:r w:rsidR="002F4D0C">
        <w:t xml:space="preserve"> </w:t>
      </w:r>
      <w:r>
        <w:t>uitvoer leggen (zie artikel 4:116 Awb).</w:t>
      </w:r>
    </w:p>
    <w:p w:rsidR="006C22C0" w:rsidRDefault="006C22C0" w:rsidP="004058E6">
      <w:pPr>
        <w:pStyle w:val="Standaardinspringing"/>
        <w:spacing w:line="280" w:lineRule="atLeast"/>
        <w:ind w:left="0" w:firstLine="0"/>
      </w:pPr>
      <w:r>
        <w:t>Als het dwangbevel per post is betekend moet de belastingdeurwaarder een hernieuwd bevel tot betaling betekenen, voordat hij tot tenuitvoerlegging van het dwangbevel overgaat (artikel 14, eerste lid van de wet).</w:t>
      </w:r>
    </w:p>
    <w:p w:rsidR="006C22C0" w:rsidRDefault="006C22C0" w:rsidP="004058E6">
      <w:pPr>
        <w:pStyle w:val="Standaardinspringing"/>
        <w:spacing w:line="280" w:lineRule="atLeast"/>
        <w:ind w:left="0" w:firstLine="0"/>
      </w:pPr>
      <w:r>
        <w:t>Als de betekening van het hernieuwd bevel tot betaling p</w:t>
      </w:r>
      <w:r w:rsidR="009F5CD4">
        <w:t>l</w:t>
      </w:r>
      <w:r>
        <w:t xml:space="preserve">aatsvindt conform artikel 47 Rv – dat wil zeggen door achterlating van het bevel in een </w:t>
      </w:r>
      <w:r w:rsidR="009F5CD4">
        <w:t>g</w:t>
      </w:r>
      <w:r>
        <w:t xml:space="preserve">esloten </w:t>
      </w:r>
      <w:r w:rsidR="009F5CD4">
        <w:t>e</w:t>
      </w:r>
      <w:r>
        <w:t>nvelop of door terpostbezorging van het bevel – gaat de belastingdeurwaarder pas na twee dagen na betekening van het hernieuwde betalingsbevel over tot tenuitvoerlegging</w:t>
      </w:r>
      <w:r w:rsidR="009F5CD4">
        <w:t xml:space="preserve"> van artikel 14, eerste lid van de wet.</w:t>
      </w:r>
    </w:p>
    <w:p w:rsidR="009F5CD4" w:rsidRDefault="009F5CD4" w:rsidP="004058E6">
      <w:pPr>
        <w:pStyle w:val="Standaardinspringing"/>
        <w:spacing w:line="280" w:lineRule="atLeast"/>
        <w:ind w:left="0" w:firstLine="0"/>
      </w:pPr>
      <w:r>
        <w:t xml:space="preserve">In de overige gevallen kan de belastingdeurwaarder onmiddellijk tot tenuitvoerlegging van het dwangbevel overgaan. Betekening van een hernieuwd bevel tot betaling hoeft overigens niet plaats te vinden als het dwangbevel met toepassing van artikel 15, eerste lid, aanhef en onderdeel c, van de wet, terstond ten uitvoer kan </w:t>
      </w:r>
      <w:r w:rsidR="00B47E18">
        <w:t>worden</w:t>
      </w:r>
      <w:r>
        <w:t xml:space="preserve"> gelegd (artikel 14, tweede lid, van de wet).</w:t>
      </w:r>
    </w:p>
    <w:p w:rsidR="006C22C0" w:rsidRPr="006C22C0" w:rsidRDefault="006C22C0" w:rsidP="004058E6">
      <w:pPr>
        <w:pStyle w:val="Standaardinspringing"/>
        <w:spacing w:line="280" w:lineRule="atLeast"/>
      </w:pPr>
    </w:p>
    <w:p w:rsidR="0005519B" w:rsidRDefault="0005519B" w:rsidP="00AD3BE0">
      <w:pPr>
        <w:pStyle w:val="Kop3"/>
        <w:numPr>
          <w:ilvl w:val="0"/>
          <w:numId w:val="0"/>
        </w:numPr>
        <w:ind w:left="1134" w:hanging="1134"/>
      </w:pPr>
      <w:bookmarkStart w:id="2579" w:name="_Toc476664339"/>
      <w:bookmarkStart w:id="2580" w:name="_Toc7418287"/>
      <w:r>
        <w:t>14.1.1.</w:t>
      </w:r>
      <w:r>
        <w:tab/>
        <w:t>Keuze van invorderingsmaatregelen</w:t>
      </w:r>
      <w:bookmarkEnd w:id="2557"/>
      <w:bookmarkEnd w:id="2579"/>
      <w:bookmarkEnd w:id="2580"/>
    </w:p>
    <w:p w:rsidR="0005519B" w:rsidRDefault="0005519B" w:rsidP="004058E6">
      <w:pPr>
        <w:spacing w:line="280" w:lineRule="atLeast"/>
      </w:pPr>
      <w:r>
        <w:t>De tenuitvoerlegging gebeurt op de voet van het Wetboek van Burgerlijke Rechtsvordering dat toelaat de verschillende mogelijkheden van tenuitvoerlegging tegelijkertijd te benutten.</w:t>
      </w:r>
    </w:p>
    <w:p w:rsidR="009F5CD4" w:rsidRDefault="009F5CD4" w:rsidP="004058E6">
      <w:pPr>
        <w:spacing w:line="280" w:lineRule="atLeast"/>
      </w:pPr>
    </w:p>
    <w:p w:rsidR="00BE2414" w:rsidRDefault="00BE2414" w:rsidP="00AD3BE0">
      <w:pPr>
        <w:pStyle w:val="Kop3"/>
        <w:numPr>
          <w:ilvl w:val="0"/>
          <w:numId w:val="0"/>
        </w:numPr>
        <w:ind w:left="1134" w:hanging="1134"/>
      </w:pPr>
      <w:bookmarkStart w:id="2581" w:name="_Toc321837889"/>
      <w:bookmarkStart w:id="2582" w:name="_Toc476664340"/>
      <w:bookmarkStart w:id="2583" w:name="_Toc7418288"/>
      <w:r>
        <w:t>14.1.2.</w:t>
      </w:r>
      <w:r>
        <w:tab/>
        <w:t>Houding van de belastingdeurwaarder tijdens tenuitvoerlegging</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81"/>
      <w:bookmarkEnd w:id="2582"/>
      <w:bookmarkEnd w:id="2583"/>
    </w:p>
    <w:p w:rsidR="00BE2414" w:rsidRPr="0055614E" w:rsidRDefault="00BE2414" w:rsidP="004058E6">
      <w:pPr>
        <w:pStyle w:val="Plattetekst"/>
        <w:spacing w:line="280" w:lineRule="atLeast"/>
        <w:rPr>
          <w:b w:val="0"/>
        </w:rPr>
      </w:pPr>
      <w:r w:rsidRPr="0055614E">
        <w:rPr>
          <w:b w:val="0"/>
        </w:rPr>
        <w:t>De tenuitvoerlegging van verschillende dwangbevelen tegen dezelfde belastingschuldige gebeurt zoveel mogelijk tegelijkertijd. Bij de tenuitvoerlegging wordt onnodige ruchtbaarheid vermeden. Ook wordt de nodige soepelheid betracht. Dit brengt met zich mee dat de formeel voorgeschreven handelwijze wordt onderbroken, als het uit menselijk of tactisch oogpunt wenselijk is eerst persoonlijk contact met de belastingschuldige op te nemen.</w:t>
      </w:r>
    </w:p>
    <w:p w:rsidR="00BE2414" w:rsidRPr="0055614E" w:rsidRDefault="00BE2414" w:rsidP="004058E6">
      <w:pPr>
        <w:pStyle w:val="Plattetekst"/>
        <w:spacing w:line="280" w:lineRule="atLeast"/>
        <w:rPr>
          <w:b w:val="0"/>
        </w:rPr>
      </w:pPr>
      <w:r w:rsidRPr="0055614E">
        <w:rPr>
          <w:b w:val="0"/>
        </w:rPr>
        <w:t xml:space="preserve">In dit verband kan het verantwoord zijn dat de belastingdeurwaarder niet dadelijk tot beslaglegging overgaat of deze onderbreekt of beëindigt, als hij vermoedt dat de </w:t>
      </w:r>
      <w:r w:rsidR="00872EFE">
        <w:rPr>
          <w:b w:val="0"/>
        </w:rPr>
        <w:t>invorderingsambtenaar</w:t>
      </w:r>
      <w:r w:rsidRPr="0055614E">
        <w:rPr>
          <w:b w:val="0"/>
        </w:rPr>
        <w:t xml:space="preserve"> de beslagopdracht niet zou hebben gegeven als alle omstandigheden bekend waren geweest.</w:t>
      </w:r>
    </w:p>
    <w:p w:rsidR="00BE2414" w:rsidRPr="0055614E" w:rsidRDefault="00BE2414" w:rsidP="004058E6">
      <w:pPr>
        <w:pStyle w:val="Plattetekst"/>
        <w:spacing w:line="280" w:lineRule="atLeast"/>
        <w:rPr>
          <w:b w:val="0"/>
        </w:rPr>
      </w:pPr>
      <w:r w:rsidRPr="0055614E">
        <w:rPr>
          <w:b w:val="0"/>
        </w:rPr>
        <w:t>Dit geldt ook als de belastingschuldige aantoont dat de betaling inmiddels heeft plaatsgevonden of dat een verzoek om uitstel van betaling of kwijtschelding, dan wel een verzoekschrift als genoemd in artikel 25.1.15 of 26.1.11 van deze leidraad, en de beslagopdracht elkaar hebben gekruist.</w:t>
      </w:r>
    </w:p>
    <w:p w:rsidR="00BE2414" w:rsidRDefault="00BE2414" w:rsidP="004058E6">
      <w:pPr>
        <w:pStyle w:val="Plattetekst"/>
        <w:spacing w:line="280" w:lineRule="atLeast"/>
        <w:rPr>
          <w:b w:val="0"/>
        </w:rPr>
      </w:pPr>
      <w:r w:rsidRPr="0055614E">
        <w:rPr>
          <w:b w:val="0"/>
        </w:rPr>
        <w:t xml:space="preserve">Als het dwangbevel eenmaal ten uitvoer is gelegd door middel van beslag, wordt onverwijld tot uitwinning van de goederen waarop beslag is gelegd, overgegaan. Hiervan kan worden afgeweken als de belastingschuldige een voorstel doet tot minnelijke afdoening van het beslag. Voorwaarde is dan wel dat met de afdoening - gelet op de omstandigheden - naar het oordeel van de </w:t>
      </w:r>
      <w:r w:rsidR="00872EFE">
        <w:rPr>
          <w:b w:val="0"/>
        </w:rPr>
        <w:t>invorderingsambtenaar</w:t>
      </w:r>
      <w:r w:rsidRPr="0055614E">
        <w:rPr>
          <w:b w:val="0"/>
        </w:rPr>
        <w:t xml:space="preserve"> akkoord kan worden gegaan. Hierbij geldt als uitgangspunt dat een minnelijke afdoening moet passen in het in deze leidraad geformuleerde beleid.</w:t>
      </w:r>
    </w:p>
    <w:p w:rsidR="009F5CD4" w:rsidRPr="0055614E" w:rsidRDefault="009F5CD4" w:rsidP="004058E6">
      <w:pPr>
        <w:pStyle w:val="Plattetekst"/>
        <w:spacing w:line="280" w:lineRule="atLeast"/>
        <w:rPr>
          <w:b w:val="0"/>
        </w:rPr>
      </w:pPr>
    </w:p>
    <w:p w:rsidR="00BE2414" w:rsidRDefault="00BE2414" w:rsidP="0038197E">
      <w:pPr>
        <w:pStyle w:val="Kop3"/>
        <w:numPr>
          <w:ilvl w:val="0"/>
          <w:numId w:val="0"/>
        </w:numPr>
        <w:ind w:left="1134" w:hanging="1134"/>
      </w:pPr>
      <w:bookmarkStart w:id="2584" w:name="_Toc163549219"/>
      <w:bookmarkStart w:id="2585" w:name="_Toc164232547"/>
      <w:bookmarkStart w:id="2586" w:name="_Toc164232664"/>
      <w:bookmarkStart w:id="2587" w:name="_Toc170177463"/>
      <w:bookmarkStart w:id="2588" w:name="_Toc170282545"/>
      <w:bookmarkStart w:id="2589" w:name="_Toc170525976"/>
      <w:bookmarkStart w:id="2590" w:name="_Toc188753434"/>
      <w:bookmarkStart w:id="2591" w:name="_Toc188753808"/>
      <w:bookmarkStart w:id="2592" w:name="_Toc188753925"/>
      <w:bookmarkStart w:id="2593" w:name="_Toc188767594"/>
      <w:bookmarkStart w:id="2594" w:name="_Toc198606004"/>
      <w:bookmarkStart w:id="2595" w:name="_Toc198624998"/>
      <w:bookmarkStart w:id="2596" w:name="_Toc198625657"/>
      <w:bookmarkStart w:id="2597" w:name="_Toc198632193"/>
      <w:bookmarkStart w:id="2598" w:name="_Toc198632852"/>
      <w:bookmarkStart w:id="2599" w:name="_Toc198696175"/>
      <w:bookmarkStart w:id="2600" w:name="_Toc198700515"/>
      <w:bookmarkStart w:id="2601" w:name="_Toc199133180"/>
      <w:bookmarkStart w:id="2602" w:name="_Toc199133886"/>
      <w:bookmarkStart w:id="2603" w:name="_Toc199134545"/>
      <w:bookmarkStart w:id="2604" w:name="_Toc223855541"/>
      <w:bookmarkStart w:id="2605" w:name="_Toc321837890"/>
      <w:bookmarkStart w:id="2606" w:name="_Toc476664341"/>
      <w:bookmarkStart w:id="2607" w:name="_Toc7418289"/>
      <w:r>
        <w:t>14.1.3.</w:t>
      </w:r>
      <w:r>
        <w:tab/>
        <w:t>Tenuitvoerlegging dwangbevel als de belastingschuldige is overleden</w:t>
      </w:r>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p>
    <w:p w:rsidR="00BE2414" w:rsidRPr="0055614E" w:rsidRDefault="00BE2414" w:rsidP="004058E6">
      <w:pPr>
        <w:spacing w:line="280" w:lineRule="atLeast"/>
      </w:pPr>
      <w:r w:rsidRPr="0055614E">
        <w:t>Als degene tegen wie het dwangbevel is uitgevaardigd, is overleden, gaat de belastingdeurwaarder pas tot tenuitvoerlegging over nadat de termijn van drie maanden als bedoeld in artikel 4:185 BW, is verstreken.</w:t>
      </w:r>
    </w:p>
    <w:p w:rsidR="00BE2414" w:rsidRPr="0055614E" w:rsidRDefault="00BE2414" w:rsidP="004058E6">
      <w:pPr>
        <w:spacing w:line="280" w:lineRule="atLeast"/>
      </w:pPr>
      <w:r w:rsidRPr="0055614E">
        <w:t>Als alle erfgenamen de nalatenschap zuiver hebben aanvaard, kan de rechtbank de termijn van drie maanden verlengen.</w:t>
      </w:r>
    </w:p>
    <w:p w:rsidR="00BE2414" w:rsidRDefault="00BE2414" w:rsidP="004058E6">
      <w:pPr>
        <w:spacing w:line="280" w:lineRule="atLeast"/>
      </w:pPr>
      <w:r w:rsidRPr="0055614E">
        <w:t xml:space="preserve">Als de nalatenschap wordt vereffend, kan de </w:t>
      </w:r>
      <w:r w:rsidR="00872EFE">
        <w:t>invorderingsambtenaar</w:t>
      </w:r>
      <w:r w:rsidRPr="0055614E">
        <w:t xml:space="preserve"> gedurende de vereffening zijn vordering niet op de nalatenschap verhalen.</w:t>
      </w:r>
    </w:p>
    <w:p w:rsidR="009F5CD4" w:rsidRPr="0055614E" w:rsidRDefault="009F5CD4" w:rsidP="004058E6">
      <w:pPr>
        <w:spacing w:line="280" w:lineRule="atLeast"/>
      </w:pPr>
    </w:p>
    <w:p w:rsidR="009F5CD4" w:rsidRDefault="00BE2414" w:rsidP="00CF1BD3">
      <w:pPr>
        <w:pStyle w:val="Kop3"/>
        <w:numPr>
          <w:ilvl w:val="0"/>
          <w:numId w:val="0"/>
        </w:numPr>
        <w:shd w:val="clear" w:color="auto" w:fill="D9D9D9" w:themeFill="background1" w:themeFillShade="D9"/>
        <w:ind w:left="1134" w:hanging="1134"/>
      </w:pPr>
      <w:bookmarkStart w:id="2608" w:name="_Toc476664342"/>
      <w:bookmarkStart w:id="2609" w:name="_Toc7418290"/>
      <w:bookmarkStart w:id="2610" w:name="_Toc163549220"/>
      <w:bookmarkStart w:id="2611" w:name="_Toc164232548"/>
      <w:bookmarkStart w:id="2612" w:name="_Toc164232665"/>
      <w:bookmarkStart w:id="2613" w:name="_Toc170177464"/>
      <w:bookmarkStart w:id="2614" w:name="_Toc170282546"/>
      <w:bookmarkStart w:id="2615" w:name="_Toc170525977"/>
      <w:bookmarkStart w:id="2616" w:name="_Toc188753435"/>
      <w:bookmarkStart w:id="2617" w:name="_Toc188753809"/>
      <w:bookmarkStart w:id="2618" w:name="_Toc188753926"/>
      <w:bookmarkStart w:id="2619" w:name="_Toc188767595"/>
      <w:bookmarkStart w:id="2620" w:name="_Toc198606005"/>
      <w:bookmarkStart w:id="2621" w:name="_Toc198624999"/>
      <w:bookmarkStart w:id="2622" w:name="_Toc198625658"/>
      <w:bookmarkStart w:id="2623" w:name="_Toc198632194"/>
      <w:bookmarkStart w:id="2624" w:name="_Toc198632853"/>
      <w:bookmarkStart w:id="2625" w:name="_Toc198696176"/>
      <w:bookmarkStart w:id="2626" w:name="_Toc198700516"/>
      <w:bookmarkStart w:id="2627" w:name="_Toc199133181"/>
      <w:bookmarkStart w:id="2628" w:name="_Toc199133887"/>
      <w:bookmarkStart w:id="2629" w:name="_Toc199134546"/>
      <w:bookmarkStart w:id="2630" w:name="_Toc223855542"/>
      <w:bookmarkStart w:id="2631" w:name="_Toc321837891"/>
      <w:r w:rsidRPr="009F5CD4">
        <w:t>14.1.4.</w:t>
      </w:r>
      <w:r w:rsidR="0043503F">
        <w:tab/>
        <w:t>Volgorde van uitwinning bij beslag</w:t>
      </w:r>
      <w:bookmarkEnd w:id="2608"/>
      <w:bookmarkEnd w:id="2609"/>
      <w:r w:rsidR="0043503F">
        <w:t xml:space="preserve"> </w:t>
      </w:r>
      <w:r w:rsidRPr="009F5CD4">
        <w:tab/>
      </w:r>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p>
    <w:p w:rsidR="009F5CD4" w:rsidRDefault="00794D5C" w:rsidP="00CF1BD3">
      <w:pPr>
        <w:pStyle w:val="Standaardinspringing"/>
        <w:shd w:val="clear" w:color="auto" w:fill="D9D9D9" w:themeFill="background1" w:themeFillShade="D9"/>
        <w:spacing w:line="280" w:lineRule="atLeast"/>
        <w:ind w:left="0" w:firstLine="0"/>
      </w:pPr>
      <w:r>
        <w:t>Deze bepaling is niet van toepassing voor de BWB.</w:t>
      </w:r>
    </w:p>
    <w:p w:rsidR="00580661" w:rsidRDefault="00580661" w:rsidP="004058E6">
      <w:pPr>
        <w:pStyle w:val="Standaardinspringing"/>
        <w:spacing w:line="280" w:lineRule="atLeast"/>
        <w:ind w:left="0" w:firstLine="0"/>
      </w:pPr>
    </w:p>
    <w:p w:rsidR="009F5CD4" w:rsidRDefault="00BE2414" w:rsidP="00CF1BD3">
      <w:pPr>
        <w:pStyle w:val="Kop3"/>
        <w:numPr>
          <w:ilvl w:val="0"/>
          <w:numId w:val="0"/>
        </w:numPr>
        <w:shd w:val="clear" w:color="auto" w:fill="D9D9D9" w:themeFill="background1" w:themeFillShade="D9"/>
        <w:ind w:left="1134" w:hanging="1134"/>
      </w:pPr>
      <w:bookmarkStart w:id="2632" w:name="_Toc476664343"/>
      <w:bookmarkStart w:id="2633" w:name="_Toc7418291"/>
      <w:bookmarkStart w:id="2634" w:name="_Toc163549221"/>
      <w:bookmarkStart w:id="2635" w:name="_Toc164232549"/>
      <w:bookmarkStart w:id="2636" w:name="_Toc164232666"/>
      <w:bookmarkStart w:id="2637" w:name="_Toc170177465"/>
      <w:bookmarkStart w:id="2638" w:name="_Toc170282547"/>
      <w:bookmarkStart w:id="2639" w:name="_Toc170525978"/>
      <w:bookmarkStart w:id="2640" w:name="_Toc188753436"/>
      <w:bookmarkStart w:id="2641" w:name="_Toc188753810"/>
      <w:bookmarkStart w:id="2642" w:name="_Toc188753927"/>
      <w:bookmarkStart w:id="2643" w:name="_Toc188767596"/>
      <w:bookmarkStart w:id="2644" w:name="_Toc198606006"/>
      <w:bookmarkStart w:id="2645" w:name="_Toc198625000"/>
      <w:bookmarkStart w:id="2646" w:name="_Toc198625659"/>
      <w:bookmarkStart w:id="2647" w:name="_Toc198632195"/>
      <w:bookmarkStart w:id="2648" w:name="_Toc198632854"/>
      <w:bookmarkStart w:id="2649" w:name="_Toc198696177"/>
      <w:bookmarkStart w:id="2650" w:name="_Toc198700517"/>
      <w:bookmarkStart w:id="2651" w:name="_Toc199133182"/>
      <w:bookmarkStart w:id="2652" w:name="_Toc199133888"/>
      <w:bookmarkStart w:id="2653" w:name="_Toc199134547"/>
      <w:bookmarkStart w:id="2654" w:name="_Toc223855543"/>
      <w:bookmarkStart w:id="2655" w:name="_Toc321837892"/>
      <w:r w:rsidRPr="009F5CD4">
        <w:t>14.1.5.</w:t>
      </w:r>
      <w:r w:rsidR="0043503F">
        <w:tab/>
        <w:t>Verhaal op met vruchtgebruik of recht van bezwaarde zaken</w:t>
      </w:r>
      <w:bookmarkEnd w:id="2632"/>
      <w:bookmarkEnd w:id="2633"/>
      <w:r w:rsidRPr="009F5CD4">
        <w:tab/>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p>
    <w:p w:rsidR="00794D5C" w:rsidRPr="009F5CD4" w:rsidRDefault="00794D5C" w:rsidP="00CF1BD3">
      <w:pPr>
        <w:pStyle w:val="Standaardinspringing"/>
        <w:shd w:val="clear" w:color="auto" w:fill="D9D9D9" w:themeFill="background1" w:themeFillShade="D9"/>
        <w:spacing w:line="280" w:lineRule="atLeast"/>
        <w:ind w:left="0" w:firstLine="0"/>
      </w:pPr>
      <w:r>
        <w:t>Deze bepaling is niet van toepassing voor de BWB.</w:t>
      </w:r>
    </w:p>
    <w:p w:rsidR="009F5CD4" w:rsidRPr="009F5CD4" w:rsidRDefault="009F5CD4" w:rsidP="004058E6">
      <w:pPr>
        <w:pStyle w:val="Standaardinspringing"/>
        <w:spacing w:line="280" w:lineRule="atLeast"/>
      </w:pPr>
    </w:p>
    <w:p w:rsidR="00BE2414" w:rsidRDefault="00BE2414" w:rsidP="0038197E">
      <w:pPr>
        <w:pStyle w:val="Kop3"/>
        <w:numPr>
          <w:ilvl w:val="0"/>
          <w:numId w:val="0"/>
        </w:numPr>
        <w:ind w:left="1134" w:hanging="1134"/>
      </w:pPr>
      <w:bookmarkStart w:id="2656" w:name="_Toc188753437"/>
      <w:bookmarkStart w:id="2657" w:name="_Toc188753811"/>
      <w:bookmarkStart w:id="2658" w:name="_Toc188753928"/>
      <w:bookmarkStart w:id="2659" w:name="_Toc188767597"/>
      <w:bookmarkStart w:id="2660" w:name="_Toc198606007"/>
      <w:bookmarkStart w:id="2661" w:name="_Toc198625001"/>
      <w:bookmarkStart w:id="2662" w:name="_Toc198625660"/>
      <w:bookmarkStart w:id="2663" w:name="_Toc198632196"/>
      <w:bookmarkStart w:id="2664" w:name="_Toc198632855"/>
      <w:bookmarkStart w:id="2665" w:name="_Toc198696178"/>
      <w:bookmarkStart w:id="2666" w:name="_Toc198700518"/>
      <w:bookmarkStart w:id="2667" w:name="_Toc199133183"/>
      <w:bookmarkStart w:id="2668" w:name="_Toc199133889"/>
      <w:bookmarkStart w:id="2669" w:name="_Toc199134548"/>
      <w:bookmarkStart w:id="2670" w:name="_Toc223855544"/>
      <w:bookmarkStart w:id="2671" w:name="_Toc321837893"/>
      <w:bookmarkStart w:id="2672" w:name="_Toc476664344"/>
      <w:bookmarkStart w:id="2673" w:name="_Toc7418292"/>
      <w:r>
        <w:t>14.1.6.</w:t>
      </w:r>
      <w:r>
        <w:tab/>
        <w:t>Beslaglegging voor vordering van derden</w:t>
      </w:r>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p>
    <w:p w:rsidR="00BE2414" w:rsidRDefault="00BE2414" w:rsidP="004058E6">
      <w:pPr>
        <w:pStyle w:val="Plattetekst"/>
        <w:spacing w:line="280" w:lineRule="atLeast"/>
        <w:rPr>
          <w:b w:val="0"/>
        </w:rPr>
      </w:pPr>
      <w:r w:rsidRPr="0055614E">
        <w:rPr>
          <w:b w:val="0"/>
        </w:rPr>
        <w:t xml:space="preserve">Als de </w:t>
      </w:r>
      <w:r w:rsidR="00872EFE">
        <w:rPr>
          <w:b w:val="0"/>
        </w:rPr>
        <w:t>invorderingsambtenaar</w:t>
      </w:r>
      <w:r w:rsidRPr="0055614E">
        <w:rPr>
          <w:b w:val="0"/>
        </w:rPr>
        <w:t xml:space="preserve"> voor een belastingschuld beslag heeft gelegd, gaat hij ook over tot beslaglegging voor vorderingen van derden met gelijke rangorde, waarvan de invordering aan hem is opgedragen, ongeacht de executiewaarde van de in beslag genomen zaken.</w:t>
      </w:r>
    </w:p>
    <w:p w:rsidR="009F5CD4" w:rsidRPr="0055614E" w:rsidRDefault="009F5CD4" w:rsidP="004058E6">
      <w:pPr>
        <w:pStyle w:val="Plattetekst"/>
        <w:spacing w:line="280" w:lineRule="atLeast"/>
        <w:rPr>
          <w:b w:val="0"/>
        </w:rPr>
      </w:pPr>
    </w:p>
    <w:p w:rsidR="00BE2414" w:rsidRDefault="00BE2414" w:rsidP="0038197E">
      <w:pPr>
        <w:pStyle w:val="Kop3"/>
        <w:numPr>
          <w:ilvl w:val="0"/>
          <w:numId w:val="0"/>
        </w:numPr>
        <w:ind w:left="1134" w:hanging="1134"/>
      </w:pPr>
      <w:bookmarkStart w:id="2674" w:name="_Toc163549223"/>
      <w:bookmarkStart w:id="2675" w:name="_Toc164232551"/>
      <w:bookmarkStart w:id="2676" w:name="_Toc164232668"/>
      <w:bookmarkStart w:id="2677" w:name="_Toc170177467"/>
      <w:bookmarkStart w:id="2678" w:name="_Toc170282549"/>
      <w:bookmarkStart w:id="2679" w:name="_Toc170525980"/>
      <w:bookmarkStart w:id="2680" w:name="_Toc188753438"/>
      <w:bookmarkStart w:id="2681" w:name="_Toc188753812"/>
      <w:bookmarkStart w:id="2682" w:name="_Toc188753929"/>
      <w:bookmarkStart w:id="2683" w:name="_Toc188767598"/>
      <w:bookmarkStart w:id="2684" w:name="_Toc198606008"/>
      <w:bookmarkStart w:id="2685" w:name="_Toc198625002"/>
      <w:bookmarkStart w:id="2686" w:name="_Toc198625661"/>
      <w:bookmarkStart w:id="2687" w:name="_Toc198632197"/>
      <w:bookmarkStart w:id="2688" w:name="_Toc198632856"/>
      <w:bookmarkStart w:id="2689" w:name="_Toc198696179"/>
      <w:bookmarkStart w:id="2690" w:name="_Toc198700519"/>
      <w:bookmarkStart w:id="2691" w:name="_Toc199133184"/>
      <w:bookmarkStart w:id="2692" w:name="_Toc199133890"/>
      <w:bookmarkStart w:id="2693" w:name="_Toc199134549"/>
      <w:bookmarkStart w:id="2694" w:name="_Toc223855545"/>
      <w:bookmarkStart w:id="2695" w:name="_Toc321837894"/>
      <w:bookmarkStart w:id="2696" w:name="_Toc476664345"/>
      <w:bookmarkStart w:id="2697" w:name="_Toc7418293"/>
      <w:r>
        <w:t>14.1.7.</w:t>
      </w:r>
      <w:r>
        <w:tab/>
        <w:t>Opheffing beslag na gedeeltelijke betaling</w:t>
      </w:r>
      <w:bookmarkEnd w:id="2674"/>
      <w:bookmarkEnd w:id="2675"/>
      <w:bookmarkEnd w:id="2676"/>
      <w:bookmarkEnd w:id="2677"/>
      <w:bookmarkEnd w:id="2678"/>
      <w:bookmarkEnd w:id="2679"/>
      <w:r>
        <w:t xml:space="preserve"> of voldoening aan voorwaarden</w:t>
      </w:r>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p>
    <w:p w:rsidR="00BE2414" w:rsidRPr="0055614E" w:rsidRDefault="00BE2414" w:rsidP="004058E6">
      <w:pPr>
        <w:pStyle w:val="Plattetekst"/>
        <w:spacing w:line="280" w:lineRule="atLeast"/>
        <w:rPr>
          <w:b w:val="0"/>
        </w:rPr>
      </w:pPr>
      <w:r w:rsidRPr="0055614E">
        <w:rPr>
          <w:b w:val="0"/>
        </w:rPr>
        <w:t xml:space="preserve">De </w:t>
      </w:r>
      <w:r w:rsidR="00872EFE">
        <w:rPr>
          <w:b w:val="0"/>
        </w:rPr>
        <w:t>invorderingsambtenaar</w:t>
      </w:r>
      <w:r w:rsidRPr="0055614E">
        <w:rPr>
          <w:b w:val="0"/>
        </w:rPr>
        <w:t xml:space="preserve"> kan een beschikking afgeven, die inhoudt dat voor een openstaande belastingschuld geen invorderingsmaatregelen meer worden getroffen wanneer alsnog een bepaald bedrag wordt voldaan dan wel dat aan bepaalde voorwaarden moet zijn voldaan.</w:t>
      </w:r>
    </w:p>
    <w:p w:rsidR="00AA2428" w:rsidRDefault="00BE2414" w:rsidP="004058E6">
      <w:pPr>
        <w:pStyle w:val="Plattetekst"/>
        <w:spacing w:line="280" w:lineRule="atLeast"/>
        <w:rPr>
          <w:b w:val="0"/>
        </w:rPr>
      </w:pPr>
      <w:r w:rsidRPr="0055614E">
        <w:rPr>
          <w:b w:val="0"/>
        </w:rPr>
        <w:t xml:space="preserve">De </w:t>
      </w:r>
      <w:r w:rsidR="00872EFE">
        <w:rPr>
          <w:b w:val="0"/>
        </w:rPr>
        <w:t>invorderingsambtenaar</w:t>
      </w:r>
      <w:r w:rsidRPr="0055614E">
        <w:rPr>
          <w:b w:val="0"/>
        </w:rPr>
        <w:t xml:space="preserve"> heft de gelegde beslagen op nadat dit bedrag is betaald of aan die voorwaarden is voldaan.</w:t>
      </w:r>
    </w:p>
    <w:p w:rsidR="00A863D1" w:rsidRDefault="00A863D1" w:rsidP="004058E6">
      <w:pPr>
        <w:pStyle w:val="Plattetekst"/>
        <w:spacing w:line="280" w:lineRule="atLeast"/>
        <w:rPr>
          <w:b w:val="0"/>
        </w:rPr>
      </w:pPr>
    </w:p>
    <w:p w:rsidR="00BE2414" w:rsidRDefault="00BE2414" w:rsidP="0038197E">
      <w:pPr>
        <w:pStyle w:val="Kop3"/>
        <w:numPr>
          <w:ilvl w:val="0"/>
          <w:numId w:val="0"/>
        </w:numPr>
        <w:ind w:left="1134" w:hanging="1134"/>
      </w:pPr>
      <w:bookmarkStart w:id="2698" w:name="_Toc163549224"/>
      <w:bookmarkStart w:id="2699" w:name="_Toc164232552"/>
      <w:bookmarkStart w:id="2700" w:name="_Toc164232669"/>
      <w:bookmarkStart w:id="2701" w:name="_Toc170177468"/>
      <w:bookmarkStart w:id="2702" w:name="_Toc170282550"/>
      <w:bookmarkStart w:id="2703" w:name="_Toc170525981"/>
      <w:bookmarkStart w:id="2704" w:name="_Toc188753439"/>
      <w:bookmarkStart w:id="2705" w:name="_Toc188753813"/>
      <w:bookmarkStart w:id="2706" w:name="_Toc188753930"/>
      <w:bookmarkStart w:id="2707" w:name="_Toc188767599"/>
      <w:bookmarkStart w:id="2708" w:name="_Toc198606009"/>
      <w:bookmarkStart w:id="2709" w:name="_Toc198625003"/>
      <w:bookmarkStart w:id="2710" w:name="_Toc198625662"/>
      <w:bookmarkStart w:id="2711" w:name="_Toc198632198"/>
      <w:bookmarkStart w:id="2712" w:name="_Toc198632857"/>
      <w:bookmarkStart w:id="2713" w:name="_Toc198696180"/>
      <w:bookmarkStart w:id="2714" w:name="_Toc198700520"/>
      <w:bookmarkStart w:id="2715" w:name="_Toc199133185"/>
      <w:bookmarkStart w:id="2716" w:name="_Toc199133891"/>
      <w:bookmarkStart w:id="2717" w:name="_Toc199134550"/>
      <w:bookmarkStart w:id="2718" w:name="_Toc223855546"/>
      <w:bookmarkStart w:id="2719" w:name="_Toc321837895"/>
      <w:bookmarkStart w:id="2720" w:name="_Toc476664346"/>
      <w:bookmarkStart w:id="2721" w:name="_Toc7418294"/>
      <w:r>
        <w:t>14.1.8.</w:t>
      </w:r>
      <w:r>
        <w:tab/>
        <w:t>Opheffing beslag tegen betaling door een derde</w:t>
      </w:r>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p>
    <w:p w:rsidR="00BE2414" w:rsidRDefault="00BE2414" w:rsidP="004058E6">
      <w:pPr>
        <w:spacing w:line="280" w:lineRule="atLeast"/>
      </w:pPr>
      <w:r>
        <w:t xml:space="preserve">Als de </w:t>
      </w:r>
      <w:r w:rsidR="00872EFE">
        <w:t>invorderingsambtenaar</w:t>
      </w:r>
      <w:r>
        <w:t xml:space="preserve"> van een derde een bedrag krijgt aangeboden ter opheffing van het beslag, dan kan de </w:t>
      </w:r>
      <w:r w:rsidR="00872EFE">
        <w:t>invorderingsambtenaar</w:t>
      </w:r>
      <w:r>
        <w:t xml:space="preserve"> hieraan zijn medewerking verlenen als ten minste is voldaan aan de volgende voorwaarden:</w:t>
      </w:r>
    </w:p>
    <w:p w:rsidR="00BE2414" w:rsidRDefault="00BE2414" w:rsidP="004058E6">
      <w:pPr>
        <w:spacing w:line="280" w:lineRule="atLeast"/>
        <w:ind w:left="705" w:hanging="705"/>
      </w:pPr>
      <w:r>
        <w:t>1.</w:t>
      </w:r>
      <w:r>
        <w:tab/>
        <w:t>Het aangeboden geldbedrag komt niet direct of indirect uit het vermogen van de belastingschuldige;</w:t>
      </w:r>
    </w:p>
    <w:p w:rsidR="00BE2414" w:rsidRDefault="00BE2414" w:rsidP="004058E6">
      <w:pPr>
        <w:spacing w:line="280" w:lineRule="atLeast"/>
        <w:ind w:left="705" w:hanging="705"/>
      </w:pPr>
      <w:r>
        <w:t>2.</w:t>
      </w:r>
      <w:r>
        <w:tab/>
        <w:t>Het aangeboden geldbedrag is aanzienlijk hoger dan de opbrengst die naar verwachting zou zijn verkregen bij een executie;</w:t>
      </w:r>
    </w:p>
    <w:p w:rsidR="00BE2414" w:rsidRDefault="00BE2414" w:rsidP="004058E6">
      <w:pPr>
        <w:spacing w:line="280" w:lineRule="atLeast"/>
      </w:pPr>
      <w:r>
        <w:t>3.</w:t>
      </w:r>
      <w:r>
        <w:tab/>
        <w:t xml:space="preserve">De belangen van </w:t>
      </w:r>
      <w:r w:rsidR="00823559">
        <w:t>de BWB</w:t>
      </w:r>
      <w:r>
        <w:t xml:space="preserve"> worden niet geschaad.</w:t>
      </w:r>
    </w:p>
    <w:p w:rsidR="00BE2414" w:rsidRDefault="00BE2414" w:rsidP="004058E6">
      <w:pPr>
        <w:spacing w:line="280" w:lineRule="atLeast"/>
      </w:pPr>
      <w:r>
        <w:t xml:space="preserve">De </w:t>
      </w:r>
      <w:r w:rsidR="00872EFE">
        <w:t>invorderingsambtenaar</w:t>
      </w:r>
      <w:r>
        <w:t xml:space="preserve"> houdt bij zijn beslissing rekening met de gerechtvaardigde belangen van andere schuldeisers die op de betreffende zaken verhaal zoeken, en hij kan aan zijn medewerking nadere voorwaarden verbinden.</w:t>
      </w:r>
    </w:p>
    <w:p w:rsidR="009F5CD4" w:rsidRDefault="009F5CD4" w:rsidP="004058E6">
      <w:pPr>
        <w:spacing w:line="280" w:lineRule="atLeast"/>
      </w:pPr>
    </w:p>
    <w:p w:rsidR="00BE2414" w:rsidRDefault="00BE2414" w:rsidP="0038197E">
      <w:pPr>
        <w:pStyle w:val="Kop3"/>
        <w:numPr>
          <w:ilvl w:val="0"/>
          <w:numId w:val="0"/>
        </w:numPr>
        <w:ind w:left="1134" w:hanging="1134"/>
      </w:pPr>
      <w:bookmarkStart w:id="2722" w:name="_Toc163549225"/>
      <w:bookmarkStart w:id="2723" w:name="_Toc164232553"/>
      <w:bookmarkStart w:id="2724" w:name="_Toc164232670"/>
      <w:bookmarkStart w:id="2725" w:name="_Toc170177469"/>
      <w:bookmarkStart w:id="2726" w:name="_Toc170282551"/>
      <w:bookmarkStart w:id="2727" w:name="_Toc170525982"/>
      <w:bookmarkStart w:id="2728" w:name="_Toc188753440"/>
      <w:bookmarkStart w:id="2729" w:name="_Toc188753814"/>
      <w:bookmarkStart w:id="2730" w:name="_Toc188753931"/>
      <w:bookmarkStart w:id="2731" w:name="_Toc188767600"/>
      <w:bookmarkStart w:id="2732" w:name="_Toc198606010"/>
      <w:bookmarkStart w:id="2733" w:name="_Toc198625004"/>
      <w:bookmarkStart w:id="2734" w:name="_Toc198625663"/>
      <w:bookmarkStart w:id="2735" w:name="_Toc198632199"/>
      <w:bookmarkStart w:id="2736" w:name="_Toc198632858"/>
      <w:bookmarkStart w:id="2737" w:name="_Toc198696181"/>
      <w:bookmarkStart w:id="2738" w:name="_Toc198700521"/>
      <w:bookmarkStart w:id="2739" w:name="_Toc199133186"/>
      <w:bookmarkStart w:id="2740" w:name="_Toc199133892"/>
      <w:bookmarkStart w:id="2741" w:name="_Toc199134551"/>
      <w:bookmarkStart w:id="2742" w:name="_Toc223855547"/>
      <w:bookmarkStart w:id="2743" w:name="_Toc321837896"/>
      <w:bookmarkStart w:id="2744" w:name="_Toc476664347"/>
      <w:bookmarkStart w:id="2745" w:name="_Toc7418295"/>
      <w:r>
        <w:t>14.1.9.</w:t>
      </w:r>
      <w:r>
        <w:tab/>
        <w:t>Opschorten van de executie</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p>
    <w:p w:rsidR="00CD5088" w:rsidRDefault="00BE2414" w:rsidP="004058E6">
      <w:pPr>
        <w:pStyle w:val="Plattetekst"/>
        <w:spacing w:line="280" w:lineRule="atLeast"/>
        <w:rPr>
          <w:b w:val="0"/>
        </w:rPr>
      </w:pPr>
      <w:r w:rsidRPr="00221DB4">
        <w:rPr>
          <w:b w:val="0"/>
        </w:rPr>
        <w:t xml:space="preserve">De belastingdeurwaarder stelt bij het opmaken van het proces-verbaal van beslag een verkoopdatum vast. Op deze datum vindt de openbare verkoop plaats, tenzij de </w:t>
      </w:r>
      <w:r w:rsidR="00872EFE">
        <w:rPr>
          <w:b w:val="0"/>
        </w:rPr>
        <w:t>invorderingsambtenaar</w:t>
      </w:r>
      <w:r w:rsidRPr="00221DB4">
        <w:rPr>
          <w:b w:val="0"/>
        </w:rPr>
        <w:t xml:space="preserve"> ervan overtuigd is dat betaling van de belastingschuld alsnog op zeer korte termijn zal plaatsvinden. In dat geval kan de </w:t>
      </w:r>
      <w:r w:rsidR="00872EFE">
        <w:rPr>
          <w:b w:val="0"/>
        </w:rPr>
        <w:t>invorderingsambtenaar</w:t>
      </w:r>
      <w:r w:rsidRPr="00221DB4">
        <w:rPr>
          <w:b w:val="0"/>
        </w:rPr>
        <w:t xml:space="preserve"> besluiten de verkoopdatum op te schorten tot (in totaal) maximaal</w:t>
      </w:r>
      <w:r w:rsidRPr="00221DB4">
        <w:rPr>
          <w:b w:val="0"/>
          <w:i/>
          <w:color w:val="FF0000"/>
        </w:rPr>
        <w:t xml:space="preserve"> </w:t>
      </w:r>
      <w:r w:rsidRPr="009F5CD4">
        <w:rPr>
          <w:b w:val="0"/>
        </w:rPr>
        <w:t>vier</w:t>
      </w:r>
      <w:r w:rsidRPr="00221DB4">
        <w:rPr>
          <w:b w:val="0"/>
        </w:rPr>
        <w:t xml:space="preserve"> maanden na de datum waarop het beslag is gelegd.</w:t>
      </w:r>
    </w:p>
    <w:p w:rsidR="00BE2414" w:rsidRDefault="00BE2414" w:rsidP="004058E6">
      <w:pPr>
        <w:pStyle w:val="Plattetekst"/>
        <w:spacing w:line="280" w:lineRule="atLeast"/>
        <w:rPr>
          <w:b w:val="0"/>
        </w:rPr>
      </w:pPr>
      <w:r w:rsidRPr="00221DB4">
        <w:rPr>
          <w:b w:val="0"/>
        </w:rPr>
        <w:t xml:space="preserve">Als sprake is van beslag op roerende zaken, dan deelt de belastingdeurwaarder de nieuwe verkoopdatum bij exploot aan de belastingschuldige mee, tenzij deze nieuwe datum op grond van een schriftelijke overeenkomst tussen de </w:t>
      </w:r>
      <w:r w:rsidR="00872EFE">
        <w:rPr>
          <w:b w:val="0"/>
        </w:rPr>
        <w:t>invorderingsambtenaar</w:t>
      </w:r>
      <w:r w:rsidRPr="00221DB4">
        <w:rPr>
          <w:b w:val="0"/>
        </w:rPr>
        <w:t xml:space="preserve"> en de belastingschuldige is verschoven. Het opschorten van de verkoopdatum houdt op zich geen uitstel van betaling in, in de zin van artikel 25 van de wet.</w:t>
      </w:r>
    </w:p>
    <w:p w:rsidR="009F5CD4" w:rsidRPr="00221DB4" w:rsidRDefault="009F5CD4" w:rsidP="004058E6">
      <w:pPr>
        <w:pStyle w:val="Plattetekst"/>
        <w:spacing w:line="280" w:lineRule="atLeast"/>
        <w:rPr>
          <w:b w:val="0"/>
        </w:rPr>
      </w:pPr>
    </w:p>
    <w:p w:rsidR="00BE2414" w:rsidRDefault="00BE2414" w:rsidP="0038197E">
      <w:pPr>
        <w:pStyle w:val="Kop3"/>
        <w:numPr>
          <w:ilvl w:val="0"/>
          <w:numId w:val="0"/>
        </w:numPr>
        <w:ind w:left="1134" w:hanging="1134"/>
      </w:pPr>
      <w:bookmarkStart w:id="2746" w:name="_Toc163549226"/>
      <w:bookmarkStart w:id="2747" w:name="_Toc164232554"/>
      <w:bookmarkStart w:id="2748" w:name="_Toc164232671"/>
      <w:bookmarkStart w:id="2749" w:name="_Toc170177470"/>
      <w:bookmarkStart w:id="2750" w:name="_Toc170282552"/>
      <w:bookmarkStart w:id="2751" w:name="_Toc170525983"/>
      <w:bookmarkStart w:id="2752" w:name="_Toc188753441"/>
      <w:bookmarkStart w:id="2753" w:name="_Toc188753815"/>
      <w:bookmarkStart w:id="2754" w:name="_Toc188753932"/>
      <w:bookmarkStart w:id="2755" w:name="_Toc188767601"/>
      <w:bookmarkStart w:id="2756" w:name="_Toc198606011"/>
      <w:bookmarkStart w:id="2757" w:name="_Toc198625005"/>
      <w:bookmarkStart w:id="2758" w:name="_Toc198625664"/>
      <w:bookmarkStart w:id="2759" w:name="_Toc198632200"/>
      <w:bookmarkStart w:id="2760" w:name="_Toc198632859"/>
      <w:bookmarkStart w:id="2761" w:name="_Toc198696182"/>
      <w:bookmarkStart w:id="2762" w:name="_Toc198700522"/>
      <w:bookmarkStart w:id="2763" w:name="_Toc199133187"/>
      <w:bookmarkStart w:id="2764" w:name="_Toc199133893"/>
      <w:bookmarkStart w:id="2765" w:name="_Toc199134552"/>
      <w:bookmarkStart w:id="2766" w:name="_Toc223855548"/>
      <w:bookmarkStart w:id="2767" w:name="_Toc321837897"/>
      <w:bookmarkStart w:id="2768" w:name="_Toc476664348"/>
      <w:bookmarkStart w:id="2769" w:name="_Toc7418296"/>
      <w:r>
        <w:t>14.1.10.</w:t>
      </w:r>
      <w:r>
        <w:tab/>
        <w:t>Onderhandse verkoop</w:t>
      </w:r>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p>
    <w:p w:rsidR="002A2230" w:rsidRPr="00030666" w:rsidRDefault="005813CC" w:rsidP="00CD4597">
      <w:pPr>
        <w:pStyle w:val="Normaalweb"/>
        <w:shd w:val="clear" w:color="auto" w:fill="FFFFFF"/>
        <w:spacing w:before="0" w:beforeAutospacing="0" w:after="0" w:afterAutospacing="0" w:line="280" w:lineRule="atLeast"/>
        <w:rPr>
          <w:rFonts w:asciiTheme="minorHAnsi" w:hAnsiTheme="minorHAnsi" w:cstheme="minorHAnsi"/>
          <w:sz w:val="20"/>
          <w:szCs w:val="20"/>
        </w:rPr>
      </w:pPr>
      <w:r w:rsidRPr="00030666">
        <w:rPr>
          <w:rFonts w:asciiTheme="minorHAnsi" w:hAnsiTheme="minorHAnsi" w:cstheme="minorHAnsi"/>
          <w:sz w:val="20"/>
          <w:szCs w:val="20"/>
        </w:rPr>
        <w:t xml:space="preserve">Als een onderhandse verkoop van in beslag genomen zaken naar verwachting aanzienlijk meer oplevert dan de verwachte opbrengst bij openbare verkoop,  vraagt de </w:t>
      </w:r>
      <w:r w:rsidR="00934053" w:rsidRPr="00030666">
        <w:rPr>
          <w:rFonts w:asciiTheme="minorHAnsi" w:hAnsiTheme="minorHAnsi" w:cstheme="minorHAnsi"/>
          <w:sz w:val="20"/>
          <w:szCs w:val="20"/>
        </w:rPr>
        <w:t>invorderingsambtenaar</w:t>
      </w:r>
      <w:r w:rsidRPr="00030666">
        <w:rPr>
          <w:rFonts w:asciiTheme="minorHAnsi" w:hAnsiTheme="minorHAnsi" w:cstheme="minorHAnsi"/>
          <w:sz w:val="20"/>
          <w:szCs w:val="20"/>
        </w:rPr>
        <w:t xml:space="preserve"> de belastingschuldige om instemming met de onderhandse verkoop. Indien de belastingschuldige zijn instemming niet verleent en daarbij geen redelijk belang heeft, kan de </w:t>
      </w:r>
      <w:r w:rsidR="00934053" w:rsidRPr="00030666">
        <w:rPr>
          <w:rFonts w:asciiTheme="minorHAnsi" w:hAnsiTheme="minorHAnsi" w:cstheme="minorHAnsi"/>
          <w:sz w:val="20"/>
          <w:szCs w:val="20"/>
        </w:rPr>
        <w:t>invorderingsambtenaar</w:t>
      </w:r>
      <w:r w:rsidRPr="00030666">
        <w:rPr>
          <w:rFonts w:asciiTheme="minorHAnsi" w:hAnsiTheme="minorHAnsi" w:cstheme="minorHAnsi"/>
          <w:sz w:val="20"/>
          <w:szCs w:val="20"/>
        </w:rPr>
        <w:t xml:space="preserve"> besluiten over te gaan tot onderhandse verkoop.</w:t>
      </w:r>
      <w:r w:rsidR="002A2230" w:rsidRPr="00030666">
        <w:rPr>
          <w:rFonts w:asciiTheme="minorHAnsi" w:hAnsiTheme="minorHAnsi" w:cstheme="minorHAnsi"/>
          <w:sz w:val="20"/>
          <w:szCs w:val="20"/>
        </w:rPr>
        <w:t xml:space="preserve"> </w:t>
      </w:r>
    </w:p>
    <w:p w:rsidR="005813CC" w:rsidRPr="00030666" w:rsidRDefault="005813CC" w:rsidP="002A2230">
      <w:pPr>
        <w:pStyle w:val="Geenafstand"/>
        <w:spacing w:line="280" w:lineRule="atLeast"/>
      </w:pPr>
      <w:r w:rsidRPr="004D2215">
        <w:t xml:space="preserve">De </w:t>
      </w:r>
      <w:r w:rsidR="00934053" w:rsidRPr="004D2215">
        <w:t>invorderingsambtenaar</w:t>
      </w:r>
      <w:r w:rsidRPr="004D2215">
        <w:t xml:space="preserve"> gaat allereerst na of het bod afkomstig is van een onafhankelijke derde. Als de koopsom direct of indirect uit het vermogen van de belastingschuldige komt, gaat de </w:t>
      </w:r>
      <w:r w:rsidR="00934053" w:rsidRPr="004D2215">
        <w:t>invorderingsambtenaar</w:t>
      </w:r>
      <w:r w:rsidRPr="004D2215">
        <w:t xml:space="preserve"> niet akkoord met een onderhandse verkoop. Daarnaast houdt de </w:t>
      </w:r>
      <w:r w:rsidR="00934053" w:rsidRPr="004D2215">
        <w:t>invorderingsambtenaar</w:t>
      </w:r>
      <w:r w:rsidRPr="004D2215">
        <w:t xml:space="preserve"> rekening met</w:t>
      </w:r>
      <w:r w:rsidRPr="00030666">
        <w:t xml:space="preserve"> de gerechtvaardigde belangen van eventuele derde rechthebbenden die zich bij hem bekend hebben gemaakt. De </w:t>
      </w:r>
      <w:r w:rsidR="00934053" w:rsidRPr="00030666">
        <w:t>invorderingsambtenaar</w:t>
      </w:r>
      <w:r w:rsidRPr="00030666">
        <w:t xml:space="preserve"> stelt deze derden in de gelegenheid om een bedrag aan te bieden ter opheffing van het beslag. De </w:t>
      </w:r>
      <w:r w:rsidR="00934053" w:rsidRPr="00030666">
        <w:t>invorderingsambtenaar</w:t>
      </w:r>
      <w:r w:rsidRPr="00030666">
        <w:t xml:space="preserve"> heft het beslag niet op wanneer het aangeboden bedrag direct of indirect uit het vermogen van de belastingschuldige afkomstig is.</w:t>
      </w:r>
    </w:p>
    <w:p w:rsidR="005813CC" w:rsidRPr="005813CC" w:rsidRDefault="005813CC" w:rsidP="004058E6">
      <w:pPr>
        <w:pStyle w:val="Standaardinspringing"/>
        <w:spacing w:line="280" w:lineRule="atLeast"/>
        <w:ind w:left="0" w:firstLine="0"/>
      </w:pPr>
    </w:p>
    <w:p w:rsidR="00BE2414" w:rsidRDefault="00BE2414" w:rsidP="0038197E">
      <w:pPr>
        <w:pStyle w:val="Kop3"/>
        <w:numPr>
          <w:ilvl w:val="0"/>
          <w:numId w:val="0"/>
        </w:numPr>
        <w:ind w:left="1134" w:hanging="1134"/>
      </w:pPr>
      <w:bookmarkStart w:id="2770" w:name="_Toc163549227"/>
      <w:bookmarkStart w:id="2771" w:name="_Toc164232555"/>
      <w:bookmarkStart w:id="2772" w:name="_Toc164232672"/>
      <w:bookmarkStart w:id="2773" w:name="_Toc170177471"/>
      <w:bookmarkStart w:id="2774" w:name="_Toc170282553"/>
      <w:bookmarkStart w:id="2775" w:name="_Toc170525984"/>
      <w:bookmarkStart w:id="2776" w:name="_Toc188753442"/>
      <w:bookmarkStart w:id="2777" w:name="_Toc188753816"/>
      <w:bookmarkStart w:id="2778" w:name="_Toc188753933"/>
      <w:bookmarkStart w:id="2779" w:name="_Toc188767602"/>
      <w:bookmarkStart w:id="2780" w:name="_Toc198606012"/>
      <w:bookmarkStart w:id="2781" w:name="_Toc198625006"/>
      <w:bookmarkStart w:id="2782" w:name="_Toc198625665"/>
      <w:bookmarkStart w:id="2783" w:name="_Toc198632201"/>
      <w:bookmarkStart w:id="2784" w:name="_Toc198632860"/>
      <w:bookmarkStart w:id="2785" w:name="_Toc198696183"/>
      <w:bookmarkStart w:id="2786" w:name="_Toc198700523"/>
      <w:bookmarkStart w:id="2787" w:name="_Toc199133188"/>
      <w:bookmarkStart w:id="2788" w:name="_Toc199133894"/>
      <w:bookmarkStart w:id="2789" w:name="_Toc199134553"/>
      <w:bookmarkStart w:id="2790" w:name="_Toc223855549"/>
      <w:bookmarkStart w:id="2791" w:name="_Toc321837898"/>
      <w:bookmarkStart w:id="2792" w:name="_Toc476664349"/>
      <w:bookmarkStart w:id="2793" w:name="_Toc7418297"/>
      <w:r>
        <w:t>14.1.11.</w:t>
      </w:r>
      <w:r>
        <w:tab/>
        <w:t>Samenloop opheffing beslag en onderhandse verkoop</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p>
    <w:p w:rsidR="00BE2414" w:rsidRDefault="00BE2414" w:rsidP="004058E6">
      <w:pPr>
        <w:spacing w:line="280" w:lineRule="atLeast"/>
      </w:pPr>
      <w:r>
        <w:t xml:space="preserve">De </w:t>
      </w:r>
      <w:r w:rsidR="00872EFE">
        <w:t>invorderingsambtenaar</w:t>
      </w:r>
      <w:r>
        <w:t xml:space="preserve"> kan de mogelijkheid hebben om te kiezen tussen:</w:t>
      </w:r>
    </w:p>
    <w:p w:rsidR="00BE2414" w:rsidRDefault="00BE2414" w:rsidP="004058E6">
      <w:pPr>
        <w:spacing w:line="280" w:lineRule="atLeast"/>
        <w:ind w:left="705" w:hanging="705"/>
      </w:pPr>
      <w:r>
        <w:t>a.</w:t>
      </w:r>
      <w:r>
        <w:tab/>
        <w:t>een aangeboden bedrag ter opheffing van het beslag als bedoeld in artikel 14.1.8 van deze leidraad;</w:t>
      </w:r>
    </w:p>
    <w:p w:rsidR="00BE2414" w:rsidRDefault="00BE2414" w:rsidP="004058E6">
      <w:pPr>
        <w:spacing w:line="280" w:lineRule="atLeast"/>
      </w:pPr>
      <w:r>
        <w:t>b.</w:t>
      </w:r>
      <w:r>
        <w:tab/>
        <w:t>een onderhandse verkoop als bedoeld in artikel 14.1.10 van deze leidraad.</w:t>
      </w:r>
    </w:p>
    <w:p w:rsidR="00BE2414" w:rsidRDefault="00BE2414" w:rsidP="004058E6">
      <w:pPr>
        <w:spacing w:line="280" w:lineRule="atLeast"/>
      </w:pPr>
      <w:r>
        <w:t xml:space="preserve">De </w:t>
      </w:r>
      <w:r w:rsidR="00872EFE">
        <w:t>invorderingsambtenaar</w:t>
      </w:r>
      <w:r>
        <w:t xml:space="preserve"> geeft dan in het algemeen de voorkeur aan opheffing van het beslag; voorwaarde is dat de hierdoor verkregen opbrengst niet lager is dan die van een onderhandse verkoop.</w:t>
      </w:r>
    </w:p>
    <w:p w:rsidR="001A5D2E" w:rsidRDefault="001A5D2E" w:rsidP="004058E6">
      <w:pPr>
        <w:spacing w:line="280" w:lineRule="atLeast"/>
      </w:pPr>
    </w:p>
    <w:p w:rsidR="00BE2414" w:rsidRDefault="00BE2414" w:rsidP="0038197E">
      <w:pPr>
        <w:pStyle w:val="Kop3"/>
        <w:numPr>
          <w:ilvl w:val="0"/>
          <w:numId w:val="0"/>
        </w:numPr>
        <w:ind w:left="1134" w:hanging="1134"/>
      </w:pPr>
      <w:bookmarkStart w:id="2794" w:name="_Toc163549228"/>
      <w:bookmarkStart w:id="2795" w:name="_Toc164232556"/>
      <w:bookmarkStart w:id="2796" w:name="_Toc164232673"/>
      <w:bookmarkStart w:id="2797" w:name="_Toc170177472"/>
      <w:bookmarkStart w:id="2798" w:name="_Toc170282554"/>
      <w:bookmarkStart w:id="2799" w:name="_Toc170525985"/>
      <w:bookmarkStart w:id="2800" w:name="_Toc188753443"/>
      <w:bookmarkStart w:id="2801" w:name="_Toc188753817"/>
      <w:bookmarkStart w:id="2802" w:name="_Toc188753934"/>
      <w:bookmarkStart w:id="2803" w:name="_Toc188767603"/>
      <w:bookmarkStart w:id="2804" w:name="_Toc198606013"/>
      <w:bookmarkStart w:id="2805" w:name="_Toc198625007"/>
      <w:bookmarkStart w:id="2806" w:name="_Toc198625666"/>
      <w:bookmarkStart w:id="2807" w:name="_Toc198632202"/>
      <w:bookmarkStart w:id="2808" w:name="_Toc198632861"/>
      <w:bookmarkStart w:id="2809" w:name="_Toc198696184"/>
      <w:bookmarkStart w:id="2810" w:name="_Toc198700524"/>
      <w:bookmarkStart w:id="2811" w:name="_Toc199133189"/>
      <w:bookmarkStart w:id="2812" w:name="_Toc199133895"/>
      <w:bookmarkStart w:id="2813" w:name="_Toc199134554"/>
      <w:bookmarkStart w:id="2814" w:name="_Toc223855550"/>
      <w:bookmarkStart w:id="2815" w:name="_Toc321837899"/>
      <w:bookmarkStart w:id="2816" w:name="_Toc476664350"/>
      <w:bookmarkStart w:id="2817" w:name="_Toc7418298"/>
      <w:r>
        <w:t>14.1.12.</w:t>
      </w:r>
      <w:r>
        <w:tab/>
        <w:t>Strafrechtelijk beslag</w:t>
      </w:r>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p>
    <w:p w:rsidR="00BE2414" w:rsidRPr="00221DB4" w:rsidRDefault="00BE2414" w:rsidP="004058E6">
      <w:pPr>
        <w:pStyle w:val="Plattetekst"/>
        <w:spacing w:line="280" w:lineRule="atLeast"/>
        <w:rPr>
          <w:b w:val="0"/>
        </w:rPr>
      </w:pPr>
      <w:r w:rsidRPr="00221DB4">
        <w:rPr>
          <w:b w:val="0"/>
        </w:rPr>
        <w:t>Als op een in beslag genomen goed ook een strafrechtelijk beslag ex artikel 94 Sv rust - dat wil zeggen niet zijnde een beslag in het kader van een ontnemingsmaatregel - dan wordt het beslag dat de belastingdeurwaarder heeft gelegd pas vervolgd nadat het strafrechtelijke beslag is opgeheven.</w:t>
      </w:r>
    </w:p>
    <w:p w:rsidR="00BE2414" w:rsidRDefault="00BE2414" w:rsidP="004058E6">
      <w:pPr>
        <w:pStyle w:val="Plattetekst"/>
        <w:spacing w:line="280" w:lineRule="atLeast"/>
        <w:rPr>
          <w:b w:val="0"/>
        </w:rPr>
      </w:pPr>
      <w:r w:rsidRPr="00221DB4">
        <w:rPr>
          <w:b w:val="0"/>
        </w:rPr>
        <w:t>Zolang niet duidelijk is wat er met het strafrechtelijke beslag gebeurt, kan het fiscale beslag blijven liggen.</w:t>
      </w:r>
    </w:p>
    <w:p w:rsidR="009F5CD4" w:rsidRDefault="009F5CD4" w:rsidP="004058E6">
      <w:pPr>
        <w:pStyle w:val="Plattetekst"/>
        <w:spacing w:line="280" w:lineRule="atLeast"/>
      </w:pPr>
    </w:p>
    <w:p w:rsidR="00BE2414" w:rsidRDefault="00BE2414" w:rsidP="00235B5B">
      <w:pPr>
        <w:pStyle w:val="Kop3"/>
        <w:numPr>
          <w:ilvl w:val="0"/>
          <w:numId w:val="0"/>
        </w:numPr>
        <w:ind w:left="1134" w:hanging="1134"/>
      </w:pPr>
      <w:bookmarkStart w:id="2818" w:name="_Toc163549229"/>
      <w:bookmarkStart w:id="2819" w:name="_Toc164232557"/>
      <w:bookmarkStart w:id="2820" w:name="_Toc164232674"/>
      <w:bookmarkStart w:id="2821" w:name="_Toc170177473"/>
      <w:bookmarkStart w:id="2822" w:name="_Toc170282555"/>
      <w:bookmarkStart w:id="2823" w:name="_Toc170525986"/>
      <w:bookmarkStart w:id="2824" w:name="_Toc188753444"/>
      <w:bookmarkStart w:id="2825" w:name="_Toc188753818"/>
      <w:bookmarkStart w:id="2826" w:name="_Toc188753935"/>
      <w:bookmarkStart w:id="2827" w:name="_Toc188767604"/>
      <w:bookmarkStart w:id="2828" w:name="_Toc198606014"/>
      <w:bookmarkStart w:id="2829" w:name="_Toc198625008"/>
      <w:bookmarkStart w:id="2830" w:name="_Toc198625667"/>
      <w:bookmarkStart w:id="2831" w:name="_Toc198632203"/>
      <w:bookmarkStart w:id="2832" w:name="_Toc198632862"/>
      <w:bookmarkStart w:id="2833" w:name="_Toc198696185"/>
      <w:bookmarkStart w:id="2834" w:name="_Toc198700525"/>
      <w:bookmarkStart w:id="2835" w:name="_Toc199133190"/>
      <w:bookmarkStart w:id="2836" w:name="_Toc199133896"/>
      <w:bookmarkStart w:id="2837" w:name="_Toc199134555"/>
      <w:bookmarkStart w:id="2838" w:name="_Toc223855551"/>
      <w:bookmarkStart w:id="2839" w:name="_Toc321837900"/>
      <w:bookmarkStart w:id="2840" w:name="_Toc476664351"/>
      <w:bookmarkStart w:id="2841" w:name="_Toc7418299"/>
      <w:r>
        <w:t>14.1.13.</w:t>
      </w:r>
      <w:r>
        <w:tab/>
        <w:t>Invordering en ontnemingswetgeving</w:t>
      </w:r>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p>
    <w:p w:rsidR="009F5CD4" w:rsidRPr="004632D7" w:rsidRDefault="001A4E0C" w:rsidP="004058E6">
      <w:pPr>
        <w:pStyle w:val="Plattetekst"/>
        <w:spacing w:line="280" w:lineRule="atLeast"/>
        <w:rPr>
          <w:rFonts w:asciiTheme="minorHAnsi" w:hAnsiTheme="minorHAnsi" w:cstheme="minorHAnsi"/>
          <w:b w:val="0"/>
          <w:color w:val="FF0000"/>
        </w:rPr>
      </w:pPr>
      <w:r w:rsidRPr="00030666">
        <w:rPr>
          <w:rFonts w:asciiTheme="minorHAnsi" w:hAnsiTheme="minorHAnsi" w:cstheme="minorHAnsi"/>
          <w:b w:val="0"/>
        </w:rPr>
        <w:t xml:space="preserve">De </w:t>
      </w:r>
      <w:r w:rsidR="006D2542">
        <w:rPr>
          <w:rFonts w:asciiTheme="minorHAnsi" w:hAnsiTheme="minorHAnsi" w:cstheme="minorHAnsi"/>
          <w:b w:val="0"/>
        </w:rPr>
        <w:t>BWB</w:t>
      </w:r>
      <w:r w:rsidRPr="00030666">
        <w:rPr>
          <w:rFonts w:asciiTheme="minorHAnsi" w:hAnsiTheme="minorHAnsi" w:cstheme="minorHAnsi"/>
          <w:b w:val="0"/>
        </w:rPr>
        <w:t xml:space="preserve"> belemmert zo min mogelijk de strafrechtelijke sanctionering en ontneming van wederrechtelijk verkregen voordelen.</w:t>
      </w:r>
      <w:r w:rsidRPr="00030666">
        <w:rPr>
          <w:rFonts w:asciiTheme="minorHAnsi" w:hAnsiTheme="minorHAnsi" w:cstheme="minorHAnsi"/>
          <w:b w:val="0"/>
        </w:rPr>
        <w:br/>
        <w:t xml:space="preserve">In geval van samenloop van de strafrechtelijke sanctionering en ontneming van wederrechtelijk verkregen voordelen en het nemen van invorderingsmaatregelen tot verhaal van een belastingschuld, treedt de </w:t>
      </w:r>
      <w:r w:rsidR="00934053" w:rsidRPr="00030666">
        <w:rPr>
          <w:rFonts w:asciiTheme="minorHAnsi" w:hAnsiTheme="minorHAnsi" w:cstheme="minorHAnsi"/>
          <w:b w:val="0"/>
        </w:rPr>
        <w:t>invorderingsambtenaar</w:t>
      </w:r>
      <w:r w:rsidRPr="00030666">
        <w:rPr>
          <w:rFonts w:asciiTheme="minorHAnsi" w:hAnsiTheme="minorHAnsi" w:cstheme="minorHAnsi"/>
          <w:b w:val="0"/>
        </w:rPr>
        <w:t xml:space="preserve"> terughoudend op. Dit houdt in dat de </w:t>
      </w:r>
      <w:r w:rsidR="00934053" w:rsidRPr="00030666">
        <w:rPr>
          <w:rFonts w:asciiTheme="minorHAnsi" w:hAnsiTheme="minorHAnsi" w:cstheme="minorHAnsi"/>
          <w:b w:val="0"/>
        </w:rPr>
        <w:t>invorderingsambtenaar</w:t>
      </w:r>
      <w:r w:rsidRPr="00030666">
        <w:rPr>
          <w:rFonts w:asciiTheme="minorHAnsi" w:hAnsiTheme="minorHAnsi" w:cstheme="minorHAnsi"/>
          <w:b w:val="0"/>
        </w:rPr>
        <w:t xml:space="preserve"> in beginsel niet direct overgaat tot </w:t>
      </w:r>
      <w:r w:rsidRPr="00CE2A96">
        <w:rPr>
          <w:rFonts w:asciiTheme="minorHAnsi" w:hAnsiTheme="minorHAnsi" w:cstheme="minorHAnsi"/>
          <w:b w:val="0"/>
        </w:rPr>
        <w:t xml:space="preserve">uitwinning van een reeds gelegd beslag tenzij hiermee de belangen van de </w:t>
      </w:r>
      <w:r w:rsidR="006D2542" w:rsidRPr="00CE2A96">
        <w:rPr>
          <w:rFonts w:asciiTheme="minorHAnsi" w:hAnsiTheme="minorHAnsi" w:cstheme="minorHAnsi"/>
          <w:b w:val="0"/>
        </w:rPr>
        <w:t>deelnemer</w:t>
      </w:r>
      <w:r w:rsidRPr="00CE2A96">
        <w:rPr>
          <w:rFonts w:asciiTheme="minorHAnsi" w:hAnsiTheme="minorHAnsi" w:cstheme="minorHAnsi"/>
          <w:b w:val="0"/>
        </w:rPr>
        <w:t xml:space="preserve"> worden geschaad.</w:t>
      </w:r>
    </w:p>
    <w:p w:rsidR="004E2AE5" w:rsidRPr="004632D7" w:rsidRDefault="004E2AE5" w:rsidP="004058E6">
      <w:pPr>
        <w:pStyle w:val="Plattetekst"/>
        <w:spacing w:line="280" w:lineRule="atLeast"/>
        <w:rPr>
          <w:rFonts w:asciiTheme="minorHAnsi" w:hAnsiTheme="minorHAnsi" w:cstheme="minorHAnsi"/>
          <w:b w:val="0"/>
        </w:rPr>
      </w:pPr>
    </w:p>
    <w:p w:rsidR="00BE2414" w:rsidRDefault="00BE2414" w:rsidP="00D05779">
      <w:pPr>
        <w:pStyle w:val="Kop2"/>
        <w:numPr>
          <w:ilvl w:val="1"/>
          <w:numId w:val="2"/>
        </w:numPr>
      </w:pPr>
      <w:bookmarkStart w:id="2842" w:name="_Toc163541672"/>
      <w:bookmarkStart w:id="2843" w:name="_Toc163541719"/>
      <w:bookmarkStart w:id="2844" w:name="_Toc163543226"/>
      <w:bookmarkStart w:id="2845" w:name="_Toc163543260"/>
      <w:bookmarkStart w:id="2846" w:name="_Toc163549230"/>
      <w:bookmarkStart w:id="2847" w:name="_Toc164232558"/>
      <w:bookmarkStart w:id="2848" w:name="_Toc164232675"/>
      <w:bookmarkStart w:id="2849" w:name="_Toc170177474"/>
      <w:bookmarkStart w:id="2850" w:name="_Toc170282556"/>
      <w:bookmarkStart w:id="2851" w:name="_Toc170525987"/>
      <w:bookmarkStart w:id="2852" w:name="_Toc188753445"/>
      <w:bookmarkStart w:id="2853" w:name="_Toc188753819"/>
      <w:bookmarkStart w:id="2854" w:name="_Toc188753936"/>
      <w:bookmarkStart w:id="2855" w:name="_Toc188767605"/>
      <w:bookmarkStart w:id="2856" w:name="_Toc198606015"/>
      <w:bookmarkStart w:id="2857" w:name="_Toc198625009"/>
      <w:bookmarkStart w:id="2858" w:name="_Toc198625668"/>
      <w:bookmarkStart w:id="2859" w:name="_Toc198632204"/>
      <w:bookmarkStart w:id="2860" w:name="_Toc198632863"/>
      <w:bookmarkStart w:id="2861" w:name="_Toc198696186"/>
      <w:bookmarkStart w:id="2862" w:name="_Toc198700526"/>
      <w:bookmarkStart w:id="2863" w:name="_Toc199133191"/>
      <w:bookmarkStart w:id="2864" w:name="_Toc199133897"/>
      <w:bookmarkStart w:id="2865" w:name="_Toc199134556"/>
      <w:bookmarkStart w:id="2866" w:name="_Toc223855552"/>
      <w:bookmarkStart w:id="2867" w:name="_Toc321837901"/>
      <w:bookmarkStart w:id="2868" w:name="_Toc476664352"/>
      <w:bookmarkStart w:id="2869" w:name="_Toc7418300"/>
      <w:r>
        <w:t>Beslag op roerende zaken die geen registergoederen zijn</w:t>
      </w:r>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p>
    <w:p w:rsidR="006C3922" w:rsidRPr="006C3922" w:rsidRDefault="006C3922" w:rsidP="006C3922"/>
    <w:p w:rsidR="00BE2414" w:rsidRPr="00F778EB" w:rsidRDefault="00BE2414" w:rsidP="00BA7601">
      <w:pPr>
        <w:pStyle w:val="Kop3"/>
        <w:numPr>
          <w:ilvl w:val="3"/>
          <w:numId w:val="2"/>
        </w:numPr>
      </w:pPr>
      <w:bookmarkStart w:id="2870" w:name="_Toc163549231"/>
      <w:bookmarkStart w:id="2871" w:name="_Toc164232559"/>
      <w:bookmarkStart w:id="2872" w:name="_Toc164232676"/>
      <w:bookmarkStart w:id="2873" w:name="_Toc170177475"/>
      <w:bookmarkStart w:id="2874" w:name="_Toc170282557"/>
      <w:bookmarkStart w:id="2875" w:name="_Toc170525988"/>
      <w:bookmarkStart w:id="2876" w:name="_Toc188753446"/>
      <w:bookmarkStart w:id="2877" w:name="_Toc188753820"/>
      <w:bookmarkStart w:id="2878" w:name="_Toc188753937"/>
      <w:bookmarkStart w:id="2879" w:name="_Toc188767606"/>
      <w:bookmarkStart w:id="2880" w:name="_Toc198606016"/>
      <w:bookmarkStart w:id="2881" w:name="_Toc198625010"/>
      <w:bookmarkStart w:id="2882" w:name="_Toc198625669"/>
      <w:bookmarkStart w:id="2883" w:name="_Toc198632205"/>
      <w:bookmarkStart w:id="2884" w:name="_Toc198632864"/>
      <w:bookmarkStart w:id="2885" w:name="_Toc198696187"/>
      <w:bookmarkStart w:id="2886" w:name="_Toc198700527"/>
      <w:bookmarkStart w:id="2887" w:name="_Toc199133192"/>
      <w:bookmarkStart w:id="2888" w:name="_Toc199133898"/>
      <w:bookmarkStart w:id="2889" w:name="_Toc199134557"/>
      <w:bookmarkStart w:id="2890" w:name="_Toc223855553"/>
      <w:bookmarkStart w:id="2891" w:name="_Toc321837902"/>
      <w:bookmarkStart w:id="2892" w:name="_Toc476664353"/>
      <w:bookmarkStart w:id="2893" w:name="_Toc7418301"/>
      <w:r w:rsidRPr="00F778EB">
        <w:t>Kennisgeving vooraf</w:t>
      </w:r>
      <w:bookmarkEnd w:id="2870"/>
      <w:bookmarkEnd w:id="2871"/>
      <w:bookmarkEnd w:id="2872"/>
      <w:bookmarkEnd w:id="2873"/>
      <w:bookmarkEnd w:id="2874"/>
      <w:bookmarkEnd w:id="2875"/>
      <w:r w:rsidRPr="00F778EB">
        <w:t xml:space="preserve"> en beslag roerende zaken</w:t>
      </w:r>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p>
    <w:p w:rsidR="00BE2414" w:rsidRPr="00221DB4" w:rsidRDefault="00BE2414" w:rsidP="004058E6">
      <w:pPr>
        <w:pStyle w:val="Plattetekst"/>
        <w:spacing w:line="280" w:lineRule="atLeast"/>
        <w:rPr>
          <w:b w:val="0"/>
        </w:rPr>
      </w:pPr>
      <w:r w:rsidRPr="00221DB4">
        <w:rPr>
          <w:b w:val="0"/>
        </w:rPr>
        <w:t>Als de belastingdeurwaarder op het woonadres van de belastingschuldige niemand thuis treft en beslag op roerende zaken alleen kan plaatsvinden met gebruikmaking van artikel 444 Rv, dan blijft deze wijze van tenuitvoerlegging vooralsnog achterwege.</w:t>
      </w:r>
    </w:p>
    <w:p w:rsidR="00BE2414" w:rsidRPr="00221DB4" w:rsidRDefault="00BE2414" w:rsidP="004058E6">
      <w:pPr>
        <w:pStyle w:val="Plattetekst"/>
        <w:spacing w:line="280" w:lineRule="atLeast"/>
        <w:rPr>
          <w:b w:val="0"/>
        </w:rPr>
      </w:pPr>
      <w:r w:rsidRPr="00221DB4">
        <w:rPr>
          <w:b w:val="0"/>
        </w:rPr>
        <w:t>De belastingdeurwaarder laat in dat geval een schriftelijke kennisgeving achter met vermelding van dag en uur waarop hij zich weer op het woonadres zal vervoegen.</w:t>
      </w:r>
    </w:p>
    <w:p w:rsidR="00BE2414" w:rsidRDefault="00BE2414" w:rsidP="004058E6">
      <w:pPr>
        <w:pStyle w:val="Plattetekst"/>
        <w:spacing w:line="280" w:lineRule="atLeast"/>
        <w:rPr>
          <w:b w:val="0"/>
        </w:rPr>
      </w:pPr>
      <w:r w:rsidRPr="00221DB4">
        <w:rPr>
          <w:b w:val="0"/>
        </w:rPr>
        <w:t>Deze handeling blijft achterwege als een belastingschuldige het stelselmatig hierop laat aankomen, dan wel van deze handelwijze misbruik wordt gemaakt of op andere wijze het belang van de invordering zich tegen deze handelwijze verzet.</w:t>
      </w:r>
    </w:p>
    <w:p w:rsidR="002B5DF0" w:rsidRPr="00221DB4" w:rsidRDefault="002B5DF0" w:rsidP="004058E6">
      <w:pPr>
        <w:pStyle w:val="Plattetekst"/>
        <w:spacing w:line="280" w:lineRule="atLeast"/>
        <w:rPr>
          <w:b w:val="0"/>
        </w:rPr>
      </w:pPr>
    </w:p>
    <w:p w:rsidR="00BE2414" w:rsidRDefault="00BE2414" w:rsidP="00235B5B">
      <w:pPr>
        <w:pStyle w:val="Kop3"/>
        <w:numPr>
          <w:ilvl w:val="0"/>
          <w:numId w:val="0"/>
        </w:numPr>
        <w:ind w:left="1134" w:hanging="1134"/>
      </w:pPr>
      <w:bookmarkStart w:id="2894" w:name="_Toc476664354"/>
      <w:bookmarkStart w:id="2895" w:name="_Toc7418302"/>
      <w:r>
        <w:t>14.2.2.</w:t>
      </w:r>
      <w:r>
        <w:tab/>
      </w:r>
      <w:bookmarkStart w:id="2896" w:name="_Toc163549232"/>
      <w:bookmarkStart w:id="2897" w:name="_Toc164232560"/>
      <w:bookmarkStart w:id="2898" w:name="_Toc164232677"/>
      <w:bookmarkStart w:id="2899" w:name="_Toc170177476"/>
      <w:bookmarkStart w:id="2900" w:name="_Toc170282558"/>
      <w:bookmarkStart w:id="2901" w:name="_Toc170525989"/>
      <w:bookmarkStart w:id="2902" w:name="_Toc188753447"/>
      <w:bookmarkStart w:id="2903" w:name="_Toc188753821"/>
      <w:bookmarkStart w:id="2904" w:name="_Toc188753938"/>
      <w:bookmarkStart w:id="2905" w:name="_Toc188767607"/>
      <w:bookmarkStart w:id="2906" w:name="_Toc198606017"/>
      <w:bookmarkStart w:id="2907" w:name="_Toc198625011"/>
      <w:bookmarkStart w:id="2908" w:name="_Toc198625670"/>
      <w:bookmarkStart w:id="2909" w:name="_Toc198632206"/>
      <w:bookmarkStart w:id="2910" w:name="_Toc198632865"/>
      <w:bookmarkStart w:id="2911" w:name="_Toc198696188"/>
      <w:bookmarkStart w:id="2912" w:name="_Toc198700528"/>
      <w:bookmarkStart w:id="2913" w:name="_Toc199133193"/>
      <w:bookmarkStart w:id="2914" w:name="_Toc199133899"/>
      <w:bookmarkStart w:id="2915" w:name="_Toc199134558"/>
      <w:bookmarkStart w:id="2916" w:name="_Toc223855554"/>
      <w:bookmarkStart w:id="2917" w:name="_Toc321837903"/>
      <w:r>
        <w:t>Domiciliekeuze</w:t>
      </w:r>
      <w:bookmarkEnd w:id="2896"/>
      <w:bookmarkEnd w:id="2897"/>
      <w:bookmarkEnd w:id="2898"/>
      <w:bookmarkEnd w:id="2899"/>
      <w:bookmarkEnd w:id="2900"/>
      <w:bookmarkEnd w:id="2901"/>
      <w:r>
        <w:t xml:space="preserve"> en beslag roerende zaken</w:t>
      </w:r>
      <w:bookmarkEnd w:id="2894"/>
      <w:bookmarkEnd w:id="2895"/>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p>
    <w:p w:rsidR="00BE2414" w:rsidRDefault="00BE2414" w:rsidP="004058E6">
      <w:pPr>
        <w:pStyle w:val="Plattetekst"/>
        <w:spacing w:line="280" w:lineRule="atLeast"/>
        <w:rPr>
          <w:b w:val="0"/>
        </w:rPr>
      </w:pPr>
      <w:r w:rsidRPr="00221DB4">
        <w:rPr>
          <w:b w:val="0"/>
        </w:rPr>
        <w:t>Als het beslag wordt gelegd door een belastingdeurwaarder van een ander</w:t>
      </w:r>
      <w:r w:rsidR="00221DB4">
        <w:rPr>
          <w:b w:val="0"/>
        </w:rPr>
        <w:t>e gemeente of een ander</w:t>
      </w:r>
      <w:r w:rsidRPr="00221DB4">
        <w:rPr>
          <w:b w:val="0"/>
        </w:rPr>
        <w:t xml:space="preserve"> waterschap dan het kantoor waar bij de betekening van het dwangbevel domicilie is gekozen, dan wordt in het beslagexploot tevens domicilie gekozen ten kantore van </w:t>
      </w:r>
      <w:r w:rsidR="00823559" w:rsidRPr="00221DB4">
        <w:rPr>
          <w:b w:val="0"/>
        </w:rPr>
        <w:t xml:space="preserve">de </w:t>
      </w:r>
      <w:r w:rsidR="00221DB4">
        <w:rPr>
          <w:b w:val="0"/>
        </w:rPr>
        <w:t>gemeente of het waterschap</w:t>
      </w:r>
      <w:r w:rsidRPr="00221DB4">
        <w:rPr>
          <w:b w:val="0"/>
        </w:rPr>
        <w:t xml:space="preserve"> waar de belastingdeurwaarder die het beslag legt zijn standplaats heeft.</w:t>
      </w:r>
    </w:p>
    <w:p w:rsidR="002B5DF0" w:rsidRPr="00221DB4" w:rsidRDefault="002B5DF0" w:rsidP="004058E6">
      <w:pPr>
        <w:pStyle w:val="Plattetekst"/>
        <w:spacing w:line="280" w:lineRule="atLeast"/>
        <w:rPr>
          <w:b w:val="0"/>
        </w:rPr>
      </w:pPr>
    </w:p>
    <w:p w:rsidR="00BE2414" w:rsidRDefault="00BE2414" w:rsidP="00235B5B">
      <w:pPr>
        <w:pStyle w:val="Kop3"/>
        <w:numPr>
          <w:ilvl w:val="0"/>
          <w:numId w:val="0"/>
        </w:numPr>
        <w:ind w:left="1134" w:hanging="1134"/>
      </w:pPr>
      <w:bookmarkStart w:id="2918" w:name="_Toc163549233"/>
      <w:bookmarkStart w:id="2919" w:name="_Toc164232561"/>
      <w:bookmarkStart w:id="2920" w:name="_Toc164232678"/>
      <w:bookmarkStart w:id="2921" w:name="_Toc170177477"/>
      <w:bookmarkStart w:id="2922" w:name="_Toc170282559"/>
      <w:bookmarkStart w:id="2923" w:name="_Toc170525990"/>
      <w:bookmarkStart w:id="2924" w:name="_Toc188753448"/>
      <w:bookmarkStart w:id="2925" w:name="_Toc188753822"/>
      <w:bookmarkStart w:id="2926" w:name="_Toc188753939"/>
      <w:bookmarkStart w:id="2927" w:name="_Toc188767608"/>
      <w:bookmarkStart w:id="2928" w:name="_Toc198606018"/>
      <w:bookmarkStart w:id="2929" w:name="_Toc198625012"/>
      <w:bookmarkStart w:id="2930" w:name="_Toc198625671"/>
      <w:bookmarkStart w:id="2931" w:name="_Toc198632207"/>
      <w:bookmarkStart w:id="2932" w:name="_Toc198632866"/>
      <w:bookmarkStart w:id="2933" w:name="_Toc198696189"/>
      <w:bookmarkStart w:id="2934" w:name="_Toc198700529"/>
      <w:bookmarkStart w:id="2935" w:name="_Toc199133194"/>
      <w:bookmarkStart w:id="2936" w:name="_Toc199133900"/>
      <w:bookmarkStart w:id="2937" w:name="_Toc199134559"/>
      <w:bookmarkStart w:id="2938" w:name="_Toc223855555"/>
      <w:bookmarkStart w:id="2939" w:name="_Toc321837904"/>
      <w:bookmarkStart w:id="2940" w:name="_Toc476664355"/>
      <w:bookmarkStart w:id="2941" w:name="_Toc7418303"/>
      <w:r>
        <w:t>14.2.3.</w:t>
      </w:r>
      <w:r>
        <w:tab/>
        <w:t>Aanbod van betaling</w:t>
      </w:r>
      <w:bookmarkEnd w:id="2918"/>
      <w:bookmarkEnd w:id="2919"/>
      <w:bookmarkEnd w:id="2920"/>
      <w:bookmarkEnd w:id="2921"/>
      <w:bookmarkEnd w:id="2922"/>
      <w:bookmarkEnd w:id="2923"/>
      <w:r>
        <w:t xml:space="preserve"> en beslag roerende zaken</w:t>
      </w:r>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p>
    <w:p w:rsidR="00CD5088" w:rsidRDefault="00BE2414" w:rsidP="004058E6">
      <w:pPr>
        <w:pStyle w:val="Plattetekst"/>
        <w:spacing w:line="280" w:lineRule="atLeast"/>
        <w:rPr>
          <w:b w:val="0"/>
        </w:rPr>
      </w:pPr>
      <w:r w:rsidRPr="00221DB4">
        <w:rPr>
          <w:b w:val="0"/>
        </w:rPr>
        <w:t>Als de belastingschuldige ter voorkoming van beslaglegging aan de belastingdeurwaarder aanbiedt om ter plekke te betalen, aanvaardt de deurwaarder deze betaling.</w:t>
      </w:r>
    </w:p>
    <w:p w:rsidR="00BE2414" w:rsidRDefault="00BE2414" w:rsidP="004058E6">
      <w:pPr>
        <w:pStyle w:val="Plattetekst"/>
        <w:spacing w:line="280" w:lineRule="atLeast"/>
        <w:rPr>
          <w:b w:val="0"/>
        </w:rPr>
      </w:pPr>
      <w:r w:rsidRPr="00221DB4">
        <w:rPr>
          <w:b w:val="0"/>
        </w:rPr>
        <w:t>Van de betaling wordt een kwitantie opgemaakt, waarvan een afschrift aan de belastingschuldige wordt gelaten.</w:t>
      </w:r>
    </w:p>
    <w:p w:rsidR="00CD4CA1" w:rsidRDefault="00CD4CA1" w:rsidP="004058E6">
      <w:pPr>
        <w:pStyle w:val="Plattetekst"/>
        <w:spacing w:line="280" w:lineRule="atLeast"/>
        <w:rPr>
          <w:b w:val="0"/>
        </w:rPr>
      </w:pPr>
    </w:p>
    <w:p w:rsidR="00BE2414" w:rsidRDefault="00BE2414" w:rsidP="00235B5B">
      <w:pPr>
        <w:pStyle w:val="Kop3"/>
        <w:numPr>
          <w:ilvl w:val="0"/>
          <w:numId w:val="0"/>
        </w:numPr>
        <w:ind w:left="1134" w:hanging="1134"/>
      </w:pPr>
      <w:bookmarkStart w:id="2942" w:name="_Toc163549234"/>
      <w:bookmarkStart w:id="2943" w:name="_Toc164232562"/>
      <w:bookmarkStart w:id="2944" w:name="_Toc164232679"/>
      <w:bookmarkStart w:id="2945" w:name="_Toc170177478"/>
      <w:bookmarkStart w:id="2946" w:name="_Toc170282560"/>
      <w:bookmarkStart w:id="2947" w:name="_Toc170525991"/>
      <w:bookmarkStart w:id="2948" w:name="_Toc188753449"/>
      <w:bookmarkStart w:id="2949" w:name="_Toc188753823"/>
      <w:bookmarkStart w:id="2950" w:name="_Toc188753940"/>
      <w:bookmarkStart w:id="2951" w:name="_Toc188767609"/>
      <w:bookmarkStart w:id="2952" w:name="_Toc198606019"/>
      <w:bookmarkStart w:id="2953" w:name="_Toc198625013"/>
      <w:bookmarkStart w:id="2954" w:name="_Toc198625672"/>
      <w:bookmarkStart w:id="2955" w:name="_Toc198632208"/>
      <w:bookmarkStart w:id="2956" w:name="_Toc198632867"/>
      <w:bookmarkStart w:id="2957" w:name="_Toc198696190"/>
      <w:bookmarkStart w:id="2958" w:name="_Toc198700530"/>
      <w:bookmarkStart w:id="2959" w:name="_Toc199133195"/>
      <w:bookmarkStart w:id="2960" w:name="_Toc199133901"/>
      <w:bookmarkStart w:id="2961" w:name="_Toc199134560"/>
      <w:bookmarkStart w:id="2962" w:name="_Toc223855556"/>
      <w:bookmarkStart w:id="2963" w:name="_Toc321837905"/>
      <w:bookmarkStart w:id="2964" w:name="_Toc476664356"/>
      <w:bookmarkStart w:id="2965" w:name="_Toc7418304"/>
      <w:r>
        <w:t>14.2.4.</w:t>
      </w:r>
      <w:r>
        <w:tab/>
        <w:t>Omvang van het beslag</w:t>
      </w:r>
      <w:bookmarkEnd w:id="2942"/>
      <w:bookmarkEnd w:id="2943"/>
      <w:bookmarkEnd w:id="2944"/>
      <w:bookmarkEnd w:id="2945"/>
      <w:bookmarkEnd w:id="2946"/>
      <w:bookmarkEnd w:id="2947"/>
      <w:r>
        <w:t xml:space="preserve"> op roerende zaken</w:t>
      </w:r>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p>
    <w:p w:rsidR="00BE2414" w:rsidRDefault="00BE2414" w:rsidP="004058E6">
      <w:pPr>
        <w:pStyle w:val="Plattetekst"/>
        <w:spacing w:line="280" w:lineRule="atLeast"/>
        <w:rPr>
          <w:b w:val="0"/>
        </w:rPr>
      </w:pPr>
      <w:r w:rsidRPr="00F778EB">
        <w:rPr>
          <w:b w:val="0"/>
        </w:rPr>
        <w:t>Het beslag wordt gelegd op zoveel zaken als - naar het oordeel van de belastingdeurwaarder - ruimschoots voldoende is voor dekking van de openstaande schuld inclusief rente en kosten.</w:t>
      </w:r>
    </w:p>
    <w:p w:rsidR="001A5D2E" w:rsidRDefault="001A5D2E" w:rsidP="004058E6">
      <w:pPr>
        <w:pStyle w:val="Plattetekst"/>
        <w:spacing w:line="280" w:lineRule="atLeast"/>
        <w:rPr>
          <w:b w:val="0"/>
        </w:rPr>
      </w:pPr>
    </w:p>
    <w:p w:rsidR="002B5DF0" w:rsidRDefault="00BE2414" w:rsidP="00CF1BD3">
      <w:pPr>
        <w:pStyle w:val="Kop3"/>
        <w:numPr>
          <w:ilvl w:val="0"/>
          <w:numId w:val="0"/>
        </w:numPr>
        <w:shd w:val="clear" w:color="auto" w:fill="D9D9D9" w:themeFill="background1" w:themeFillShade="D9"/>
        <w:ind w:left="1134" w:hanging="1134"/>
      </w:pPr>
      <w:bookmarkStart w:id="2966" w:name="_Toc163549235"/>
      <w:bookmarkStart w:id="2967" w:name="_Toc164232563"/>
      <w:bookmarkStart w:id="2968" w:name="_Toc164232680"/>
      <w:bookmarkStart w:id="2969" w:name="_Toc170177479"/>
      <w:bookmarkStart w:id="2970" w:name="_Toc170282561"/>
      <w:bookmarkStart w:id="2971" w:name="_Toc170525992"/>
      <w:bookmarkStart w:id="2972" w:name="_Toc188753450"/>
      <w:bookmarkStart w:id="2973" w:name="_Toc188753824"/>
      <w:bookmarkStart w:id="2974" w:name="_Toc188753941"/>
      <w:bookmarkStart w:id="2975" w:name="_Toc188767610"/>
      <w:bookmarkStart w:id="2976" w:name="_Toc198606020"/>
      <w:bookmarkStart w:id="2977" w:name="_Toc198625014"/>
      <w:bookmarkStart w:id="2978" w:name="_Toc198625673"/>
      <w:bookmarkStart w:id="2979" w:name="_Toc198632209"/>
      <w:bookmarkStart w:id="2980" w:name="_Toc198632868"/>
      <w:bookmarkStart w:id="2981" w:name="_Toc198696191"/>
      <w:bookmarkStart w:id="2982" w:name="_Toc198700531"/>
      <w:bookmarkStart w:id="2983" w:name="_Toc199133196"/>
      <w:bookmarkStart w:id="2984" w:name="_Toc199133902"/>
      <w:bookmarkStart w:id="2985" w:name="_Toc199134561"/>
      <w:bookmarkStart w:id="2986" w:name="_Toc223855557"/>
      <w:bookmarkStart w:id="2987" w:name="_Toc321837906"/>
      <w:bookmarkStart w:id="2988" w:name="_Toc476664357"/>
      <w:bookmarkStart w:id="2989" w:name="_Toc7418305"/>
      <w:r>
        <w:t>14.2.5.</w:t>
      </w:r>
      <w:r>
        <w:tab/>
      </w:r>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r w:rsidR="0043503F">
        <w:t>Beslag op roerende zaken van derden</w:t>
      </w:r>
      <w:bookmarkEnd w:id="2988"/>
      <w:bookmarkEnd w:id="2989"/>
    </w:p>
    <w:p w:rsidR="00672DD1" w:rsidRDefault="00794D5C" w:rsidP="00CF1BD3">
      <w:pPr>
        <w:pStyle w:val="Standaardinspringing"/>
        <w:shd w:val="clear" w:color="auto" w:fill="D9D9D9" w:themeFill="background1" w:themeFillShade="D9"/>
        <w:spacing w:line="280" w:lineRule="atLeast"/>
        <w:ind w:left="0" w:firstLine="0"/>
      </w:pPr>
      <w:r>
        <w:t xml:space="preserve">Deze bepaling is niet van toepassing voor de BWB. </w:t>
      </w:r>
    </w:p>
    <w:p w:rsidR="002B5DF0" w:rsidRPr="00F778EB" w:rsidRDefault="002B5DF0" w:rsidP="004058E6">
      <w:pPr>
        <w:pStyle w:val="Plattetekst"/>
        <w:spacing w:line="280" w:lineRule="atLeast"/>
        <w:rPr>
          <w:b w:val="0"/>
        </w:rPr>
      </w:pPr>
    </w:p>
    <w:p w:rsidR="00BE2414" w:rsidRDefault="00BE2414" w:rsidP="00235B5B">
      <w:pPr>
        <w:pStyle w:val="Kop3"/>
        <w:numPr>
          <w:ilvl w:val="0"/>
          <w:numId w:val="0"/>
        </w:numPr>
        <w:ind w:left="1134" w:hanging="1134"/>
      </w:pPr>
      <w:bookmarkStart w:id="2990" w:name="_Toc163549236"/>
      <w:bookmarkStart w:id="2991" w:name="_Toc164232564"/>
      <w:bookmarkStart w:id="2992" w:name="_Toc164232681"/>
      <w:bookmarkStart w:id="2993" w:name="_Toc170177480"/>
      <w:bookmarkStart w:id="2994" w:name="_Toc170282562"/>
      <w:bookmarkStart w:id="2995" w:name="_Toc170525993"/>
      <w:bookmarkStart w:id="2996" w:name="_Toc188753451"/>
      <w:bookmarkStart w:id="2997" w:name="_Toc188753825"/>
      <w:bookmarkStart w:id="2998" w:name="_Toc188753942"/>
      <w:bookmarkStart w:id="2999" w:name="_Toc188767611"/>
      <w:bookmarkStart w:id="3000" w:name="_Toc198606021"/>
      <w:bookmarkStart w:id="3001" w:name="_Toc198625015"/>
      <w:bookmarkStart w:id="3002" w:name="_Toc198625674"/>
      <w:bookmarkStart w:id="3003" w:name="_Toc198632210"/>
      <w:bookmarkStart w:id="3004" w:name="_Toc198632869"/>
      <w:bookmarkStart w:id="3005" w:name="_Toc198696192"/>
      <w:bookmarkStart w:id="3006" w:name="_Toc198700532"/>
      <w:bookmarkStart w:id="3007" w:name="_Toc199133197"/>
      <w:bookmarkStart w:id="3008" w:name="_Toc199133903"/>
      <w:bookmarkStart w:id="3009" w:name="_Toc199134562"/>
      <w:bookmarkStart w:id="3010" w:name="_Toc223855558"/>
      <w:bookmarkStart w:id="3011" w:name="_Toc321837907"/>
      <w:bookmarkStart w:id="3012" w:name="_Toc476664358"/>
      <w:bookmarkStart w:id="3013" w:name="_Toc7418306"/>
      <w:r>
        <w:t>14.2.6.</w:t>
      </w:r>
      <w:r>
        <w:tab/>
        <w:t>Beroep of verzet door een derde</w:t>
      </w:r>
      <w:bookmarkEnd w:id="2990"/>
      <w:bookmarkEnd w:id="2991"/>
      <w:bookmarkEnd w:id="2992"/>
      <w:bookmarkEnd w:id="2993"/>
      <w:bookmarkEnd w:id="2994"/>
      <w:bookmarkEnd w:id="2995"/>
      <w:r>
        <w:t xml:space="preserve"> tegen inbeslagneming roerende zaken</w:t>
      </w:r>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p>
    <w:p w:rsidR="00BE2414" w:rsidRPr="00F778EB" w:rsidRDefault="00BE2414" w:rsidP="004058E6">
      <w:pPr>
        <w:pStyle w:val="Plattetekst"/>
        <w:spacing w:line="280" w:lineRule="atLeast"/>
        <w:rPr>
          <w:b w:val="0"/>
        </w:rPr>
      </w:pPr>
      <w:r w:rsidRPr="00F778EB">
        <w:rPr>
          <w:b w:val="0"/>
        </w:rPr>
        <w:t>Als een derde bij de belastingdeurwaarder bezwaar maakt tegen de inbeslagname van bepaalde roerende zaken waarvan hij de eigendom claimt, wijst de belastingdeurwaarder op de mogelijkheid een beroepschrift in te dienen bij het dagelijks bestuur op grond van artikel 22, eerste lid van de wet en eventueel in verzet te gaan op grond van artikel 456 of artikel 435 Rv.</w:t>
      </w:r>
    </w:p>
    <w:p w:rsidR="00BE2414" w:rsidRDefault="00BE2414" w:rsidP="004058E6">
      <w:pPr>
        <w:pStyle w:val="Plattetekst"/>
        <w:spacing w:line="280" w:lineRule="atLeast"/>
        <w:rPr>
          <w:b w:val="0"/>
        </w:rPr>
      </w:pPr>
      <w:r w:rsidRPr="00F778EB">
        <w:rPr>
          <w:b w:val="0"/>
        </w:rPr>
        <w:t xml:space="preserve">Als aan de eigendom van een derde niet kan worden getwijfeld en vaststaat dat de </w:t>
      </w:r>
      <w:r w:rsidR="00872EFE">
        <w:rPr>
          <w:b w:val="0"/>
        </w:rPr>
        <w:t>invorderingsambtenaar</w:t>
      </w:r>
      <w:r w:rsidRPr="00F778EB">
        <w:rPr>
          <w:b w:val="0"/>
        </w:rPr>
        <w:t xml:space="preserve"> zijn verhaalsrecht niet kan effectueren, blijft inbeslagname achterwege.</w:t>
      </w:r>
    </w:p>
    <w:p w:rsidR="003331CB" w:rsidRDefault="003331CB" w:rsidP="004058E6">
      <w:pPr>
        <w:pStyle w:val="Plattetekst"/>
        <w:spacing w:line="280" w:lineRule="atLeast"/>
        <w:rPr>
          <w:b w:val="0"/>
        </w:rPr>
      </w:pPr>
    </w:p>
    <w:p w:rsidR="00BE2414" w:rsidRDefault="00BE2414" w:rsidP="00235B5B">
      <w:pPr>
        <w:pStyle w:val="Kop3"/>
        <w:numPr>
          <w:ilvl w:val="0"/>
          <w:numId w:val="0"/>
        </w:numPr>
        <w:ind w:left="1134" w:hanging="1134"/>
      </w:pPr>
      <w:bookmarkStart w:id="3014" w:name="_Toc163549237"/>
      <w:bookmarkStart w:id="3015" w:name="_Toc164232565"/>
      <w:bookmarkStart w:id="3016" w:name="_Toc164232682"/>
      <w:bookmarkStart w:id="3017" w:name="_Toc170177481"/>
      <w:bookmarkStart w:id="3018" w:name="_Toc170282563"/>
      <w:bookmarkStart w:id="3019" w:name="_Toc170525994"/>
      <w:bookmarkStart w:id="3020" w:name="_Toc188753452"/>
      <w:bookmarkStart w:id="3021" w:name="_Toc188753826"/>
      <w:bookmarkStart w:id="3022" w:name="_Toc188753943"/>
      <w:bookmarkStart w:id="3023" w:name="_Toc188767612"/>
      <w:bookmarkStart w:id="3024" w:name="_Toc198606022"/>
      <w:bookmarkStart w:id="3025" w:name="_Toc198625016"/>
      <w:bookmarkStart w:id="3026" w:name="_Toc198625675"/>
      <w:bookmarkStart w:id="3027" w:name="_Toc198632211"/>
      <w:bookmarkStart w:id="3028" w:name="_Toc198632870"/>
      <w:bookmarkStart w:id="3029" w:name="_Toc198696193"/>
      <w:bookmarkStart w:id="3030" w:name="_Toc198700533"/>
      <w:bookmarkStart w:id="3031" w:name="_Toc199133198"/>
      <w:bookmarkStart w:id="3032" w:name="_Toc199133904"/>
      <w:bookmarkStart w:id="3033" w:name="_Toc199134563"/>
      <w:bookmarkStart w:id="3034" w:name="_Toc223855559"/>
      <w:bookmarkStart w:id="3035" w:name="_Toc321837908"/>
      <w:bookmarkStart w:id="3036" w:name="_Toc476664359"/>
      <w:bookmarkStart w:id="3037" w:name="_Toc7418307"/>
      <w:r>
        <w:t>14.2.7.</w:t>
      </w:r>
      <w:r w:rsidR="003B459E">
        <w:tab/>
      </w:r>
      <w:r>
        <w:t xml:space="preserve">Voldoening zekerheidsschuld door </w:t>
      </w:r>
      <w:bookmarkEnd w:id="3014"/>
      <w:bookmarkEnd w:id="3015"/>
      <w:bookmarkEnd w:id="3016"/>
      <w:bookmarkEnd w:id="3017"/>
      <w:bookmarkEnd w:id="3018"/>
      <w:bookmarkEnd w:id="3019"/>
      <w:bookmarkEnd w:id="3020"/>
      <w:bookmarkEnd w:id="3021"/>
      <w:bookmarkEnd w:id="3022"/>
      <w:bookmarkEnd w:id="3023"/>
      <w:r w:rsidR="00872EFE">
        <w:t>invorderingsambtenaar</w:t>
      </w:r>
      <w:r>
        <w:t xml:space="preserve"> en beslag roerende zaken</w:t>
      </w:r>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p>
    <w:p w:rsidR="00BE2414" w:rsidRDefault="00BE2414" w:rsidP="004058E6">
      <w:pPr>
        <w:pStyle w:val="Plattetekst"/>
        <w:spacing w:line="280" w:lineRule="atLeast"/>
        <w:rPr>
          <w:b w:val="0"/>
        </w:rPr>
      </w:pPr>
      <w:r w:rsidRPr="00F778EB">
        <w:rPr>
          <w:b w:val="0"/>
        </w:rPr>
        <w:t xml:space="preserve">De </w:t>
      </w:r>
      <w:r w:rsidR="00872EFE">
        <w:rPr>
          <w:b w:val="0"/>
        </w:rPr>
        <w:t>invorderingsambtenaar</w:t>
      </w:r>
      <w:r w:rsidRPr="00F778EB">
        <w:rPr>
          <w:b w:val="0"/>
        </w:rPr>
        <w:t xml:space="preserve"> kan het restant van de schuld van belastingschuldige aan een derde op grond van artikel 6:30 BW voldoen in afwachting van verrekening met de belastingschuldige, als de belastingdeurwaarder de volgende zaken aantreft:</w:t>
      </w:r>
    </w:p>
    <w:p w:rsidR="00BE2414" w:rsidRDefault="00BE2414" w:rsidP="004058E6">
      <w:pPr>
        <w:pStyle w:val="Lijstalinea"/>
        <w:numPr>
          <w:ilvl w:val="0"/>
          <w:numId w:val="3"/>
        </w:numPr>
        <w:spacing w:line="280" w:lineRule="atLeast"/>
      </w:pPr>
      <w:r w:rsidRPr="00F778EB">
        <w:t>zaken die niet onder het bodemrecht vallen; en</w:t>
      </w:r>
    </w:p>
    <w:p w:rsidR="00D9702D" w:rsidRPr="00F778EB" w:rsidRDefault="00D9702D" w:rsidP="004058E6">
      <w:pPr>
        <w:pStyle w:val="Lijstalinea"/>
        <w:numPr>
          <w:ilvl w:val="0"/>
          <w:numId w:val="3"/>
        </w:numPr>
        <w:spacing w:line="280" w:lineRule="atLeast"/>
      </w:pPr>
      <w:r>
        <w:t>eigendom zijn van een derde; en</w:t>
      </w:r>
    </w:p>
    <w:p w:rsidR="00BE2414" w:rsidRPr="00F778EB" w:rsidRDefault="00BE2414" w:rsidP="004058E6">
      <w:pPr>
        <w:pStyle w:val="Lijstalinea"/>
        <w:numPr>
          <w:ilvl w:val="0"/>
          <w:numId w:val="3"/>
        </w:numPr>
        <w:spacing w:line="280" w:lineRule="atLeast"/>
      </w:pPr>
      <w:r w:rsidRPr="00F778EB">
        <w:t>strekken tot zekerheid voor de voldoening van een schuld die de belasting</w:t>
      </w:r>
      <w:r w:rsidR="00EF5186">
        <w:t xml:space="preserve">schuldig </w:t>
      </w:r>
      <w:r w:rsidRPr="00F778EB">
        <w:t>aan de derde heeft (bijvoorbeeld huurkoop, eigendomsvoorbehoud); en</w:t>
      </w:r>
    </w:p>
    <w:p w:rsidR="00BE2414" w:rsidRPr="00F778EB" w:rsidRDefault="00BE2414" w:rsidP="004058E6">
      <w:pPr>
        <w:pStyle w:val="Lijstalinea"/>
        <w:numPr>
          <w:ilvl w:val="0"/>
          <w:numId w:val="3"/>
        </w:numPr>
        <w:spacing w:line="280" w:lineRule="atLeast"/>
      </w:pPr>
      <w:r w:rsidRPr="00F778EB">
        <w:t xml:space="preserve">waarop de </w:t>
      </w:r>
      <w:r w:rsidR="00872EFE">
        <w:t>invorderingsambtenaar</w:t>
      </w:r>
      <w:r w:rsidRPr="00F778EB">
        <w:t xml:space="preserve"> zich na voldoening van die schuld zou kunnen verhalen.</w:t>
      </w:r>
    </w:p>
    <w:p w:rsidR="00BE2414" w:rsidRDefault="00BE2414" w:rsidP="004058E6">
      <w:pPr>
        <w:pStyle w:val="Plattetekst"/>
        <w:spacing w:line="280" w:lineRule="atLeast"/>
        <w:rPr>
          <w:b w:val="0"/>
        </w:rPr>
      </w:pPr>
      <w:r w:rsidRPr="00F778EB">
        <w:rPr>
          <w:b w:val="0"/>
        </w:rPr>
        <w:t xml:space="preserve">De </w:t>
      </w:r>
      <w:r w:rsidR="00872EFE">
        <w:rPr>
          <w:b w:val="0"/>
        </w:rPr>
        <w:t>invorderingsambtenaar</w:t>
      </w:r>
      <w:r w:rsidRPr="00F778EB">
        <w:rPr>
          <w:b w:val="0"/>
        </w:rPr>
        <w:t xml:space="preserve"> maakt van deze mogelijkheid slechts gebruik als de executiewaarde van de desbetreffende zaken beduidend hoger is dan het restant van de schuld. Dit geldt ook als het gaat om zaken van de belastingschuldige die bij een derde in beslag zijn genomen en waarop deze derde een retentierecht heeft.</w:t>
      </w:r>
    </w:p>
    <w:p w:rsidR="002B5DF0" w:rsidRPr="00F778EB" w:rsidRDefault="002B5DF0" w:rsidP="004058E6">
      <w:pPr>
        <w:pStyle w:val="Plattetekst"/>
        <w:spacing w:line="280" w:lineRule="atLeast"/>
        <w:rPr>
          <w:b w:val="0"/>
        </w:rPr>
      </w:pPr>
    </w:p>
    <w:p w:rsidR="00BE2414" w:rsidRDefault="00BE2414" w:rsidP="00235B5B">
      <w:pPr>
        <w:pStyle w:val="Kop3"/>
        <w:numPr>
          <w:ilvl w:val="0"/>
          <w:numId w:val="0"/>
        </w:numPr>
        <w:ind w:left="1134" w:hanging="1134"/>
      </w:pPr>
      <w:bookmarkStart w:id="3038" w:name="_Toc163549238"/>
      <w:bookmarkStart w:id="3039" w:name="_Toc164232566"/>
      <w:bookmarkStart w:id="3040" w:name="_Toc164232683"/>
      <w:bookmarkStart w:id="3041" w:name="_Toc170177482"/>
      <w:bookmarkStart w:id="3042" w:name="_Toc170282564"/>
      <w:bookmarkStart w:id="3043" w:name="_Toc170525995"/>
      <w:bookmarkStart w:id="3044" w:name="_Toc188753453"/>
      <w:bookmarkStart w:id="3045" w:name="_Toc188753827"/>
      <w:bookmarkStart w:id="3046" w:name="_Toc188753944"/>
      <w:bookmarkStart w:id="3047" w:name="_Toc188767613"/>
      <w:bookmarkStart w:id="3048" w:name="_Toc198606023"/>
      <w:bookmarkStart w:id="3049" w:name="_Toc198625017"/>
      <w:bookmarkStart w:id="3050" w:name="_Toc198625676"/>
      <w:bookmarkStart w:id="3051" w:name="_Toc198632212"/>
      <w:bookmarkStart w:id="3052" w:name="_Toc198632871"/>
      <w:bookmarkStart w:id="3053" w:name="_Toc198696194"/>
      <w:bookmarkStart w:id="3054" w:name="_Toc198700534"/>
      <w:bookmarkStart w:id="3055" w:name="_Toc199133199"/>
      <w:bookmarkStart w:id="3056" w:name="_Toc199133905"/>
      <w:bookmarkStart w:id="3057" w:name="_Toc199134564"/>
      <w:bookmarkStart w:id="3058" w:name="_Toc223855560"/>
      <w:bookmarkStart w:id="3059" w:name="_Toc321837909"/>
      <w:bookmarkStart w:id="3060" w:name="_Toc476664360"/>
      <w:bookmarkStart w:id="3061" w:name="_Toc7418308"/>
      <w:r>
        <w:t>14.2.8.</w:t>
      </w:r>
      <w:r>
        <w:tab/>
        <w:t>Beslag roerende zaken bij derden</w:t>
      </w:r>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p>
    <w:p w:rsidR="00BE2414" w:rsidRPr="00F778EB" w:rsidRDefault="00BE2414" w:rsidP="004058E6">
      <w:pPr>
        <w:pStyle w:val="Plattetekst"/>
        <w:spacing w:line="280" w:lineRule="atLeast"/>
        <w:rPr>
          <w:b w:val="0"/>
        </w:rPr>
      </w:pPr>
      <w:r w:rsidRPr="00F778EB">
        <w:rPr>
          <w:b w:val="0"/>
        </w:rPr>
        <w:t>Op zaken van de belastingschuldige die zich bij een derde bevinden, verhaalt de belastingdeurwaarder de belastingschuld zoveel mogelijk door het leggen van een beslag op roerende zaken.</w:t>
      </w:r>
    </w:p>
    <w:p w:rsidR="00BE2414" w:rsidRDefault="00BE2414" w:rsidP="004058E6">
      <w:pPr>
        <w:pStyle w:val="Plattetekst"/>
        <w:spacing w:line="280" w:lineRule="atLeast"/>
        <w:rPr>
          <w:b w:val="0"/>
        </w:rPr>
      </w:pPr>
      <w:r w:rsidRPr="00F778EB">
        <w:rPr>
          <w:b w:val="0"/>
        </w:rPr>
        <w:t>De deurwaarder zal in de volgende gevallen echter beslag onder derden leggen als:</w:t>
      </w:r>
    </w:p>
    <w:p w:rsidR="00BE2414" w:rsidRPr="00F778EB" w:rsidRDefault="00BE2414" w:rsidP="004058E6">
      <w:pPr>
        <w:pStyle w:val="Lijstalinea"/>
        <w:numPr>
          <w:ilvl w:val="0"/>
          <w:numId w:val="3"/>
        </w:numPr>
        <w:spacing w:line="280" w:lineRule="atLeast"/>
      </w:pPr>
      <w:r w:rsidRPr="00F778EB">
        <w:t>de derde geen medewerking verleent aan het leggen van een beslag roerende zaken;</w:t>
      </w:r>
    </w:p>
    <w:p w:rsidR="00BE2414" w:rsidRPr="00F778EB" w:rsidRDefault="00BE2414" w:rsidP="004058E6">
      <w:pPr>
        <w:pStyle w:val="Lijstalinea"/>
        <w:numPr>
          <w:ilvl w:val="0"/>
          <w:numId w:val="3"/>
        </w:numPr>
        <w:spacing w:line="280" w:lineRule="atLeast"/>
      </w:pPr>
      <w:r w:rsidRPr="00F778EB">
        <w:t>het voor de belastingdeurwaarder feitelijk onmogelijk is om de zaken zelf te zien, dan wel te inventariseren;</w:t>
      </w:r>
    </w:p>
    <w:p w:rsidR="00BE2414" w:rsidRPr="00F778EB" w:rsidRDefault="00BE2414" w:rsidP="004058E6">
      <w:pPr>
        <w:pStyle w:val="Lijstalinea"/>
        <w:numPr>
          <w:ilvl w:val="0"/>
          <w:numId w:val="3"/>
        </w:numPr>
        <w:spacing w:line="280" w:lineRule="atLeast"/>
      </w:pPr>
      <w:r w:rsidRPr="00F778EB">
        <w:t>de derde een beroep doet als bedoeld in artikel 461d Rv, voordat het exploot van beslag op roerende zaken is afgesloten.</w:t>
      </w:r>
    </w:p>
    <w:p w:rsidR="00BE2414" w:rsidRPr="00F778EB" w:rsidRDefault="00BE2414" w:rsidP="004058E6">
      <w:pPr>
        <w:pStyle w:val="Plattetekst"/>
        <w:spacing w:line="280" w:lineRule="atLeast"/>
        <w:rPr>
          <w:b w:val="0"/>
        </w:rPr>
      </w:pPr>
      <w:r w:rsidRPr="00F778EB">
        <w:rPr>
          <w:b w:val="0"/>
        </w:rPr>
        <w:t>Als de derde een dergelijk beroep doet nadat het exploot van beslag op roerende zaken is afgesloten, legt de belastingdeurwaarder geen afzonderlijk derdenbeslag maar geldt het beslag roerende zaken als derdenbeslag. De belastingdeurwaarder betekent in dat geval binnen drie dagen na de beslaglegging aan de derde een formulier in tweevoud als bedoeld in artikel 475, tweede lid, Rv.</w:t>
      </w:r>
    </w:p>
    <w:p w:rsidR="00BE2414" w:rsidRDefault="00BE2414" w:rsidP="004058E6">
      <w:pPr>
        <w:pStyle w:val="Plattetekst"/>
        <w:spacing w:line="280" w:lineRule="atLeast"/>
        <w:rPr>
          <w:b w:val="0"/>
        </w:rPr>
      </w:pPr>
      <w:r w:rsidRPr="00F778EB">
        <w:rPr>
          <w:b w:val="0"/>
        </w:rPr>
        <w:t>Dit laatste geldt ook als de verwachting is gerechtvaardigd dat de derde voor de executoriale verkoop een beroep zal doen als bedoeld in artikel 461d Rv.</w:t>
      </w:r>
    </w:p>
    <w:p w:rsidR="001A5D2E" w:rsidRDefault="001A5D2E" w:rsidP="004058E6">
      <w:pPr>
        <w:pStyle w:val="Plattetekst"/>
        <w:spacing w:line="280" w:lineRule="atLeast"/>
        <w:rPr>
          <w:b w:val="0"/>
        </w:rPr>
      </w:pPr>
    </w:p>
    <w:p w:rsidR="00BE2414" w:rsidRDefault="00BE2414" w:rsidP="00235B5B">
      <w:pPr>
        <w:pStyle w:val="Kop3"/>
        <w:numPr>
          <w:ilvl w:val="0"/>
          <w:numId w:val="0"/>
        </w:numPr>
        <w:ind w:left="1134" w:hanging="1134"/>
      </w:pPr>
      <w:bookmarkStart w:id="3062" w:name="_Toc163549239"/>
      <w:bookmarkStart w:id="3063" w:name="_Toc164232567"/>
      <w:bookmarkStart w:id="3064" w:name="_Toc164232684"/>
      <w:bookmarkStart w:id="3065" w:name="_Toc170177483"/>
      <w:bookmarkStart w:id="3066" w:name="_Toc170282565"/>
      <w:bookmarkStart w:id="3067" w:name="_Toc170525996"/>
      <w:bookmarkStart w:id="3068" w:name="_Toc188753454"/>
      <w:bookmarkStart w:id="3069" w:name="_Toc188753828"/>
      <w:bookmarkStart w:id="3070" w:name="_Toc188753945"/>
      <w:bookmarkStart w:id="3071" w:name="_Toc188767614"/>
      <w:bookmarkStart w:id="3072" w:name="_Toc198606024"/>
      <w:bookmarkStart w:id="3073" w:name="_Toc198625018"/>
      <w:bookmarkStart w:id="3074" w:name="_Toc198625677"/>
      <w:bookmarkStart w:id="3075" w:name="_Toc198632213"/>
      <w:bookmarkStart w:id="3076" w:name="_Toc198632872"/>
      <w:bookmarkStart w:id="3077" w:name="_Toc198696195"/>
      <w:bookmarkStart w:id="3078" w:name="_Toc198700535"/>
      <w:bookmarkStart w:id="3079" w:name="_Toc199133200"/>
      <w:bookmarkStart w:id="3080" w:name="_Toc199133906"/>
      <w:bookmarkStart w:id="3081" w:name="_Toc199134565"/>
      <w:bookmarkStart w:id="3082" w:name="_Toc223855561"/>
      <w:bookmarkStart w:id="3083" w:name="_Toc321837910"/>
      <w:bookmarkStart w:id="3084" w:name="_Toc476664361"/>
      <w:bookmarkStart w:id="3085" w:name="_Toc7418309"/>
      <w:r>
        <w:t>14.2.9.</w:t>
      </w:r>
      <w:r>
        <w:tab/>
        <w:t>Wegvoeren van beslagen zaken</w:t>
      </w:r>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p>
    <w:p w:rsidR="00BE2414" w:rsidRPr="00CE2A96" w:rsidRDefault="00BE2414" w:rsidP="004058E6">
      <w:pPr>
        <w:pStyle w:val="Plattetekst"/>
        <w:spacing w:line="280" w:lineRule="atLeast"/>
        <w:rPr>
          <w:b w:val="0"/>
        </w:rPr>
      </w:pPr>
      <w:r w:rsidRPr="00CE2A96">
        <w:rPr>
          <w:b w:val="0"/>
        </w:rPr>
        <w:t>Nadat op roerende zaken beslag is gelegd, wordt zoveel mogelijk aan de belastingschuldige het feitelijk gebruik gelaten.</w:t>
      </w:r>
    </w:p>
    <w:p w:rsidR="00BE2414" w:rsidRPr="00F778EB" w:rsidRDefault="00BE2414" w:rsidP="004058E6">
      <w:pPr>
        <w:pStyle w:val="Plattetekst"/>
        <w:spacing w:line="280" w:lineRule="atLeast"/>
        <w:rPr>
          <w:b w:val="0"/>
        </w:rPr>
      </w:pPr>
      <w:r w:rsidRPr="00CE2A96">
        <w:rPr>
          <w:b w:val="0"/>
        </w:rPr>
        <w:t>Onder bijzondere omstandigheden kan de belastingdeurwaarder beslagen zaken wegvoeren.</w:t>
      </w:r>
      <w:r w:rsidRPr="00F778EB">
        <w:rPr>
          <w:b w:val="0"/>
        </w:rPr>
        <w:t xml:space="preserve"> Hij stelt daartoe een gerechtelijke bewaarder aan als bedoeld in </w:t>
      </w:r>
      <w:r w:rsidR="00F778EB">
        <w:rPr>
          <w:b w:val="0"/>
        </w:rPr>
        <w:t xml:space="preserve">het Wetboek van Burgerlijke </w:t>
      </w:r>
      <w:r w:rsidR="005F4CD9" w:rsidRPr="00F778EB">
        <w:rPr>
          <w:b w:val="0"/>
        </w:rPr>
        <w:t>R</w:t>
      </w:r>
      <w:r w:rsidR="00F778EB">
        <w:rPr>
          <w:b w:val="0"/>
        </w:rPr>
        <w:t>echtsvordering</w:t>
      </w:r>
      <w:r w:rsidRPr="00F778EB">
        <w:rPr>
          <w:b w:val="0"/>
        </w:rPr>
        <w:t xml:space="preserve">. Het aanstellen van een bewaarder ontheft de </w:t>
      </w:r>
      <w:r w:rsidR="00872EFE">
        <w:rPr>
          <w:b w:val="0"/>
        </w:rPr>
        <w:t>invorderingsambtenaar</w:t>
      </w:r>
      <w:r w:rsidRPr="00F778EB">
        <w:rPr>
          <w:b w:val="0"/>
        </w:rPr>
        <w:t xml:space="preserve"> niet van zijn verantwoordelijkheid met betrekking tot de in beslag genomen zaken.</w:t>
      </w:r>
    </w:p>
    <w:p w:rsidR="00BE2414" w:rsidRPr="00F778EB" w:rsidRDefault="00BE2414" w:rsidP="004058E6">
      <w:pPr>
        <w:pStyle w:val="Plattetekst"/>
        <w:spacing w:line="280" w:lineRule="atLeast"/>
        <w:rPr>
          <w:b w:val="0"/>
        </w:rPr>
      </w:pPr>
      <w:r w:rsidRPr="00F778EB">
        <w:rPr>
          <w:b w:val="0"/>
        </w:rPr>
        <w:t>Het wegvoeren van zaken is mogelijk, als dit voor het behoud van die zaken redelijkerwijze noodzakelijk is (artikel 446 Rv). Dit is bijvoorbeeld aan de orde als de zaken dreigen te worden verduisterd of beschadigd. Hetzelfde geldt als er gegronde vrees bestaat dat verhaal op de zaken ernstig bemoeilijkt wordt of feitelijk onmogelijk is, indien de zaken niet worden afgevoerd.</w:t>
      </w:r>
    </w:p>
    <w:p w:rsidR="00BE2414" w:rsidRDefault="00BE2414" w:rsidP="004058E6">
      <w:pPr>
        <w:pStyle w:val="Plattetekst"/>
        <w:spacing w:line="280" w:lineRule="atLeast"/>
        <w:rPr>
          <w:b w:val="0"/>
        </w:rPr>
      </w:pPr>
      <w:r w:rsidRPr="00F778EB">
        <w:rPr>
          <w:b w:val="0"/>
        </w:rPr>
        <w:t>Van de mogelijkheid tot het wegvoeren van de beslagen zaken wordt slechts gebruik gemaakt:</w:t>
      </w:r>
    </w:p>
    <w:p w:rsidR="00BE2414" w:rsidRPr="00F778EB" w:rsidRDefault="00BE2414" w:rsidP="004058E6">
      <w:pPr>
        <w:pStyle w:val="Lijstalinea"/>
        <w:numPr>
          <w:ilvl w:val="0"/>
          <w:numId w:val="3"/>
        </w:numPr>
        <w:spacing w:line="280" w:lineRule="atLeast"/>
      </w:pPr>
      <w:r w:rsidRPr="00F778EB">
        <w:t>als de verwachting bestaat dat zonder het wegvoeren de schuld niet kan worden ingevorderd en;</w:t>
      </w:r>
    </w:p>
    <w:p w:rsidR="00BE2414" w:rsidRPr="00F778EB" w:rsidRDefault="00BE2414" w:rsidP="004058E6">
      <w:pPr>
        <w:pStyle w:val="Lijstalinea"/>
        <w:numPr>
          <w:ilvl w:val="0"/>
          <w:numId w:val="3"/>
        </w:numPr>
        <w:spacing w:line="280" w:lineRule="atLeast"/>
      </w:pPr>
      <w:r w:rsidRPr="00F778EB">
        <w:t xml:space="preserve">de </w:t>
      </w:r>
      <w:r w:rsidR="00872EFE">
        <w:t>invorderingsambtenaar</w:t>
      </w:r>
      <w:r w:rsidRPr="00F778EB">
        <w:t xml:space="preserve"> na marginale toetsing niet heeft kunnen constateren dat de belastingaanslagen materieel onverschuldigd moeten worden geacht.</w:t>
      </w:r>
    </w:p>
    <w:p w:rsidR="00BE2414" w:rsidRPr="00F778EB" w:rsidRDefault="00BE2414" w:rsidP="004058E6">
      <w:pPr>
        <w:pStyle w:val="Plattetekst"/>
        <w:spacing w:line="280" w:lineRule="atLeast"/>
        <w:rPr>
          <w:b w:val="0"/>
        </w:rPr>
      </w:pPr>
      <w:r w:rsidRPr="00F778EB">
        <w:rPr>
          <w:b w:val="0"/>
        </w:rPr>
        <w:t>Het wegvoeren van zaken</w:t>
      </w:r>
      <w:r w:rsidR="00762C91">
        <w:rPr>
          <w:b w:val="0"/>
        </w:rPr>
        <w:t>,</w:t>
      </w:r>
      <w:r w:rsidR="002F4D0C">
        <w:rPr>
          <w:b w:val="0"/>
        </w:rPr>
        <w:t xml:space="preserve"> </w:t>
      </w:r>
      <w:r w:rsidR="00762C91">
        <w:rPr>
          <w:b w:val="0"/>
        </w:rPr>
        <w:t>waaronder motorrijtuigen naa</w:t>
      </w:r>
      <w:r w:rsidR="009D0405">
        <w:rPr>
          <w:b w:val="0"/>
        </w:rPr>
        <w:t>r</w:t>
      </w:r>
      <w:r w:rsidR="00762C91">
        <w:rPr>
          <w:b w:val="0"/>
        </w:rPr>
        <w:t xml:space="preserve"> aanleiding van een </w:t>
      </w:r>
      <w:r w:rsidR="002821B2">
        <w:rPr>
          <w:b w:val="0"/>
        </w:rPr>
        <w:t>actie op grond van artikel 18 van de wet</w:t>
      </w:r>
      <w:r w:rsidR="00762C91">
        <w:rPr>
          <w:b w:val="0"/>
        </w:rPr>
        <w:t>,</w:t>
      </w:r>
      <w:r w:rsidRPr="00F778EB">
        <w:rPr>
          <w:b w:val="0"/>
        </w:rPr>
        <w:t xml:space="preserve"> gebeurt niet dan na daartoe verkregen toestemming van de </w:t>
      </w:r>
      <w:r w:rsidR="00872EFE">
        <w:rPr>
          <w:b w:val="0"/>
        </w:rPr>
        <w:t>invorderingsambtenaar</w:t>
      </w:r>
      <w:r w:rsidRPr="00F778EB">
        <w:rPr>
          <w:b w:val="0"/>
        </w:rPr>
        <w:t xml:space="preserve"> van </w:t>
      </w:r>
      <w:r w:rsidR="00823559" w:rsidRPr="00F778EB">
        <w:rPr>
          <w:b w:val="0"/>
        </w:rPr>
        <w:t>de BWB</w:t>
      </w:r>
      <w:r w:rsidR="00762C91">
        <w:rPr>
          <w:b w:val="0"/>
        </w:rPr>
        <w:t>. De toestemming kan ook verkregen worden van de</w:t>
      </w:r>
      <w:r w:rsidR="00B90DBD">
        <w:rPr>
          <w:b w:val="0"/>
        </w:rPr>
        <w:t xml:space="preserve"> </w:t>
      </w:r>
      <w:r w:rsidRPr="00F778EB">
        <w:rPr>
          <w:b w:val="0"/>
        </w:rPr>
        <w:t>plaatsvervanger</w:t>
      </w:r>
      <w:r w:rsidR="00762C91">
        <w:rPr>
          <w:b w:val="0"/>
        </w:rPr>
        <w:t xml:space="preserve"> van de </w:t>
      </w:r>
      <w:r w:rsidR="00872EFE">
        <w:rPr>
          <w:b w:val="0"/>
        </w:rPr>
        <w:t>invorderingsambtenaar</w:t>
      </w:r>
      <w:r w:rsidR="00762C91">
        <w:rPr>
          <w:b w:val="0"/>
        </w:rPr>
        <w:t xml:space="preserve"> of een andere door hem aangewezen functionaris</w:t>
      </w:r>
      <w:r w:rsidRPr="00F778EB">
        <w:rPr>
          <w:b w:val="0"/>
        </w:rPr>
        <w:t xml:space="preserve">. </w:t>
      </w:r>
    </w:p>
    <w:p w:rsidR="00BE2414" w:rsidRDefault="00BE2414" w:rsidP="004058E6">
      <w:pPr>
        <w:pStyle w:val="Plattetekst"/>
        <w:spacing w:line="280" w:lineRule="atLeast"/>
        <w:rPr>
          <w:b w:val="0"/>
        </w:rPr>
      </w:pPr>
      <w:r w:rsidRPr="00F778EB">
        <w:rPr>
          <w:b w:val="0"/>
        </w:rPr>
        <w:t>Bij het in beslag nemen van een voertuig is het aan de belastingdeurwaarder ter keuze om een wielklem, of een ander middel, aan te brengen ter zekerheid tegen verduistering.</w:t>
      </w:r>
    </w:p>
    <w:p w:rsidR="002B5DF0" w:rsidRPr="00F778EB" w:rsidRDefault="002B5DF0" w:rsidP="004058E6">
      <w:pPr>
        <w:pStyle w:val="Plattetekst"/>
        <w:spacing w:line="280" w:lineRule="atLeast"/>
        <w:rPr>
          <w:b w:val="0"/>
        </w:rPr>
      </w:pPr>
    </w:p>
    <w:p w:rsidR="002B5DF0" w:rsidRDefault="00BE2414" w:rsidP="00CF1BD3">
      <w:pPr>
        <w:pStyle w:val="Kop3"/>
        <w:numPr>
          <w:ilvl w:val="0"/>
          <w:numId w:val="0"/>
        </w:numPr>
        <w:shd w:val="clear" w:color="auto" w:fill="D9D9D9" w:themeFill="background1" w:themeFillShade="D9"/>
        <w:ind w:left="1134" w:hanging="1134"/>
      </w:pPr>
      <w:bookmarkStart w:id="3086" w:name="_Toc163549240"/>
      <w:bookmarkStart w:id="3087" w:name="_Toc164232568"/>
      <w:bookmarkStart w:id="3088" w:name="_Toc164232685"/>
      <w:bookmarkStart w:id="3089" w:name="_Toc170177484"/>
      <w:bookmarkStart w:id="3090" w:name="_Toc170282566"/>
      <w:bookmarkStart w:id="3091" w:name="_Toc170525997"/>
      <w:bookmarkStart w:id="3092" w:name="_Toc188753455"/>
      <w:bookmarkStart w:id="3093" w:name="_Toc188753829"/>
      <w:bookmarkStart w:id="3094" w:name="_Toc188753946"/>
      <w:bookmarkStart w:id="3095" w:name="_Toc188767615"/>
      <w:bookmarkStart w:id="3096" w:name="_Toc198606025"/>
      <w:bookmarkStart w:id="3097" w:name="_Toc198625019"/>
      <w:bookmarkStart w:id="3098" w:name="_Toc198625678"/>
      <w:bookmarkStart w:id="3099" w:name="_Toc198632214"/>
      <w:bookmarkStart w:id="3100" w:name="_Toc198632873"/>
      <w:bookmarkStart w:id="3101" w:name="_Toc198696196"/>
      <w:bookmarkStart w:id="3102" w:name="_Toc198700536"/>
      <w:bookmarkStart w:id="3103" w:name="_Toc199133201"/>
      <w:bookmarkStart w:id="3104" w:name="_Toc199133907"/>
      <w:bookmarkStart w:id="3105" w:name="_Toc199134566"/>
      <w:bookmarkStart w:id="3106" w:name="_Toc223855562"/>
      <w:bookmarkStart w:id="3107" w:name="_Toc321837911"/>
      <w:bookmarkStart w:id="3108" w:name="_Toc476664362"/>
      <w:bookmarkStart w:id="3109" w:name="_Toc7418310"/>
      <w:r>
        <w:t>14.2.10.</w:t>
      </w:r>
      <w:r>
        <w:tab/>
      </w:r>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r w:rsidR="0043503F">
        <w:t>Belasting van personenauto’s en motorrijwielen en belasting zware motorrijtuigen en beslag roerende zaken</w:t>
      </w:r>
      <w:bookmarkEnd w:id="3108"/>
      <w:bookmarkEnd w:id="3109"/>
      <w:r w:rsidR="0043503F">
        <w:t xml:space="preserve"> </w:t>
      </w:r>
    </w:p>
    <w:p w:rsidR="00672DD1" w:rsidRDefault="00794D5C" w:rsidP="00CF1BD3">
      <w:pPr>
        <w:pStyle w:val="Standaardinspringing"/>
        <w:shd w:val="clear" w:color="auto" w:fill="D9D9D9" w:themeFill="background1" w:themeFillShade="D9"/>
        <w:spacing w:line="280" w:lineRule="atLeast"/>
        <w:ind w:left="0" w:firstLine="0"/>
      </w:pPr>
      <w:r>
        <w:t xml:space="preserve">Deze bepaling is niet van toepassing voor de BWB. </w:t>
      </w:r>
    </w:p>
    <w:p w:rsidR="002B5DF0" w:rsidRPr="00F16879" w:rsidRDefault="002B5DF0" w:rsidP="004058E6">
      <w:pPr>
        <w:pStyle w:val="Plattetekst"/>
        <w:spacing w:line="280" w:lineRule="atLeast"/>
        <w:rPr>
          <w:b w:val="0"/>
        </w:rPr>
      </w:pPr>
    </w:p>
    <w:p w:rsidR="00BE2414" w:rsidRDefault="00BE2414" w:rsidP="00235B5B">
      <w:pPr>
        <w:pStyle w:val="Kop3"/>
        <w:numPr>
          <w:ilvl w:val="0"/>
          <w:numId w:val="0"/>
        </w:numPr>
        <w:ind w:left="1134" w:hanging="1134"/>
      </w:pPr>
      <w:bookmarkStart w:id="3110" w:name="_Toc163549241"/>
      <w:bookmarkStart w:id="3111" w:name="_Toc164232569"/>
      <w:bookmarkStart w:id="3112" w:name="_Toc164232686"/>
      <w:bookmarkStart w:id="3113" w:name="_Toc170177485"/>
      <w:bookmarkStart w:id="3114" w:name="_Toc170282567"/>
      <w:bookmarkStart w:id="3115" w:name="_Toc170525998"/>
      <w:bookmarkStart w:id="3116" w:name="_Toc188753456"/>
      <w:bookmarkStart w:id="3117" w:name="_Toc188753830"/>
      <w:bookmarkStart w:id="3118" w:name="_Toc188753947"/>
      <w:bookmarkStart w:id="3119" w:name="_Toc188767616"/>
      <w:bookmarkStart w:id="3120" w:name="_Toc198606026"/>
      <w:bookmarkStart w:id="3121" w:name="_Toc198625020"/>
      <w:bookmarkStart w:id="3122" w:name="_Toc198625679"/>
      <w:bookmarkStart w:id="3123" w:name="_Toc198632215"/>
      <w:bookmarkStart w:id="3124" w:name="_Toc198632874"/>
      <w:bookmarkStart w:id="3125" w:name="_Toc198696197"/>
      <w:bookmarkStart w:id="3126" w:name="_Toc198700537"/>
      <w:bookmarkStart w:id="3127" w:name="_Toc199133202"/>
      <w:bookmarkStart w:id="3128" w:name="_Toc199133908"/>
      <w:bookmarkStart w:id="3129" w:name="_Toc199134567"/>
      <w:bookmarkStart w:id="3130" w:name="_Toc223855563"/>
      <w:bookmarkStart w:id="3131" w:name="_Toc321837912"/>
      <w:bookmarkStart w:id="3132" w:name="_Toc476664363"/>
      <w:bookmarkStart w:id="3133" w:name="_Toc7418311"/>
      <w:r>
        <w:t>14.2.11.</w:t>
      </w:r>
      <w:r>
        <w:tab/>
        <w:t>Afsluiting</w:t>
      </w:r>
      <w:bookmarkEnd w:id="3110"/>
      <w:bookmarkEnd w:id="3111"/>
      <w:bookmarkEnd w:id="3112"/>
      <w:bookmarkEnd w:id="3113"/>
      <w:bookmarkEnd w:id="3114"/>
      <w:bookmarkEnd w:id="3115"/>
      <w:r>
        <w:t xml:space="preserve"> en beslag roerende zaken</w:t>
      </w:r>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p>
    <w:p w:rsidR="00BE2414" w:rsidRDefault="00BE2414" w:rsidP="004058E6">
      <w:pPr>
        <w:spacing w:line="280" w:lineRule="atLeast"/>
      </w:pPr>
      <w:r w:rsidRPr="00F16879">
        <w:t>De deurwaarder dan wel de bewaarder kan tot afsluiting van de ruimte overgaan waarin ten laste van de onderneming</w:t>
      </w:r>
      <w:r w:rsidRPr="00F16879">
        <w:rPr>
          <w:i/>
        </w:rPr>
        <w:t xml:space="preserve"> </w:t>
      </w:r>
      <w:r w:rsidRPr="00F16879">
        <w:t>in beslag genomen zaken zich bevinden, als:</w:t>
      </w:r>
    </w:p>
    <w:p w:rsidR="00BE2414" w:rsidRPr="00F16879" w:rsidRDefault="00BE2414" w:rsidP="004058E6">
      <w:pPr>
        <w:pStyle w:val="Lijstalinea"/>
        <w:numPr>
          <w:ilvl w:val="0"/>
          <w:numId w:val="3"/>
        </w:numPr>
        <w:spacing w:line="280" w:lineRule="atLeast"/>
      </w:pPr>
      <w:r w:rsidRPr="00F16879">
        <w:t>de omstandigheden zich voordoen als genoemd in artikel 14.2.9 van deze leidraad; en</w:t>
      </w:r>
    </w:p>
    <w:p w:rsidR="00BE2414" w:rsidRPr="00F16879" w:rsidRDefault="00BE2414" w:rsidP="004058E6">
      <w:pPr>
        <w:pStyle w:val="Lijstalinea"/>
        <w:numPr>
          <w:ilvl w:val="0"/>
          <w:numId w:val="3"/>
        </w:numPr>
        <w:spacing w:line="280" w:lineRule="atLeast"/>
      </w:pPr>
      <w:r w:rsidRPr="00F16879">
        <w:t>de desbetreffende zaken niet of slechts tegen naar verhouding zeer hoge kosten kunnen worden afgevoerd.</w:t>
      </w:r>
    </w:p>
    <w:p w:rsidR="00794D5C" w:rsidRDefault="00BE2414" w:rsidP="004058E6">
      <w:pPr>
        <w:spacing w:line="280" w:lineRule="atLeast"/>
      </w:pPr>
      <w:r w:rsidRPr="00F16879">
        <w:t>Na afsluiting zal zo spoedig mogelijk tot executoriale verkoop worden overgegaan.</w:t>
      </w:r>
      <w:r w:rsidR="00794D5C" w:rsidRPr="00794D5C">
        <w:t xml:space="preserve"> </w:t>
      </w:r>
      <w:r w:rsidR="00794D5C" w:rsidRPr="00F16879">
        <w:t xml:space="preserve">Voor de afsluiting is toestemming vereist van de </w:t>
      </w:r>
      <w:r w:rsidR="00794D5C">
        <w:t xml:space="preserve">invorderingsambtenaar, </w:t>
      </w:r>
      <w:r w:rsidR="00794D5C" w:rsidRPr="00F16879">
        <w:t>diens aangewezen plaatsvervanger</w:t>
      </w:r>
      <w:r w:rsidR="00794D5C">
        <w:t>, of een door hem aangewezen andere functionaris.</w:t>
      </w:r>
    </w:p>
    <w:p w:rsidR="002B5DF0" w:rsidRPr="00F16879" w:rsidRDefault="002B5DF0" w:rsidP="004058E6">
      <w:pPr>
        <w:spacing w:line="280" w:lineRule="atLeast"/>
      </w:pPr>
    </w:p>
    <w:p w:rsidR="00BE2414" w:rsidRDefault="00BE2414" w:rsidP="00235B5B">
      <w:pPr>
        <w:pStyle w:val="Kop3"/>
        <w:numPr>
          <w:ilvl w:val="0"/>
          <w:numId w:val="0"/>
        </w:numPr>
        <w:ind w:left="1134" w:hanging="1134"/>
      </w:pPr>
      <w:bookmarkStart w:id="3134" w:name="_Toc163549242"/>
      <w:bookmarkStart w:id="3135" w:name="_Toc164232570"/>
      <w:bookmarkStart w:id="3136" w:name="_Toc164232687"/>
      <w:bookmarkStart w:id="3137" w:name="_Toc170177486"/>
      <w:bookmarkStart w:id="3138" w:name="_Toc170282568"/>
      <w:bookmarkStart w:id="3139" w:name="_Toc170525999"/>
      <w:bookmarkStart w:id="3140" w:name="_Toc188753457"/>
      <w:bookmarkStart w:id="3141" w:name="_Toc188753831"/>
      <w:bookmarkStart w:id="3142" w:name="_Toc188753948"/>
      <w:bookmarkStart w:id="3143" w:name="_Toc188767617"/>
      <w:bookmarkStart w:id="3144" w:name="_Toc198606027"/>
      <w:bookmarkStart w:id="3145" w:name="_Toc198625021"/>
      <w:bookmarkStart w:id="3146" w:name="_Toc198625680"/>
      <w:bookmarkStart w:id="3147" w:name="_Toc198632216"/>
      <w:bookmarkStart w:id="3148" w:name="_Toc198632875"/>
      <w:bookmarkStart w:id="3149" w:name="_Toc198696198"/>
      <w:bookmarkStart w:id="3150" w:name="_Toc198700538"/>
      <w:bookmarkStart w:id="3151" w:name="_Toc199133203"/>
      <w:bookmarkStart w:id="3152" w:name="_Toc199133909"/>
      <w:bookmarkStart w:id="3153" w:name="_Toc199134568"/>
      <w:bookmarkStart w:id="3154" w:name="_Toc223855564"/>
      <w:bookmarkStart w:id="3155" w:name="_Toc321837913"/>
      <w:bookmarkStart w:id="3156" w:name="_Toc476664364"/>
      <w:bookmarkStart w:id="3157" w:name="_Toc7418312"/>
      <w:r>
        <w:t>14.2.12.</w:t>
      </w:r>
      <w:r>
        <w:tab/>
        <w:t>Bewaarder</w:t>
      </w:r>
      <w:bookmarkEnd w:id="3134"/>
      <w:bookmarkEnd w:id="3135"/>
      <w:bookmarkEnd w:id="3136"/>
      <w:bookmarkEnd w:id="3137"/>
      <w:bookmarkEnd w:id="3138"/>
      <w:bookmarkEnd w:id="3139"/>
      <w:r>
        <w:t xml:space="preserve"> en beslag roerende zaken</w:t>
      </w:r>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p>
    <w:p w:rsidR="00BE2414" w:rsidRPr="00F16879" w:rsidRDefault="00BE2414" w:rsidP="004058E6">
      <w:pPr>
        <w:pStyle w:val="Plattetekst"/>
        <w:spacing w:line="280" w:lineRule="atLeast"/>
        <w:rPr>
          <w:b w:val="0"/>
        </w:rPr>
      </w:pPr>
      <w:r w:rsidRPr="00F16879">
        <w:rPr>
          <w:b w:val="0"/>
        </w:rPr>
        <w:t>Als zaken op grond van artikel 14.2.9 van deze leidraad worden weggevoerd of op grond van artikel 14.2.11 van deze leidraad afsluiting plaatsvindt, stelt de belastingdeurwaarder daarbij een bewaarder aan die in staat moet worden geacht ook daadwerkelijk de taken verbonden aan het bewaarderschap met betrekking tot die zaken uit te oefenen. De aanstelling van de bewaarder wordt vermeld in het proces-verbaal dat in de betreffende situaties moet worden opgemaakt.</w:t>
      </w:r>
    </w:p>
    <w:p w:rsidR="00BE2414" w:rsidRPr="00F16879" w:rsidRDefault="00BE2414" w:rsidP="004058E6">
      <w:pPr>
        <w:pStyle w:val="Plattetekst"/>
        <w:spacing w:line="280" w:lineRule="atLeast"/>
        <w:rPr>
          <w:b w:val="0"/>
        </w:rPr>
      </w:pPr>
      <w:r w:rsidRPr="00F16879">
        <w:rPr>
          <w:b w:val="0"/>
        </w:rPr>
        <w:t xml:space="preserve">Als een ambtenaar van </w:t>
      </w:r>
      <w:r w:rsidR="00823559" w:rsidRPr="00F16879">
        <w:rPr>
          <w:b w:val="0"/>
        </w:rPr>
        <w:t>de BWB</w:t>
      </w:r>
      <w:r w:rsidRPr="00F16879">
        <w:rPr>
          <w:b w:val="0"/>
        </w:rPr>
        <w:t xml:space="preserve"> als bewaarder wordt aangesteld, is dit zoveel mogelijk een belastingdeurwaarder, niet zijnde de belastingdeurwaarder die het beslag heeft gelegd. Aan de ambtenaar die tot bewaarder is aangesteld, wordt hiervoor geen vergoeding gegeven.</w:t>
      </w:r>
    </w:p>
    <w:p w:rsidR="00BE2414" w:rsidRPr="00F16879" w:rsidRDefault="00BE2414" w:rsidP="004058E6">
      <w:pPr>
        <w:pStyle w:val="Plattetekst"/>
        <w:spacing w:line="280" w:lineRule="atLeast"/>
        <w:rPr>
          <w:b w:val="0"/>
        </w:rPr>
      </w:pPr>
      <w:r w:rsidRPr="00F16879">
        <w:rPr>
          <w:b w:val="0"/>
        </w:rPr>
        <w:t>De tot bewaarder aangestelde ambtenaar draagt er zorg voor dat de beslagen zaken waarover hij tot bewaarder is aangesteld zo nodig worden vervoerd of opgeslagen op een wijze die het risico van fysiek of economisch bederf minimaliseert, meer dan voor de onderhavige zaken onder normale omstandigheden gebruikelijk is. De in dit verband te nemen maatregelen en de daaraan verbonden kosten moeten in een redelijke verhouding staan tot de aard en de waarde van de desbetreffende zaken.</w:t>
      </w:r>
    </w:p>
    <w:p w:rsidR="00BE2414" w:rsidRDefault="00BE2414" w:rsidP="004058E6">
      <w:pPr>
        <w:pStyle w:val="Plattetekst"/>
        <w:spacing w:line="280" w:lineRule="atLeast"/>
        <w:rPr>
          <w:b w:val="0"/>
        </w:rPr>
      </w:pPr>
      <w:r w:rsidRPr="00F16879">
        <w:rPr>
          <w:b w:val="0"/>
        </w:rPr>
        <w:t>Tijdens de periode dat het beslag ligt, wordt in de navolgende gevallen aan de bewaarder het bewaarderschap ontnomen en een ander tot bewaarder aangesteld:</w:t>
      </w:r>
    </w:p>
    <w:p w:rsidR="00BE2414" w:rsidRDefault="00BE2414" w:rsidP="004058E6">
      <w:pPr>
        <w:pStyle w:val="Lijstalinea"/>
        <w:numPr>
          <w:ilvl w:val="0"/>
          <w:numId w:val="3"/>
        </w:numPr>
        <w:spacing w:line="280" w:lineRule="atLeast"/>
      </w:pPr>
      <w:r>
        <w:t>als de bewaarder geacht moet worden gedurende langere tijd lichamelijk of geestelijk niet in staat te zijn de aan het bewaarderschap verbonden taken uit te oefenen;</w:t>
      </w:r>
    </w:p>
    <w:p w:rsidR="00BE2414" w:rsidRDefault="00BE2414" w:rsidP="004058E6">
      <w:pPr>
        <w:pStyle w:val="Lijstalinea"/>
        <w:numPr>
          <w:ilvl w:val="0"/>
          <w:numId w:val="3"/>
        </w:numPr>
        <w:spacing w:line="280" w:lineRule="atLeast"/>
      </w:pPr>
      <w:r>
        <w:t>als de bewaarder is overleden; in dit geval hoeft het bewaarderschap niet uitdrukkelijk te worden ontnomen;</w:t>
      </w:r>
    </w:p>
    <w:p w:rsidR="00BE2414" w:rsidRDefault="00BE2414" w:rsidP="004058E6">
      <w:pPr>
        <w:pStyle w:val="Lijstalinea"/>
        <w:numPr>
          <w:ilvl w:val="0"/>
          <w:numId w:val="3"/>
        </w:numPr>
        <w:spacing w:line="280" w:lineRule="atLeast"/>
      </w:pPr>
      <w:r>
        <w:t xml:space="preserve">als een ambtenaar van </w:t>
      </w:r>
      <w:r w:rsidR="00823559">
        <w:t>de BWB</w:t>
      </w:r>
      <w:r>
        <w:t xml:space="preserve"> tot bewaarder is aangesteld en deze ambtenaar door oorzaken van personele of organisatorische aard redelijkerwijs moet worden geacht geen betrokkenheid meer te (kunnen) hebben bij het beslag.</w:t>
      </w:r>
    </w:p>
    <w:p w:rsidR="00BE2414" w:rsidRDefault="00BE2414" w:rsidP="004058E6">
      <w:pPr>
        <w:pStyle w:val="Plattetekst"/>
        <w:spacing w:line="280" w:lineRule="atLeast"/>
        <w:rPr>
          <w:b w:val="0"/>
        </w:rPr>
      </w:pPr>
      <w:r w:rsidRPr="00F16879">
        <w:rPr>
          <w:b w:val="0"/>
        </w:rPr>
        <w:t>Ontslag van een bewaarder gebeurt steeds schriftelijk; in voorkomend geval kan dit bij deurwaardersexploot.</w:t>
      </w:r>
    </w:p>
    <w:p w:rsidR="002B5DF0" w:rsidRPr="00F16879" w:rsidRDefault="002B5DF0" w:rsidP="004058E6">
      <w:pPr>
        <w:pStyle w:val="Plattetekst"/>
        <w:spacing w:line="280" w:lineRule="atLeast"/>
        <w:rPr>
          <w:b w:val="0"/>
        </w:rPr>
      </w:pPr>
    </w:p>
    <w:p w:rsidR="00BE2414" w:rsidRDefault="00BE2414" w:rsidP="00235B5B">
      <w:pPr>
        <w:pStyle w:val="Kop3"/>
        <w:numPr>
          <w:ilvl w:val="0"/>
          <w:numId w:val="0"/>
        </w:numPr>
        <w:ind w:left="1134" w:hanging="1134"/>
      </w:pPr>
      <w:bookmarkStart w:id="3158" w:name="_Toc163549243"/>
      <w:bookmarkStart w:id="3159" w:name="_Toc164232571"/>
      <w:bookmarkStart w:id="3160" w:name="_Toc164232688"/>
      <w:bookmarkStart w:id="3161" w:name="_Toc170177487"/>
      <w:bookmarkStart w:id="3162" w:name="_Toc170282569"/>
      <w:bookmarkStart w:id="3163" w:name="_Toc170526000"/>
      <w:bookmarkStart w:id="3164" w:name="_Toc188753458"/>
      <w:bookmarkStart w:id="3165" w:name="_Toc188753832"/>
      <w:bookmarkStart w:id="3166" w:name="_Toc188753949"/>
      <w:bookmarkStart w:id="3167" w:name="_Toc188767618"/>
      <w:bookmarkStart w:id="3168" w:name="_Toc198606028"/>
      <w:bookmarkStart w:id="3169" w:name="_Toc198625022"/>
      <w:bookmarkStart w:id="3170" w:name="_Toc198625681"/>
      <w:bookmarkStart w:id="3171" w:name="_Toc198632217"/>
      <w:bookmarkStart w:id="3172" w:name="_Toc198632876"/>
      <w:bookmarkStart w:id="3173" w:name="_Toc198696199"/>
      <w:bookmarkStart w:id="3174" w:name="_Toc198700539"/>
      <w:bookmarkStart w:id="3175" w:name="_Toc199133204"/>
      <w:bookmarkStart w:id="3176" w:name="_Toc199133910"/>
      <w:bookmarkStart w:id="3177" w:name="_Toc199134569"/>
      <w:bookmarkStart w:id="3178" w:name="_Toc223855565"/>
      <w:bookmarkStart w:id="3179" w:name="_Toc321837914"/>
      <w:bookmarkStart w:id="3180" w:name="_Toc476664365"/>
      <w:bookmarkStart w:id="3181" w:name="_Toc7418313"/>
      <w:r>
        <w:t>14.2.13.</w:t>
      </w:r>
      <w:r>
        <w:tab/>
        <w:t>Executoriale verkoop computerapparatuur</w:t>
      </w:r>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p>
    <w:p w:rsidR="00BE2414" w:rsidRDefault="00BE2414" w:rsidP="004058E6">
      <w:pPr>
        <w:pStyle w:val="Plattetekst"/>
        <w:spacing w:line="280" w:lineRule="atLeast"/>
        <w:rPr>
          <w:b w:val="0"/>
        </w:rPr>
      </w:pPr>
      <w:r w:rsidRPr="00F16879">
        <w:rPr>
          <w:b w:val="0"/>
        </w:rPr>
        <w:t xml:space="preserve">Als de belastingdeurwaarder beslag legt op computerapparatuur, dan valt alleen de zogenoemde </w:t>
      </w:r>
      <w:r w:rsidR="00E11540" w:rsidRPr="00F16879">
        <w:rPr>
          <w:b w:val="0"/>
        </w:rPr>
        <w:t>‘</w:t>
      </w:r>
      <w:r w:rsidRPr="00F16879">
        <w:rPr>
          <w:b w:val="0"/>
        </w:rPr>
        <w:t>hardware</w:t>
      </w:r>
      <w:r w:rsidR="00E11540" w:rsidRPr="00F16879">
        <w:rPr>
          <w:b w:val="0"/>
        </w:rPr>
        <w:t>’</w:t>
      </w:r>
      <w:r w:rsidRPr="00F16879">
        <w:rPr>
          <w:b w:val="0"/>
        </w:rPr>
        <w:t xml:space="preserve"> onder dit beslag. De belastingdeurwaarder moet - voordat tot executoriale verkoop wordt overgegaan - nagaan of deze apparatuur nog de zogenoemde </w:t>
      </w:r>
      <w:r w:rsidR="00E11540" w:rsidRPr="00F16879">
        <w:rPr>
          <w:b w:val="0"/>
        </w:rPr>
        <w:t>‘</w:t>
      </w:r>
      <w:r w:rsidRPr="00F16879">
        <w:rPr>
          <w:b w:val="0"/>
        </w:rPr>
        <w:t>software</w:t>
      </w:r>
      <w:r w:rsidR="00E11540" w:rsidRPr="00F16879">
        <w:rPr>
          <w:b w:val="0"/>
        </w:rPr>
        <w:t>’</w:t>
      </w:r>
      <w:r w:rsidRPr="00F16879">
        <w:rPr>
          <w:b w:val="0"/>
        </w:rPr>
        <w:t xml:space="preserve"> bevat (bestanden, programma</w:t>
      </w:r>
      <w:r w:rsidR="00E11540" w:rsidRPr="00F16879">
        <w:rPr>
          <w:b w:val="0"/>
        </w:rPr>
        <w:t>’</w:t>
      </w:r>
      <w:r w:rsidRPr="00F16879">
        <w:rPr>
          <w:b w:val="0"/>
        </w:rPr>
        <w:t>s en dergelijke). Als dat het geval is, dan moet de belastingschuldige de mogelijkheid worden geboden om die software te verwijderen en een back-up te maken.</w:t>
      </w:r>
    </w:p>
    <w:p w:rsidR="002B5DF0" w:rsidRPr="00F16879" w:rsidRDefault="002B5DF0" w:rsidP="004058E6">
      <w:pPr>
        <w:pStyle w:val="Plattetekst"/>
        <w:spacing w:line="280" w:lineRule="atLeast"/>
        <w:rPr>
          <w:b w:val="0"/>
        </w:rPr>
      </w:pPr>
    </w:p>
    <w:p w:rsidR="00BE2414" w:rsidRDefault="00BE2414" w:rsidP="00235B5B">
      <w:pPr>
        <w:pStyle w:val="Kop3"/>
        <w:numPr>
          <w:ilvl w:val="0"/>
          <w:numId w:val="0"/>
        </w:numPr>
        <w:ind w:left="1134" w:hanging="1134"/>
      </w:pPr>
      <w:bookmarkStart w:id="3182" w:name="_Toc163549244"/>
      <w:bookmarkStart w:id="3183" w:name="_Toc164232572"/>
      <w:bookmarkStart w:id="3184" w:name="_Toc164232689"/>
      <w:bookmarkStart w:id="3185" w:name="_Toc170177488"/>
      <w:bookmarkStart w:id="3186" w:name="_Toc170282570"/>
      <w:bookmarkStart w:id="3187" w:name="_Toc170526001"/>
      <w:bookmarkStart w:id="3188" w:name="_Toc188753459"/>
      <w:bookmarkStart w:id="3189" w:name="_Toc188753833"/>
      <w:bookmarkStart w:id="3190" w:name="_Toc188753950"/>
      <w:bookmarkStart w:id="3191" w:name="_Toc188767619"/>
      <w:bookmarkStart w:id="3192" w:name="_Toc198606029"/>
      <w:bookmarkStart w:id="3193" w:name="_Toc198625023"/>
      <w:bookmarkStart w:id="3194" w:name="_Toc198625682"/>
      <w:bookmarkStart w:id="3195" w:name="_Toc198632218"/>
      <w:bookmarkStart w:id="3196" w:name="_Toc198632877"/>
      <w:bookmarkStart w:id="3197" w:name="_Toc198696200"/>
      <w:bookmarkStart w:id="3198" w:name="_Toc198700540"/>
      <w:bookmarkStart w:id="3199" w:name="_Toc199133205"/>
      <w:bookmarkStart w:id="3200" w:name="_Toc199133911"/>
      <w:bookmarkStart w:id="3201" w:name="_Toc199134570"/>
      <w:bookmarkStart w:id="3202" w:name="_Toc223855566"/>
      <w:bookmarkStart w:id="3203" w:name="_Toc321837915"/>
      <w:bookmarkStart w:id="3204" w:name="_Toc476664366"/>
      <w:bookmarkStart w:id="3205" w:name="_Toc7418314"/>
      <w:r>
        <w:t>14.2.14.</w:t>
      </w:r>
      <w:r>
        <w:tab/>
        <w:t>Executoriale verkoop zilveren, gouden en platina werken</w:t>
      </w:r>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p>
    <w:p w:rsidR="00BE2414" w:rsidRPr="00F16879" w:rsidRDefault="00BE2414" w:rsidP="004058E6">
      <w:pPr>
        <w:pStyle w:val="Plattetekst"/>
        <w:spacing w:line="280" w:lineRule="atLeast"/>
        <w:rPr>
          <w:b w:val="0"/>
        </w:rPr>
      </w:pPr>
      <w:r w:rsidRPr="00F16879">
        <w:rPr>
          <w:b w:val="0"/>
        </w:rPr>
        <w:t xml:space="preserve">De </w:t>
      </w:r>
      <w:r w:rsidR="00872EFE">
        <w:rPr>
          <w:b w:val="0"/>
        </w:rPr>
        <w:t>invorderingsambtenaar</w:t>
      </w:r>
      <w:r w:rsidRPr="00F16879">
        <w:rPr>
          <w:b w:val="0"/>
        </w:rPr>
        <w:t xml:space="preserve"> moet er voor zorg dragen dat geen zilveren, gouden of platina werken die niet zijn voorzien van de stempeltekenen die volgens de Waarborgwet 1986 vereist zijn, in openbare verkoop worden gebracht of met dat doel worden tentoongesteld.</w:t>
      </w:r>
    </w:p>
    <w:p w:rsidR="00BE2414" w:rsidRDefault="00BE2414" w:rsidP="004058E6">
      <w:pPr>
        <w:pStyle w:val="Plattetekst"/>
        <w:spacing w:line="280" w:lineRule="atLeast"/>
        <w:rPr>
          <w:b w:val="0"/>
        </w:rPr>
      </w:pPr>
      <w:r w:rsidRPr="00F16879">
        <w:rPr>
          <w:b w:val="0"/>
        </w:rPr>
        <w:t xml:space="preserve">Van het houden van een openbare verkoop waarin zilveren, gouden of platina werken voorkomen - al dan niet met het vereiste stempelteken - moet de </w:t>
      </w:r>
      <w:r w:rsidR="00872EFE">
        <w:rPr>
          <w:b w:val="0"/>
        </w:rPr>
        <w:t>invorderingsambtenaar</w:t>
      </w:r>
      <w:r w:rsidRPr="00F16879">
        <w:rPr>
          <w:b w:val="0"/>
        </w:rPr>
        <w:t xml:space="preserve">  aangifte doen </w:t>
      </w:r>
      <w:r w:rsidR="00F447A3">
        <w:rPr>
          <w:b w:val="0"/>
        </w:rPr>
        <w:t xml:space="preserve">zoals artikel 46 van de </w:t>
      </w:r>
      <w:r w:rsidRPr="00F16879">
        <w:rPr>
          <w:b w:val="0"/>
        </w:rPr>
        <w:t>Waarborg</w:t>
      </w:r>
      <w:r w:rsidR="00F447A3">
        <w:rPr>
          <w:b w:val="0"/>
        </w:rPr>
        <w:t>wet 1986 dat voorschrijft</w:t>
      </w:r>
      <w:r w:rsidRPr="00F16879">
        <w:rPr>
          <w:b w:val="0"/>
        </w:rPr>
        <w:t>.</w:t>
      </w:r>
    </w:p>
    <w:p w:rsidR="002B5DF0" w:rsidRPr="00F16879" w:rsidRDefault="002B5DF0" w:rsidP="004058E6">
      <w:pPr>
        <w:pStyle w:val="Plattetekst"/>
        <w:spacing w:line="280" w:lineRule="atLeast"/>
        <w:rPr>
          <w:b w:val="0"/>
        </w:rPr>
      </w:pPr>
    </w:p>
    <w:p w:rsidR="00BE2414" w:rsidRDefault="00BE2414" w:rsidP="00235B5B">
      <w:pPr>
        <w:pStyle w:val="Kop3"/>
        <w:numPr>
          <w:ilvl w:val="0"/>
          <w:numId w:val="0"/>
        </w:numPr>
        <w:ind w:left="1134" w:hanging="1134"/>
      </w:pPr>
      <w:bookmarkStart w:id="3206" w:name="_Toc163549245"/>
      <w:bookmarkStart w:id="3207" w:name="_Toc164232573"/>
      <w:bookmarkStart w:id="3208" w:name="_Toc164232690"/>
      <w:bookmarkStart w:id="3209" w:name="_Toc170177489"/>
      <w:bookmarkStart w:id="3210" w:name="_Toc170282571"/>
      <w:bookmarkStart w:id="3211" w:name="_Toc170526002"/>
      <w:bookmarkStart w:id="3212" w:name="_Toc188753460"/>
      <w:bookmarkStart w:id="3213" w:name="_Toc188753834"/>
      <w:bookmarkStart w:id="3214" w:name="_Toc188753951"/>
      <w:bookmarkStart w:id="3215" w:name="_Toc188767620"/>
      <w:bookmarkStart w:id="3216" w:name="_Toc198606030"/>
      <w:bookmarkStart w:id="3217" w:name="_Toc198625024"/>
      <w:bookmarkStart w:id="3218" w:name="_Toc198625683"/>
      <w:bookmarkStart w:id="3219" w:name="_Toc198632219"/>
      <w:bookmarkStart w:id="3220" w:name="_Toc198632878"/>
      <w:bookmarkStart w:id="3221" w:name="_Toc198696201"/>
      <w:bookmarkStart w:id="3222" w:name="_Toc198700541"/>
      <w:bookmarkStart w:id="3223" w:name="_Toc199133206"/>
      <w:bookmarkStart w:id="3224" w:name="_Toc199133912"/>
      <w:bookmarkStart w:id="3225" w:name="_Toc199134571"/>
      <w:bookmarkStart w:id="3226" w:name="_Toc223855567"/>
      <w:bookmarkStart w:id="3227" w:name="_Toc321837916"/>
      <w:bookmarkStart w:id="3228" w:name="_Toc476664367"/>
      <w:bookmarkStart w:id="3229" w:name="_Toc7418315"/>
      <w:r>
        <w:t>14.2.15.</w:t>
      </w:r>
      <w:r>
        <w:tab/>
        <w:t>Beslag op illegale zaken</w:t>
      </w:r>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p>
    <w:p w:rsidR="00BE2414" w:rsidRPr="00F16879" w:rsidRDefault="00BE2414" w:rsidP="004058E6">
      <w:pPr>
        <w:pStyle w:val="Plattetekst"/>
        <w:spacing w:line="280" w:lineRule="atLeast"/>
        <w:rPr>
          <w:b w:val="0"/>
        </w:rPr>
      </w:pPr>
      <w:r w:rsidRPr="00F16879">
        <w:rPr>
          <w:b w:val="0"/>
        </w:rPr>
        <w:t>Als voor beslag vatbare zaken worden aangetroffen waarvan in beginsel de vervaardiging, het bezit of het gebruik strafbaar is (of het vermoeden van strafbaarheid bestaat), kan de beslaglegging op de normale wijze doorgang vinden. Wel wordt direct of zo snel mogelijk na de beslaglegging de politie ingeschakeld om te bezien in hoeverre aanleiding bestaat om strafrechtelijke maatregelen te nemen. Hierbij geldt het bepaalde in artikel 14.1.12 van deze leidraad.</w:t>
      </w:r>
    </w:p>
    <w:p w:rsidR="00D27975" w:rsidRDefault="00D27975" w:rsidP="004058E6">
      <w:pPr>
        <w:pStyle w:val="Plattetekst"/>
        <w:spacing w:line="280" w:lineRule="atLeast"/>
        <w:rPr>
          <w:b w:val="0"/>
        </w:rPr>
      </w:pPr>
    </w:p>
    <w:p w:rsidR="00BE2414" w:rsidRDefault="00BE2414" w:rsidP="004058E6">
      <w:pPr>
        <w:pStyle w:val="Plattetekst"/>
        <w:spacing w:line="280" w:lineRule="atLeast"/>
        <w:rPr>
          <w:b w:val="0"/>
        </w:rPr>
      </w:pPr>
      <w:r w:rsidRPr="00F16879">
        <w:rPr>
          <w:b w:val="0"/>
        </w:rPr>
        <w:t xml:space="preserve">Als geen strafrechtelijke maatregelen worden getroffen (de voormelde zaken worden niet verbeurd verklaard of onttrokken aan het verkeer), dan moet de </w:t>
      </w:r>
      <w:r w:rsidR="00872EFE">
        <w:rPr>
          <w:b w:val="0"/>
        </w:rPr>
        <w:t>invorderingsambtenaar</w:t>
      </w:r>
      <w:r w:rsidRPr="00F16879">
        <w:rPr>
          <w:b w:val="0"/>
        </w:rPr>
        <w:t xml:space="preserve"> contact opnemen met het dagelijks bestuur voordat maatregelen worden getroffen om tot executoriale verkoop van de in beslag genomen zaken over te gaan.</w:t>
      </w:r>
    </w:p>
    <w:p w:rsidR="00CE2A96" w:rsidRDefault="00CE2A96" w:rsidP="004058E6">
      <w:pPr>
        <w:pStyle w:val="Plattetekst"/>
        <w:spacing w:line="280" w:lineRule="atLeast"/>
        <w:rPr>
          <w:b w:val="0"/>
        </w:rPr>
      </w:pPr>
    </w:p>
    <w:p w:rsidR="00BE2414" w:rsidRDefault="00BE2414" w:rsidP="00235B5B">
      <w:pPr>
        <w:pStyle w:val="Kop3"/>
        <w:numPr>
          <w:ilvl w:val="0"/>
          <w:numId w:val="0"/>
        </w:numPr>
        <w:ind w:left="1134" w:hanging="1134"/>
      </w:pPr>
      <w:bookmarkStart w:id="3230" w:name="_Toc163549246"/>
      <w:bookmarkStart w:id="3231" w:name="_Toc164232574"/>
      <w:bookmarkStart w:id="3232" w:name="_Toc164232691"/>
      <w:bookmarkStart w:id="3233" w:name="_Toc170177490"/>
      <w:bookmarkStart w:id="3234" w:name="_Toc170282572"/>
      <w:bookmarkStart w:id="3235" w:name="_Toc170526003"/>
      <w:bookmarkStart w:id="3236" w:name="_Toc188753461"/>
      <w:bookmarkStart w:id="3237" w:name="_Toc188753835"/>
      <w:bookmarkStart w:id="3238" w:name="_Toc188753952"/>
      <w:bookmarkStart w:id="3239" w:name="_Toc188767621"/>
      <w:bookmarkStart w:id="3240" w:name="_Toc198606031"/>
      <w:bookmarkStart w:id="3241" w:name="_Toc198625025"/>
      <w:bookmarkStart w:id="3242" w:name="_Toc198625684"/>
      <w:bookmarkStart w:id="3243" w:name="_Toc198632220"/>
      <w:bookmarkStart w:id="3244" w:name="_Toc198632879"/>
      <w:bookmarkStart w:id="3245" w:name="_Toc198696202"/>
      <w:bookmarkStart w:id="3246" w:name="_Toc198700542"/>
      <w:bookmarkStart w:id="3247" w:name="_Toc199133207"/>
      <w:bookmarkStart w:id="3248" w:name="_Toc199133913"/>
      <w:bookmarkStart w:id="3249" w:name="_Toc199134572"/>
      <w:bookmarkStart w:id="3250" w:name="_Toc223855568"/>
      <w:bookmarkStart w:id="3251" w:name="_Toc321837917"/>
      <w:bookmarkStart w:id="3252" w:name="_Toc476664368"/>
      <w:bookmarkStart w:id="3253" w:name="_Toc7418316"/>
      <w:r>
        <w:t>14.2.16.</w:t>
      </w:r>
      <w:r>
        <w:tab/>
        <w:t xml:space="preserve">Bieden voor rekening </w:t>
      </w:r>
      <w:bookmarkEnd w:id="3230"/>
      <w:bookmarkEnd w:id="3231"/>
      <w:bookmarkEnd w:id="3232"/>
      <w:bookmarkEnd w:id="3233"/>
      <w:bookmarkEnd w:id="3234"/>
      <w:bookmarkEnd w:id="3235"/>
      <w:bookmarkEnd w:id="3236"/>
      <w:bookmarkEnd w:id="3237"/>
      <w:bookmarkEnd w:id="3238"/>
      <w:bookmarkEnd w:id="3239"/>
      <w:r>
        <w:t xml:space="preserve">van </w:t>
      </w:r>
      <w:r w:rsidR="00823559">
        <w:t>de BWB</w:t>
      </w:r>
      <w:r>
        <w:t xml:space="preserve"> en beslag roerende zaken</w:t>
      </w:r>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p>
    <w:p w:rsidR="00BE2414" w:rsidRPr="00F16879" w:rsidRDefault="00BE2414" w:rsidP="004058E6">
      <w:pPr>
        <w:pStyle w:val="Plattetekst"/>
        <w:spacing w:line="280" w:lineRule="atLeast"/>
        <w:rPr>
          <w:b w:val="0"/>
        </w:rPr>
      </w:pPr>
      <w:r w:rsidRPr="00F16879">
        <w:rPr>
          <w:b w:val="0"/>
        </w:rPr>
        <w:t xml:space="preserve">Om een zo hoog mogelijke opbrengst te verkrijgen, kan de </w:t>
      </w:r>
      <w:r w:rsidR="00872EFE">
        <w:rPr>
          <w:b w:val="0"/>
        </w:rPr>
        <w:t>invorderingsambtenaar</w:t>
      </w:r>
      <w:r w:rsidRPr="00F16879">
        <w:rPr>
          <w:b w:val="0"/>
        </w:rPr>
        <w:t xml:space="preserve"> een andere belastingdeurwaarder dan de deurwaarder die met de verkoop belast is, opdragen voor rekening van </w:t>
      </w:r>
      <w:r w:rsidR="00823559" w:rsidRPr="00F16879">
        <w:rPr>
          <w:b w:val="0"/>
        </w:rPr>
        <w:t>de BWB</w:t>
      </w:r>
      <w:r w:rsidRPr="00F16879">
        <w:rPr>
          <w:b w:val="0"/>
        </w:rPr>
        <w:t xml:space="preserve"> te bieden.</w:t>
      </w:r>
    </w:p>
    <w:p w:rsidR="00701A10" w:rsidRDefault="00BE2414" w:rsidP="004058E6">
      <w:pPr>
        <w:pStyle w:val="Plattetekst"/>
        <w:spacing w:line="280" w:lineRule="atLeast"/>
        <w:rPr>
          <w:b w:val="0"/>
        </w:rPr>
      </w:pPr>
      <w:r w:rsidRPr="002B5DF0">
        <w:rPr>
          <w:b w:val="0"/>
        </w:rPr>
        <w:t xml:space="preserve">Daarnaast kan de </w:t>
      </w:r>
      <w:r w:rsidR="00872EFE" w:rsidRPr="002B5DF0">
        <w:rPr>
          <w:b w:val="0"/>
        </w:rPr>
        <w:t>invorderingsambtenaar</w:t>
      </w:r>
      <w:r w:rsidRPr="002B5DF0">
        <w:rPr>
          <w:b w:val="0"/>
        </w:rPr>
        <w:t xml:space="preserve"> de belastingdeurwaarder opdracht geven om de executie plaats te laten vinden via internetveiling. De regels hiervoor dienen openbaar gemaakt te worden.</w:t>
      </w:r>
      <w:bookmarkStart w:id="3254" w:name="_Toc163549247"/>
      <w:bookmarkStart w:id="3255" w:name="_Toc164232575"/>
      <w:bookmarkStart w:id="3256" w:name="_Toc164232692"/>
      <w:bookmarkStart w:id="3257" w:name="_Toc170177491"/>
      <w:bookmarkStart w:id="3258" w:name="_Toc170282573"/>
      <w:bookmarkStart w:id="3259" w:name="_Toc170526004"/>
      <w:bookmarkStart w:id="3260" w:name="_Toc188753462"/>
      <w:bookmarkStart w:id="3261" w:name="_Toc188753836"/>
      <w:bookmarkStart w:id="3262" w:name="_Toc188753953"/>
      <w:bookmarkStart w:id="3263" w:name="_Toc188767622"/>
      <w:bookmarkStart w:id="3264" w:name="_Toc198606032"/>
      <w:bookmarkStart w:id="3265" w:name="_Toc198625026"/>
      <w:bookmarkStart w:id="3266" w:name="_Toc198625685"/>
      <w:bookmarkStart w:id="3267" w:name="_Toc198632221"/>
      <w:bookmarkStart w:id="3268" w:name="_Toc198632880"/>
      <w:bookmarkStart w:id="3269" w:name="_Toc198696203"/>
      <w:bookmarkStart w:id="3270" w:name="_Toc198700543"/>
      <w:bookmarkStart w:id="3271" w:name="_Toc199133208"/>
      <w:bookmarkStart w:id="3272" w:name="_Toc199133914"/>
      <w:bookmarkStart w:id="3273" w:name="_Toc199134573"/>
      <w:bookmarkStart w:id="3274" w:name="_Toc223855569"/>
    </w:p>
    <w:p w:rsidR="002B5DF0" w:rsidRDefault="002B5DF0" w:rsidP="004058E6">
      <w:pPr>
        <w:pStyle w:val="Plattetekst"/>
        <w:spacing w:line="280" w:lineRule="atLeast"/>
        <w:rPr>
          <w:b w:val="0"/>
        </w:rPr>
      </w:pPr>
    </w:p>
    <w:p w:rsidR="00BE2414" w:rsidRDefault="00BE2414" w:rsidP="00235B5B">
      <w:pPr>
        <w:pStyle w:val="Kop3"/>
        <w:numPr>
          <w:ilvl w:val="0"/>
          <w:numId w:val="0"/>
        </w:numPr>
        <w:ind w:left="1134" w:hanging="1134"/>
      </w:pPr>
      <w:bookmarkStart w:id="3275" w:name="_Toc321837918"/>
      <w:bookmarkStart w:id="3276" w:name="_Toc476664369"/>
      <w:bookmarkStart w:id="3277" w:name="_Toc7418317"/>
      <w:r>
        <w:t>14.2.17.</w:t>
      </w:r>
      <w:r>
        <w:tab/>
        <w:t>Opheffing van het beslag</w:t>
      </w:r>
      <w:bookmarkEnd w:id="3254"/>
      <w:bookmarkEnd w:id="3255"/>
      <w:bookmarkEnd w:id="3256"/>
      <w:bookmarkEnd w:id="3257"/>
      <w:bookmarkEnd w:id="3258"/>
      <w:bookmarkEnd w:id="3259"/>
      <w:r>
        <w:t xml:space="preserve"> op roerende zaken</w:t>
      </w:r>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p>
    <w:p w:rsidR="00BE2414" w:rsidRPr="006103A3" w:rsidRDefault="00BE2414" w:rsidP="004058E6">
      <w:pPr>
        <w:pStyle w:val="Plattetekst"/>
        <w:spacing w:line="280" w:lineRule="atLeast"/>
        <w:rPr>
          <w:b w:val="0"/>
        </w:rPr>
      </w:pPr>
      <w:r w:rsidRPr="006103A3">
        <w:rPr>
          <w:b w:val="0"/>
        </w:rPr>
        <w:t xml:space="preserve">Als de belastingschuldige er uitdrukkelijk om verzoekt of als de </w:t>
      </w:r>
      <w:r w:rsidR="00872EFE">
        <w:rPr>
          <w:b w:val="0"/>
        </w:rPr>
        <w:t>invorderingsambtenaar</w:t>
      </w:r>
      <w:r w:rsidRPr="006103A3">
        <w:rPr>
          <w:b w:val="0"/>
        </w:rPr>
        <w:t xml:space="preserve"> dit wenselijk acht, wordt opheffing van het beslag bij deurwaardersexploot kenbaar gemaakt.</w:t>
      </w:r>
    </w:p>
    <w:p w:rsidR="00BE2414" w:rsidRDefault="00BE2414" w:rsidP="004058E6">
      <w:pPr>
        <w:pStyle w:val="Plattetekst"/>
        <w:spacing w:line="280" w:lineRule="atLeast"/>
        <w:rPr>
          <w:b w:val="0"/>
        </w:rPr>
      </w:pPr>
      <w:r w:rsidRPr="006103A3">
        <w:rPr>
          <w:b w:val="0"/>
        </w:rPr>
        <w:t>Opheffing van het beslag op roerende zaken als bedoeld in artikel 445 Rv wordt altijd kenbaar gemaakt bij deurwaardersexploot.</w:t>
      </w:r>
    </w:p>
    <w:p w:rsidR="002B5DF0" w:rsidRPr="006103A3" w:rsidRDefault="002B5DF0" w:rsidP="004058E6">
      <w:pPr>
        <w:pStyle w:val="Plattetekst"/>
        <w:spacing w:line="280" w:lineRule="atLeast"/>
        <w:rPr>
          <w:b w:val="0"/>
        </w:rPr>
      </w:pPr>
    </w:p>
    <w:p w:rsidR="00BE2414" w:rsidRDefault="00BE2414" w:rsidP="00235B5B">
      <w:pPr>
        <w:pStyle w:val="Kop3"/>
        <w:numPr>
          <w:ilvl w:val="0"/>
          <w:numId w:val="0"/>
        </w:numPr>
        <w:ind w:left="1134" w:hanging="1134"/>
      </w:pPr>
      <w:bookmarkStart w:id="3278" w:name="_Toc163549248"/>
      <w:bookmarkStart w:id="3279" w:name="_Toc164232576"/>
      <w:bookmarkStart w:id="3280" w:name="_Toc164232693"/>
      <w:bookmarkStart w:id="3281" w:name="_Toc170177492"/>
      <w:bookmarkStart w:id="3282" w:name="_Toc170282574"/>
      <w:bookmarkStart w:id="3283" w:name="_Toc170526005"/>
      <w:bookmarkStart w:id="3284" w:name="_Toc188753463"/>
      <w:bookmarkStart w:id="3285" w:name="_Toc188753837"/>
      <w:bookmarkStart w:id="3286" w:name="_Toc188753954"/>
      <w:bookmarkStart w:id="3287" w:name="_Toc188767623"/>
      <w:bookmarkStart w:id="3288" w:name="_Toc198606033"/>
      <w:bookmarkStart w:id="3289" w:name="_Toc198625027"/>
      <w:bookmarkStart w:id="3290" w:name="_Toc198625686"/>
      <w:bookmarkStart w:id="3291" w:name="_Toc198632222"/>
      <w:bookmarkStart w:id="3292" w:name="_Toc198632881"/>
      <w:bookmarkStart w:id="3293" w:name="_Toc198696204"/>
      <w:bookmarkStart w:id="3294" w:name="_Toc198700544"/>
      <w:bookmarkStart w:id="3295" w:name="_Toc199133209"/>
      <w:bookmarkStart w:id="3296" w:name="_Toc199133915"/>
      <w:bookmarkStart w:id="3297" w:name="_Toc199134574"/>
      <w:bookmarkStart w:id="3298" w:name="_Toc223855570"/>
      <w:bookmarkStart w:id="3299" w:name="_Toc321837919"/>
      <w:bookmarkStart w:id="3300" w:name="_Toc476664370"/>
      <w:bookmarkStart w:id="3301" w:name="_Toc7418318"/>
      <w:r>
        <w:t>14.2.18.</w:t>
      </w:r>
      <w:r>
        <w:tab/>
        <w:t xml:space="preserve">Afboeking </w:t>
      </w:r>
      <w:bookmarkEnd w:id="3278"/>
      <w:bookmarkEnd w:id="3279"/>
      <w:bookmarkEnd w:id="3280"/>
      <w:bookmarkEnd w:id="3281"/>
      <w:bookmarkEnd w:id="3282"/>
      <w:bookmarkEnd w:id="3283"/>
      <w:r>
        <w:t>executieopbrengst verkoop roerende zaken</w:t>
      </w:r>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p>
    <w:p w:rsidR="00BE2414" w:rsidRPr="006103A3" w:rsidRDefault="00BE2414" w:rsidP="004058E6">
      <w:pPr>
        <w:pStyle w:val="Plattetekst"/>
        <w:spacing w:line="280" w:lineRule="atLeast"/>
        <w:rPr>
          <w:b w:val="0"/>
        </w:rPr>
      </w:pPr>
      <w:r w:rsidRPr="006103A3">
        <w:rPr>
          <w:b w:val="0"/>
        </w:rPr>
        <w:t xml:space="preserve">De </w:t>
      </w:r>
      <w:r w:rsidR="00872EFE">
        <w:rPr>
          <w:b w:val="0"/>
        </w:rPr>
        <w:t>invorderingsambtenaar</w:t>
      </w:r>
      <w:r w:rsidRPr="006103A3">
        <w:rPr>
          <w:b w:val="0"/>
        </w:rPr>
        <w:t xml:space="preserve"> verhaalt de openstaande schuld waarvoor het beslag roerende zaken is gelegd op de executieopbrengst, inclusief de daarin begrepen omzetbelasting. Voordat de opbrengst op de openstaande schuld wordt afgeboekt, worden eerst de kosten van executie verrekend.</w:t>
      </w:r>
      <w:r w:rsidR="00794D5C">
        <w:rPr>
          <w:b w:val="0"/>
        </w:rPr>
        <w:t xml:space="preserve"> </w:t>
      </w:r>
      <w:r w:rsidRPr="006103A3">
        <w:rPr>
          <w:b w:val="0"/>
        </w:rPr>
        <w:t xml:space="preserve">De </w:t>
      </w:r>
      <w:r w:rsidR="00872EFE">
        <w:rPr>
          <w:b w:val="0"/>
        </w:rPr>
        <w:t>invorderingsambtenaar</w:t>
      </w:r>
      <w:r w:rsidRPr="006103A3">
        <w:rPr>
          <w:b w:val="0"/>
        </w:rPr>
        <w:t xml:space="preserve"> boekt de opbrengst vervolgens af met inachtneming van het bepaalde bi</w:t>
      </w:r>
      <w:r w:rsidR="00A72F70">
        <w:rPr>
          <w:b w:val="0"/>
        </w:rPr>
        <w:t>j artikel 7 van deze leidraad.</w:t>
      </w:r>
    </w:p>
    <w:p w:rsidR="00BE2414" w:rsidRDefault="00BE2414" w:rsidP="004058E6">
      <w:pPr>
        <w:pStyle w:val="Plattetekst"/>
        <w:spacing w:line="280" w:lineRule="atLeast"/>
        <w:rPr>
          <w:b w:val="0"/>
        </w:rPr>
      </w:pPr>
      <w:r w:rsidRPr="006103A3">
        <w:rPr>
          <w:b w:val="0"/>
        </w:rPr>
        <w:t>Als er andere schuldeisers zijn die beslag hebben gelegd of als er beperkt gerechtigden zijn van wie het recht door de executie is vervallen, dan wordt zoveel mogelijk getracht in der minne overeenstemming te bereiken over de toedeling van de netto</w:t>
      </w:r>
      <w:r w:rsidR="00982750">
        <w:rPr>
          <w:b w:val="0"/>
        </w:rPr>
        <w:t xml:space="preserve"> </w:t>
      </w:r>
      <w:r w:rsidRPr="006103A3">
        <w:rPr>
          <w:b w:val="0"/>
        </w:rPr>
        <w:t>executieopbrengst. Als dat niet mogelijk blijkt, dan zijn de artikelen 481 en volgende Rv van toepassing.</w:t>
      </w:r>
    </w:p>
    <w:p w:rsidR="002B5DF0" w:rsidRPr="006103A3" w:rsidRDefault="002B5DF0" w:rsidP="004058E6">
      <w:pPr>
        <w:pStyle w:val="Plattetekst"/>
        <w:spacing w:line="280" w:lineRule="atLeast"/>
        <w:rPr>
          <w:b w:val="0"/>
        </w:rPr>
      </w:pPr>
    </w:p>
    <w:p w:rsidR="00BE2414" w:rsidRDefault="00BE2414" w:rsidP="00235B5B">
      <w:pPr>
        <w:pStyle w:val="Kop3"/>
        <w:numPr>
          <w:ilvl w:val="0"/>
          <w:numId w:val="0"/>
        </w:numPr>
        <w:ind w:left="1134" w:hanging="1134"/>
      </w:pPr>
      <w:bookmarkStart w:id="3302" w:name="_Toc163549249"/>
      <w:bookmarkStart w:id="3303" w:name="_Toc164232577"/>
      <w:bookmarkStart w:id="3304" w:name="_Toc164232694"/>
      <w:bookmarkStart w:id="3305" w:name="_Toc170177493"/>
      <w:bookmarkStart w:id="3306" w:name="_Toc170282575"/>
      <w:bookmarkStart w:id="3307" w:name="_Toc170526006"/>
      <w:bookmarkStart w:id="3308" w:name="_Toc188753464"/>
      <w:bookmarkStart w:id="3309" w:name="_Toc188753838"/>
      <w:bookmarkStart w:id="3310" w:name="_Toc188753955"/>
      <w:bookmarkStart w:id="3311" w:name="_Toc188767624"/>
      <w:bookmarkStart w:id="3312" w:name="_Toc198606034"/>
      <w:bookmarkStart w:id="3313" w:name="_Toc198625028"/>
      <w:bookmarkStart w:id="3314" w:name="_Toc198625687"/>
      <w:bookmarkStart w:id="3315" w:name="_Toc198632223"/>
      <w:bookmarkStart w:id="3316" w:name="_Toc198632882"/>
      <w:bookmarkStart w:id="3317" w:name="_Toc198696205"/>
      <w:bookmarkStart w:id="3318" w:name="_Toc198700545"/>
      <w:bookmarkStart w:id="3319" w:name="_Toc199133210"/>
      <w:bookmarkStart w:id="3320" w:name="_Toc199133916"/>
      <w:bookmarkStart w:id="3321" w:name="_Toc199134575"/>
      <w:bookmarkStart w:id="3322" w:name="_Toc223855571"/>
      <w:bookmarkStart w:id="3323" w:name="_Toc321837920"/>
      <w:bookmarkStart w:id="3324" w:name="_Toc476664371"/>
      <w:bookmarkStart w:id="3325" w:name="_Toc7418319"/>
      <w:r>
        <w:t>14.2.19.</w:t>
      </w:r>
      <w:r>
        <w:tab/>
        <w:t>Proces-verbaal van verkoop</w:t>
      </w:r>
      <w:bookmarkEnd w:id="3302"/>
      <w:bookmarkEnd w:id="3303"/>
      <w:bookmarkEnd w:id="3304"/>
      <w:bookmarkEnd w:id="3305"/>
      <w:bookmarkEnd w:id="3306"/>
      <w:bookmarkEnd w:id="3307"/>
      <w:r>
        <w:t xml:space="preserve"> roerende zaken</w:t>
      </w:r>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p>
    <w:p w:rsidR="00BE2414" w:rsidRDefault="00BE2414" w:rsidP="004058E6">
      <w:pPr>
        <w:pStyle w:val="Plattetekst"/>
        <w:spacing w:line="280" w:lineRule="atLeast"/>
        <w:rPr>
          <w:b w:val="0"/>
        </w:rPr>
      </w:pPr>
      <w:r w:rsidRPr="00591C73">
        <w:rPr>
          <w:b w:val="0"/>
        </w:rPr>
        <w:t>Als de belastingschuldige te kennen geeft dat hij een afschrift van het proces-verbaal van verkoop wenst, wordt hem dit zo spoedig mogelijk toegezonden, met dien verstande dat de namen en woonplaatsen van de kopers onleesbaar zijn gemaakt.</w:t>
      </w:r>
    </w:p>
    <w:p w:rsidR="002B5DF0" w:rsidRPr="00591C73" w:rsidRDefault="002B5DF0" w:rsidP="004058E6">
      <w:pPr>
        <w:pStyle w:val="Plattetekst"/>
        <w:spacing w:line="280" w:lineRule="atLeast"/>
        <w:rPr>
          <w:b w:val="0"/>
        </w:rPr>
      </w:pPr>
    </w:p>
    <w:p w:rsidR="00BE2414" w:rsidRDefault="00BE2414" w:rsidP="00235B5B">
      <w:pPr>
        <w:pStyle w:val="Kop3"/>
        <w:numPr>
          <w:ilvl w:val="0"/>
          <w:numId w:val="0"/>
        </w:numPr>
        <w:ind w:left="1134" w:hanging="1134"/>
      </w:pPr>
      <w:bookmarkStart w:id="3326" w:name="_Toc163549250"/>
      <w:bookmarkStart w:id="3327" w:name="_Toc164232578"/>
      <w:bookmarkStart w:id="3328" w:name="_Toc164232695"/>
      <w:bookmarkStart w:id="3329" w:name="_Toc170177494"/>
      <w:bookmarkStart w:id="3330" w:name="_Toc170282576"/>
      <w:bookmarkStart w:id="3331" w:name="_Toc170526007"/>
      <w:bookmarkStart w:id="3332" w:name="_Toc188753465"/>
      <w:bookmarkStart w:id="3333" w:name="_Toc188753839"/>
      <w:bookmarkStart w:id="3334" w:name="_Toc188753956"/>
      <w:bookmarkStart w:id="3335" w:name="_Toc188767625"/>
      <w:bookmarkStart w:id="3336" w:name="_Toc198606035"/>
      <w:bookmarkStart w:id="3337" w:name="_Toc198625029"/>
      <w:bookmarkStart w:id="3338" w:name="_Toc198625688"/>
      <w:bookmarkStart w:id="3339" w:name="_Toc198632224"/>
      <w:bookmarkStart w:id="3340" w:name="_Toc198632883"/>
      <w:bookmarkStart w:id="3341" w:name="_Toc198696206"/>
      <w:bookmarkStart w:id="3342" w:name="_Toc198700546"/>
      <w:bookmarkStart w:id="3343" w:name="_Toc199133211"/>
      <w:bookmarkStart w:id="3344" w:name="_Toc199133917"/>
      <w:bookmarkStart w:id="3345" w:name="_Toc199134576"/>
      <w:bookmarkStart w:id="3346" w:name="_Toc223855572"/>
      <w:bookmarkStart w:id="3347" w:name="_Toc321837921"/>
      <w:bookmarkStart w:id="3348" w:name="_Toc476664372"/>
      <w:bookmarkStart w:id="3349" w:name="_Toc7418320"/>
      <w:r>
        <w:t>14.2.20.</w:t>
      </w:r>
      <w:r>
        <w:tab/>
        <w:t>Gegevensverstrekking</w:t>
      </w:r>
      <w:bookmarkEnd w:id="3326"/>
      <w:bookmarkEnd w:id="3327"/>
      <w:bookmarkEnd w:id="3328"/>
      <w:bookmarkEnd w:id="3329"/>
      <w:bookmarkEnd w:id="3330"/>
      <w:bookmarkEnd w:id="3331"/>
      <w:r>
        <w:t xml:space="preserve"> omtrent beslag roerende zaken</w:t>
      </w:r>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p>
    <w:p w:rsidR="00BE2414" w:rsidRDefault="00BE2414" w:rsidP="004058E6">
      <w:pPr>
        <w:pStyle w:val="Plattetekst"/>
        <w:spacing w:line="280" w:lineRule="atLeast"/>
        <w:rPr>
          <w:b w:val="0"/>
        </w:rPr>
      </w:pPr>
      <w:r w:rsidRPr="00591C73">
        <w:rPr>
          <w:b w:val="0"/>
        </w:rPr>
        <w:t xml:space="preserve">Als de belastingschuldige of een belanghebbende derde de </w:t>
      </w:r>
      <w:r w:rsidR="00872EFE">
        <w:rPr>
          <w:b w:val="0"/>
        </w:rPr>
        <w:t>invorderingsambtenaar</w:t>
      </w:r>
      <w:r w:rsidRPr="00591C73">
        <w:rPr>
          <w:b w:val="0"/>
        </w:rPr>
        <w:t xml:space="preserve"> vraagt of een beslag nog ligt, dan verstrekt de </w:t>
      </w:r>
      <w:r w:rsidR="00872EFE">
        <w:rPr>
          <w:b w:val="0"/>
        </w:rPr>
        <w:t>invorderingsambtenaar</w:t>
      </w:r>
      <w:r w:rsidRPr="00591C73">
        <w:rPr>
          <w:b w:val="0"/>
        </w:rPr>
        <w:t xml:space="preserve"> deze informatie tenzij het belang van de invordering zich daartegen verzet.</w:t>
      </w:r>
    </w:p>
    <w:p w:rsidR="002B5DF0" w:rsidRPr="00591C73" w:rsidRDefault="002B5DF0" w:rsidP="004058E6">
      <w:pPr>
        <w:pStyle w:val="Plattetekst"/>
        <w:spacing w:line="280" w:lineRule="atLeast"/>
        <w:rPr>
          <w:b w:val="0"/>
        </w:rPr>
      </w:pPr>
    </w:p>
    <w:p w:rsidR="00BE2414" w:rsidRDefault="00BE2414" w:rsidP="00235B5B">
      <w:pPr>
        <w:pStyle w:val="Kop3"/>
        <w:numPr>
          <w:ilvl w:val="0"/>
          <w:numId w:val="0"/>
        </w:numPr>
        <w:ind w:left="1134" w:hanging="1134"/>
      </w:pPr>
      <w:bookmarkStart w:id="3350" w:name="_Toc223855573"/>
      <w:bookmarkStart w:id="3351" w:name="_Toc321837922"/>
      <w:bookmarkStart w:id="3352" w:name="_Toc476664373"/>
      <w:bookmarkStart w:id="3353" w:name="_Toc7418321"/>
      <w:r>
        <w:t>14.2.21</w:t>
      </w:r>
      <w:r>
        <w:tab/>
      </w:r>
      <w:hyperlink r:id="rId15" w:history="1">
        <w:r w:rsidRPr="00B90DBD">
          <w:rPr>
            <w:rStyle w:val="Hyperlink"/>
            <w:color w:val="548DD4" w:themeColor="text2" w:themeTint="99"/>
            <w:szCs w:val="19"/>
            <w:u w:val="none"/>
          </w:rPr>
          <w:t>Relaas</w:t>
        </w:r>
      </w:hyperlink>
      <w:r w:rsidRPr="00B90DBD">
        <w:t xml:space="preserve"> </w:t>
      </w:r>
      <w:r>
        <w:t>van onttrekking</w:t>
      </w:r>
      <w:bookmarkEnd w:id="3350"/>
      <w:bookmarkEnd w:id="3351"/>
      <w:bookmarkEnd w:id="3352"/>
      <w:bookmarkEnd w:id="3353"/>
    </w:p>
    <w:p w:rsidR="00BE2414" w:rsidRDefault="00BE2414" w:rsidP="004058E6">
      <w:pPr>
        <w:pStyle w:val="Plattetekst"/>
        <w:spacing w:line="280" w:lineRule="atLeast"/>
        <w:rPr>
          <w:b w:val="0"/>
        </w:rPr>
      </w:pPr>
      <w:r w:rsidRPr="00591C73">
        <w:rPr>
          <w:b w:val="0"/>
        </w:rPr>
        <w:t xml:space="preserve">Ingeval goederen aan het beslag zijn onttrokken (artikel 198 Sr) kan van dat feit op grond van artikel 162 Sv aangifte worden gedaan. De </w:t>
      </w:r>
      <w:r w:rsidR="00872EFE">
        <w:rPr>
          <w:b w:val="0"/>
        </w:rPr>
        <w:t>invorderingsambtenaar</w:t>
      </w:r>
      <w:r w:rsidRPr="00591C73">
        <w:rPr>
          <w:b w:val="0"/>
        </w:rPr>
        <w:t xml:space="preserve"> beslist over de inzending van een relaas van onttrekking aan de officier van justitie.</w:t>
      </w:r>
    </w:p>
    <w:p w:rsidR="00D27975" w:rsidRPr="00591C73" w:rsidRDefault="00D27975" w:rsidP="004058E6">
      <w:pPr>
        <w:pStyle w:val="Plattetekst"/>
        <w:spacing w:line="280" w:lineRule="atLeast"/>
        <w:rPr>
          <w:b w:val="0"/>
        </w:rPr>
      </w:pPr>
    </w:p>
    <w:p w:rsidR="00BE2414" w:rsidRDefault="00BE2414" w:rsidP="00D05779">
      <w:pPr>
        <w:pStyle w:val="Kop2"/>
        <w:numPr>
          <w:ilvl w:val="1"/>
          <w:numId w:val="2"/>
        </w:numPr>
      </w:pPr>
      <w:bookmarkStart w:id="3354" w:name="_Toc476664374"/>
      <w:bookmarkStart w:id="3355" w:name="_Toc163549251"/>
      <w:bookmarkStart w:id="3356" w:name="_Toc164232579"/>
      <w:bookmarkStart w:id="3357" w:name="_Toc164232696"/>
      <w:bookmarkStart w:id="3358" w:name="_Toc170177495"/>
      <w:bookmarkStart w:id="3359" w:name="_Toc170282577"/>
      <w:bookmarkStart w:id="3360" w:name="_Toc170526008"/>
      <w:bookmarkStart w:id="3361" w:name="_Toc188753466"/>
      <w:bookmarkStart w:id="3362" w:name="_Toc188753840"/>
      <w:bookmarkStart w:id="3363" w:name="_Toc188753957"/>
      <w:bookmarkStart w:id="3364" w:name="_Toc188767626"/>
      <w:bookmarkStart w:id="3365" w:name="_Toc198606036"/>
      <w:bookmarkStart w:id="3366" w:name="_Toc198625030"/>
      <w:bookmarkStart w:id="3367" w:name="_Toc198625689"/>
      <w:bookmarkStart w:id="3368" w:name="_Toc198632225"/>
      <w:bookmarkStart w:id="3369" w:name="_Toc198632884"/>
      <w:bookmarkStart w:id="3370" w:name="_Toc198696207"/>
      <w:bookmarkStart w:id="3371" w:name="_Toc198700547"/>
      <w:bookmarkStart w:id="3372" w:name="_Toc199133212"/>
      <w:bookmarkStart w:id="3373" w:name="_Toc199133918"/>
      <w:bookmarkStart w:id="3374" w:name="_Toc199134577"/>
      <w:bookmarkStart w:id="3375" w:name="_Toc223855574"/>
      <w:bookmarkStart w:id="3376" w:name="_Toc321837923"/>
      <w:bookmarkStart w:id="3377" w:name="_Toc7418322"/>
      <w:r>
        <w:t>Beslag op onroerende zaken</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p>
    <w:p w:rsidR="00D27975" w:rsidRPr="00D27975" w:rsidRDefault="00D27975" w:rsidP="00D27975"/>
    <w:p w:rsidR="00BE2414" w:rsidRPr="00221DB4" w:rsidRDefault="00BE2414" w:rsidP="00235B5B">
      <w:pPr>
        <w:pStyle w:val="Kop3"/>
        <w:numPr>
          <w:ilvl w:val="0"/>
          <w:numId w:val="0"/>
        </w:numPr>
        <w:ind w:left="1134" w:hanging="1134"/>
      </w:pPr>
      <w:bookmarkStart w:id="3378" w:name="_Toc163549252"/>
      <w:bookmarkStart w:id="3379" w:name="_Toc164232580"/>
      <w:bookmarkStart w:id="3380" w:name="_Toc164232697"/>
      <w:bookmarkStart w:id="3381" w:name="_Toc170177496"/>
      <w:bookmarkStart w:id="3382" w:name="_Toc170282578"/>
      <w:bookmarkStart w:id="3383" w:name="_Toc170526009"/>
      <w:bookmarkStart w:id="3384" w:name="_Toc188753467"/>
      <w:bookmarkStart w:id="3385" w:name="_Toc188753841"/>
      <w:bookmarkStart w:id="3386" w:name="_Toc188753958"/>
      <w:bookmarkStart w:id="3387" w:name="_Toc188767627"/>
      <w:bookmarkStart w:id="3388" w:name="_Toc198606037"/>
      <w:bookmarkStart w:id="3389" w:name="_Toc198625031"/>
      <w:bookmarkStart w:id="3390" w:name="_Toc198625690"/>
      <w:bookmarkStart w:id="3391" w:name="_Toc198632226"/>
      <w:bookmarkStart w:id="3392" w:name="_Toc198632885"/>
      <w:bookmarkStart w:id="3393" w:name="_Toc198696208"/>
      <w:bookmarkStart w:id="3394" w:name="_Toc198700548"/>
      <w:bookmarkStart w:id="3395" w:name="_Toc199133213"/>
      <w:bookmarkStart w:id="3396" w:name="_Toc199133919"/>
      <w:bookmarkStart w:id="3397" w:name="_Toc199134578"/>
      <w:bookmarkStart w:id="3398" w:name="_Toc223855575"/>
      <w:bookmarkStart w:id="3399" w:name="_Toc321837924"/>
      <w:bookmarkStart w:id="3400" w:name="_Toc476664375"/>
      <w:bookmarkStart w:id="3401" w:name="_Toc7418323"/>
      <w:r w:rsidRPr="00221DB4">
        <w:t>14.3.1.</w:t>
      </w:r>
      <w:r w:rsidRPr="00221DB4">
        <w:tab/>
      </w:r>
      <w:r w:rsidR="00B9138D">
        <w:tab/>
      </w:r>
      <w:r w:rsidRPr="00221DB4">
        <w:t>Bewaring</w:t>
      </w:r>
      <w:bookmarkEnd w:id="3378"/>
      <w:bookmarkEnd w:id="3379"/>
      <w:bookmarkEnd w:id="3380"/>
      <w:bookmarkEnd w:id="3381"/>
      <w:bookmarkEnd w:id="3382"/>
      <w:bookmarkEnd w:id="3383"/>
      <w:r w:rsidRPr="00221DB4">
        <w:t xml:space="preserve"> van in beslag genomen roerende zaken bij beslag onroerende zaken</w:t>
      </w:r>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p>
    <w:p w:rsidR="00BE2414" w:rsidRDefault="00BE2414" w:rsidP="004058E6">
      <w:pPr>
        <w:pStyle w:val="Plattetekst"/>
        <w:spacing w:line="280" w:lineRule="atLeast"/>
        <w:rPr>
          <w:b w:val="0"/>
        </w:rPr>
      </w:pPr>
      <w:r w:rsidRPr="00591C73">
        <w:rPr>
          <w:b w:val="0"/>
        </w:rPr>
        <w:t xml:space="preserve">Indien het beslag op een onroerende zaak mede omvat de in of op die zaak aanwezige bestanddelen of natuurlijke vruchten, geldt het volgende. De belastingdeurwaarder kan die bestanddelen of die vruchten wegvoeren om in bewaring te geven indien dit voor het behoud van die bestanddelen of vruchten noodzakelijk is. Het wegvoeren vindt niet plaats dan na toestemming van de </w:t>
      </w:r>
      <w:r w:rsidR="00872EFE">
        <w:rPr>
          <w:b w:val="0"/>
        </w:rPr>
        <w:t>invorderingsambtenaar</w:t>
      </w:r>
      <w:r w:rsidRPr="00591C73">
        <w:rPr>
          <w:b w:val="0"/>
        </w:rPr>
        <w:t>. Het bepaalde in artikel 14.2.9. is van overeenkomstige toepassing.</w:t>
      </w:r>
    </w:p>
    <w:p w:rsidR="002B5DF0" w:rsidRPr="00591C73" w:rsidRDefault="002B5DF0" w:rsidP="004058E6">
      <w:pPr>
        <w:pStyle w:val="Plattetekst"/>
        <w:spacing w:line="280" w:lineRule="atLeast"/>
        <w:rPr>
          <w:b w:val="0"/>
        </w:rPr>
      </w:pPr>
    </w:p>
    <w:p w:rsidR="00BE2414" w:rsidRDefault="00BE2414" w:rsidP="00235B5B">
      <w:pPr>
        <w:pStyle w:val="Kop3"/>
        <w:numPr>
          <w:ilvl w:val="0"/>
          <w:numId w:val="0"/>
        </w:numPr>
        <w:ind w:left="1134" w:hanging="1134"/>
      </w:pPr>
      <w:bookmarkStart w:id="3402" w:name="_Toc163549253"/>
      <w:bookmarkStart w:id="3403" w:name="_Toc164232581"/>
      <w:bookmarkStart w:id="3404" w:name="_Toc164232698"/>
      <w:bookmarkStart w:id="3405" w:name="_Toc170177497"/>
      <w:bookmarkStart w:id="3406" w:name="_Toc170282579"/>
      <w:bookmarkStart w:id="3407" w:name="_Toc170526010"/>
      <w:bookmarkStart w:id="3408" w:name="_Toc188753468"/>
      <w:bookmarkStart w:id="3409" w:name="_Toc188753842"/>
      <w:bookmarkStart w:id="3410" w:name="_Toc188753959"/>
      <w:bookmarkStart w:id="3411" w:name="_Toc188767628"/>
      <w:bookmarkStart w:id="3412" w:name="_Toc198606038"/>
      <w:bookmarkStart w:id="3413" w:name="_Toc198625032"/>
      <w:bookmarkStart w:id="3414" w:name="_Toc198625691"/>
      <w:bookmarkStart w:id="3415" w:name="_Toc198632227"/>
      <w:bookmarkStart w:id="3416" w:name="_Toc198632886"/>
      <w:bookmarkStart w:id="3417" w:name="_Toc198696209"/>
      <w:bookmarkStart w:id="3418" w:name="_Toc198700549"/>
      <w:bookmarkStart w:id="3419" w:name="_Toc199133214"/>
      <w:bookmarkStart w:id="3420" w:name="_Toc199133920"/>
      <w:bookmarkStart w:id="3421" w:name="_Toc199134579"/>
      <w:bookmarkStart w:id="3422" w:name="_Toc223855576"/>
      <w:bookmarkStart w:id="3423" w:name="_Toc321837925"/>
      <w:bookmarkStart w:id="3424" w:name="_Toc476664376"/>
      <w:bookmarkStart w:id="3425" w:name="_Toc7418324"/>
      <w:r>
        <w:t>14.3.2.</w:t>
      </w:r>
      <w:r>
        <w:tab/>
        <w:t>Nieuwe belastingschuld</w:t>
      </w:r>
      <w:bookmarkEnd w:id="3402"/>
      <w:bookmarkEnd w:id="3403"/>
      <w:bookmarkEnd w:id="3404"/>
      <w:bookmarkEnd w:id="3405"/>
      <w:bookmarkEnd w:id="3406"/>
      <w:bookmarkEnd w:id="3407"/>
      <w:r>
        <w:t xml:space="preserve"> en beslag onroerende zaken</w:t>
      </w:r>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p>
    <w:p w:rsidR="00BE2414" w:rsidRPr="00591C73" w:rsidRDefault="00BE2414" w:rsidP="004058E6">
      <w:pPr>
        <w:pStyle w:val="Plattetekst"/>
        <w:spacing w:line="280" w:lineRule="atLeast"/>
        <w:rPr>
          <w:b w:val="0"/>
        </w:rPr>
      </w:pPr>
      <w:r w:rsidRPr="00591C73">
        <w:rPr>
          <w:b w:val="0"/>
        </w:rPr>
        <w:t xml:space="preserve">Als de </w:t>
      </w:r>
      <w:r w:rsidR="00872EFE">
        <w:rPr>
          <w:b w:val="0"/>
        </w:rPr>
        <w:t>invorderingsambtenaar</w:t>
      </w:r>
      <w:r w:rsidRPr="00591C73">
        <w:rPr>
          <w:b w:val="0"/>
        </w:rPr>
        <w:t xml:space="preserve"> voor een belastingschuld beslag op een onroerende zaak heeft gelegd, zal hij voor een nader opgekomen belastingschuld zoveel mogelijk opnieuw tot beslaglegging overgaan.</w:t>
      </w:r>
    </w:p>
    <w:p w:rsidR="00023781" w:rsidRDefault="00023781" w:rsidP="004058E6">
      <w:pPr>
        <w:pStyle w:val="Plattetekst"/>
        <w:spacing w:line="280" w:lineRule="atLeast"/>
        <w:rPr>
          <w:b w:val="0"/>
        </w:rPr>
      </w:pPr>
    </w:p>
    <w:p w:rsidR="00BE2414" w:rsidRDefault="00BE2414" w:rsidP="004058E6">
      <w:pPr>
        <w:pStyle w:val="Plattetekst"/>
        <w:spacing w:line="280" w:lineRule="atLeast"/>
        <w:rPr>
          <w:b w:val="0"/>
        </w:rPr>
      </w:pPr>
      <w:r w:rsidRPr="00591C73">
        <w:rPr>
          <w:b w:val="0"/>
        </w:rPr>
        <w:t xml:space="preserve">In gevallen waarin de </w:t>
      </w:r>
      <w:r w:rsidR="00872EFE">
        <w:rPr>
          <w:b w:val="0"/>
        </w:rPr>
        <w:t>invorderingsambtenaar</w:t>
      </w:r>
      <w:r w:rsidRPr="00591C73">
        <w:rPr>
          <w:b w:val="0"/>
        </w:rPr>
        <w:t xml:space="preserve"> zelf de eerste beslaglegger is, gaat hij altijd tot beslaglegging over voor vorderingen van derden waarvan de invordering aan hem is opgedragen.</w:t>
      </w:r>
    </w:p>
    <w:p w:rsidR="002B5DF0" w:rsidRPr="00591C73" w:rsidRDefault="002B5DF0" w:rsidP="004058E6">
      <w:pPr>
        <w:pStyle w:val="Plattetekst"/>
        <w:spacing w:line="280" w:lineRule="atLeast"/>
        <w:rPr>
          <w:b w:val="0"/>
        </w:rPr>
      </w:pPr>
    </w:p>
    <w:p w:rsidR="00BE2414" w:rsidRDefault="00BE2414" w:rsidP="00235B5B">
      <w:pPr>
        <w:pStyle w:val="Kop3"/>
        <w:numPr>
          <w:ilvl w:val="0"/>
          <w:numId w:val="0"/>
        </w:numPr>
        <w:ind w:left="1134" w:hanging="1134"/>
      </w:pPr>
      <w:bookmarkStart w:id="3426" w:name="_Toc163549254"/>
      <w:bookmarkStart w:id="3427" w:name="_Toc164232582"/>
      <w:bookmarkStart w:id="3428" w:name="_Toc164232699"/>
      <w:bookmarkStart w:id="3429" w:name="_Toc170177498"/>
      <w:bookmarkStart w:id="3430" w:name="_Toc170282580"/>
      <w:bookmarkStart w:id="3431" w:name="_Toc170526011"/>
      <w:bookmarkStart w:id="3432" w:name="_Toc188753469"/>
      <w:bookmarkStart w:id="3433" w:name="_Toc188753843"/>
      <w:bookmarkStart w:id="3434" w:name="_Toc188753960"/>
      <w:bookmarkStart w:id="3435" w:name="_Toc188767629"/>
      <w:bookmarkStart w:id="3436" w:name="_Toc198606039"/>
      <w:bookmarkStart w:id="3437" w:name="_Toc198625033"/>
      <w:bookmarkStart w:id="3438" w:name="_Toc198625692"/>
      <w:bookmarkStart w:id="3439" w:name="_Toc198632228"/>
      <w:bookmarkStart w:id="3440" w:name="_Toc198632887"/>
      <w:bookmarkStart w:id="3441" w:name="_Toc198696210"/>
      <w:bookmarkStart w:id="3442" w:name="_Toc198700550"/>
      <w:bookmarkStart w:id="3443" w:name="_Toc199133215"/>
      <w:bookmarkStart w:id="3444" w:name="_Toc199133921"/>
      <w:bookmarkStart w:id="3445" w:name="_Toc199134580"/>
      <w:bookmarkStart w:id="3446" w:name="_Toc223855577"/>
      <w:bookmarkStart w:id="3447" w:name="_Toc321837926"/>
      <w:bookmarkStart w:id="3448" w:name="_Toc476664377"/>
      <w:bookmarkStart w:id="3449" w:name="_Toc7418325"/>
      <w:r>
        <w:t>14.3.3.</w:t>
      </w:r>
      <w:r>
        <w:tab/>
        <w:t>Verhuurde of verpachte onroerende zaken</w:t>
      </w:r>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p>
    <w:p w:rsidR="00BE2414" w:rsidRDefault="00BE2414" w:rsidP="004058E6">
      <w:pPr>
        <w:pStyle w:val="Plattetekst"/>
        <w:spacing w:line="280" w:lineRule="atLeast"/>
        <w:rPr>
          <w:b w:val="0"/>
        </w:rPr>
      </w:pPr>
      <w:r w:rsidRPr="00591C73">
        <w:rPr>
          <w:b w:val="0"/>
        </w:rPr>
        <w:t xml:space="preserve">De </w:t>
      </w:r>
      <w:r w:rsidR="00872EFE">
        <w:rPr>
          <w:b w:val="0"/>
        </w:rPr>
        <w:t>invorderingsambtenaar</w:t>
      </w:r>
      <w:r w:rsidRPr="00591C73">
        <w:rPr>
          <w:b w:val="0"/>
        </w:rPr>
        <w:t xml:space="preserve"> die beslag op de onroerende zaak heeft laten leggen en tevens de huur of pacht wil incasseren, doet hiervoor zoveel mogelijk een vordering ex artikel 19 van de wet onder de huurder of pachter. Er wordt in zo’n geval dus niet gehandeld als bedoeld in artikel 507, derde lid, Rv.</w:t>
      </w:r>
    </w:p>
    <w:p w:rsidR="002B5DF0" w:rsidRPr="00591C73" w:rsidRDefault="002B5DF0" w:rsidP="004058E6">
      <w:pPr>
        <w:pStyle w:val="Plattetekst"/>
        <w:spacing w:line="280" w:lineRule="atLeast"/>
        <w:rPr>
          <w:b w:val="0"/>
        </w:rPr>
      </w:pPr>
    </w:p>
    <w:p w:rsidR="00BE2414" w:rsidRDefault="00BE2414" w:rsidP="00235B5B">
      <w:pPr>
        <w:pStyle w:val="Kop3"/>
        <w:numPr>
          <w:ilvl w:val="0"/>
          <w:numId w:val="0"/>
        </w:numPr>
        <w:ind w:left="1134" w:hanging="1134"/>
      </w:pPr>
      <w:bookmarkStart w:id="3450" w:name="_Toc163549255"/>
      <w:bookmarkStart w:id="3451" w:name="_Toc164232583"/>
      <w:bookmarkStart w:id="3452" w:name="_Toc164232700"/>
      <w:bookmarkStart w:id="3453" w:name="_Toc170177499"/>
      <w:bookmarkStart w:id="3454" w:name="_Toc170282581"/>
      <w:bookmarkStart w:id="3455" w:name="_Toc170526012"/>
      <w:bookmarkStart w:id="3456" w:name="_Toc188753470"/>
      <w:bookmarkStart w:id="3457" w:name="_Toc188753844"/>
      <w:bookmarkStart w:id="3458" w:name="_Toc188753961"/>
      <w:bookmarkStart w:id="3459" w:name="_Toc188767630"/>
      <w:bookmarkStart w:id="3460" w:name="_Toc198606040"/>
      <w:bookmarkStart w:id="3461" w:name="_Toc198625034"/>
      <w:bookmarkStart w:id="3462" w:name="_Toc198625693"/>
      <w:bookmarkStart w:id="3463" w:name="_Toc198632229"/>
      <w:bookmarkStart w:id="3464" w:name="_Toc198632888"/>
      <w:bookmarkStart w:id="3465" w:name="_Toc198696211"/>
      <w:bookmarkStart w:id="3466" w:name="_Toc198700551"/>
      <w:bookmarkStart w:id="3467" w:name="_Toc199133216"/>
      <w:bookmarkStart w:id="3468" w:name="_Toc199133922"/>
      <w:bookmarkStart w:id="3469" w:name="_Toc199134581"/>
      <w:bookmarkStart w:id="3470" w:name="_Toc223855578"/>
      <w:bookmarkStart w:id="3471" w:name="_Toc321837927"/>
      <w:bookmarkStart w:id="3472" w:name="_Toc476664378"/>
      <w:bookmarkStart w:id="3473" w:name="_Toc7418326"/>
      <w:r>
        <w:t>14.3.4.</w:t>
      </w:r>
      <w:r>
        <w:tab/>
        <w:t>Voorwaarden van verkoop</w:t>
      </w:r>
      <w:bookmarkEnd w:id="3450"/>
      <w:bookmarkEnd w:id="3451"/>
      <w:bookmarkEnd w:id="3452"/>
      <w:bookmarkEnd w:id="3453"/>
      <w:bookmarkEnd w:id="3454"/>
      <w:bookmarkEnd w:id="3455"/>
      <w:r>
        <w:t xml:space="preserve"> van onroerende zaken</w:t>
      </w:r>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p>
    <w:p w:rsidR="00BE2414" w:rsidRPr="00591C73" w:rsidRDefault="00BE2414" w:rsidP="004058E6">
      <w:pPr>
        <w:pStyle w:val="Plattetekst"/>
        <w:spacing w:line="280" w:lineRule="atLeast"/>
        <w:rPr>
          <w:b w:val="0"/>
        </w:rPr>
      </w:pPr>
      <w:r w:rsidRPr="00591C73">
        <w:rPr>
          <w:b w:val="0"/>
        </w:rPr>
        <w:t xml:space="preserve">De </w:t>
      </w:r>
      <w:r w:rsidR="00872EFE">
        <w:rPr>
          <w:b w:val="0"/>
        </w:rPr>
        <w:t>invorderingsambtenaar</w:t>
      </w:r>
      <w:r w:rsidRPr="00591C73">
        <w:rPr>
          <w:b w:val="0"/>
        </w:rPr>
        <w:t xml:space="preserve"> vraagt de notaris een afschrift van de veilingvoorwaarden die op de verkoop van toepassing zijn en hij treedt zo nodig in overleg over de inhoud van deze voorwaarden.</w:t>
      </w:r>
    </w:p>
    <w:p w:rsidR="00BE2414" w:rsidRDefault="00BE2414" w:rsidP="004058E6">
      <w:pPr>
        <w:pStyle w:val="Plattetekst"/>
        <w:spacing w:line="280" w:lineRule="atLeast"/>
        <w:rPr>
          <w:b w:val="0"/>
        </w:rPr>
      </w:pPr>
      <w:r w:rsidRPr="00591C73">
        <w:rPr>
          <w:b w:val="0"/>
        </w:rPr>
        <w:t>In overleg met de notaris wordt in de voorwaarden van verkoop bepaald dat de kosten van executie, toewijzing en eventuele rangregeling door de executant zullen worden voldaan uit de koopprijs en dat het tekort - als de koopprijs niet toereikend mocht zijn - door de executant zal worden aangezuiverd.</w:t>
      </w:r>
    </w:p>
    <w:p w:rsidR="002B5DF0" w:rsidRPr="00591C73" w:rsidRDefault="002B5DF0" w:rsidP="004058E6">
      <w:pPr>
        <w:pStyle w:val="Plattetekst"/>
        <w:spacing w:line="280" w:lineRule="atLeast"/>
        <w:rPr>
          <w:b w:val="0"/>
        </w:rPr>
      </w:pPr>
    </w:p>
    <w:p w:rsidR="00BE2414" w:rsidRDefault="00BE2414" w:rsidP="00235B5B">
      <w:pPr>
        <w:pStyle w:val="Kop3"/>
        <w:numPr>
          <w:ilvl w:val="0"/>
          <w:numId w:val="0"/>
        </w:numPr>
        <w:ind w:left="1134" w:hanging="1134"/>
      </w:pPr>
      <w:bookmarkStart w:id="3474" w:name="_Toc163549256"/>
      <w:bookmarkStart w:id="3475" w:name="_Toc164232584"/>
      <w:bookmarkStart w:id="3476" w:name="_Toc164232701"/>
      <w:bookmarkStart w:id="3477" w:name="_Toc170177500"/>
      <w:bookmarkStart w:id="3478" w:name="_Toc170282582"/>
      <w:bookmarkStart w:id="3479" w:name="_Toc170526013"/>
      <w:bookmarkStart w:id="3480" w:name="_Toc188753471"/>
      <w:bookmarkStart w:id="3481" w:name="_Toc188753845"/>
      <w:bookmarkStart w:id="3482" w:name="_Toc188753962"/>
      <w:bookmarkStart w:id="3483" w:name="_Toc188767631"/>
      <w:bookmarkStart w:id="3484" w:name="_Toc198606041"/>
      <w:bookmarkStart w:id="3485" w:name="_Toc198625035"/>
      <w:bookmarkStart w:id="3486" w:name="_Toc198625694"/>
      <w:bookmarkStart w:id="3487" w:name="_Toc198632230"/>
      <w:bookmarkStart w:id="3488" w:name="_Toc198632889"/>
      <w:bookmarkStart w:id="3489" w:name="_Toc198696212"/>
      <w:bookmarkStart w:id="3490" w:name="_Toc198700552"/>
      <w:bookmarkStart w:id="3491" w:name="_Toc199133217"/>
      <w:bookmarkStart w:id="3492" w:name="_Toc199133923"/>
      <w:bookmarkStart w:id="3493" w:name="_Toc199134582"/>
      <w:bookmarkStart w:id="3494" w:name="_Toc223855579"/>
      <w:bookmarkStart w:id="3495" w:name="_Toc321837928"/>
      <w:bookmarkStart w:id="3496" w:name="_Toc476664379"/>
      <w:bookmarkStart w:id="3497" w:name="_Toc7418327"/>
      <w:r>
        <w:t>14.3.5.</w:t>
      </w:r>
      <w:r>
        <w:tab/>
        <w:t>Opheffing van het beslag</w:t>
      </w:r>
      <w:bookmarkEnd w:id="3474"/>
      <w:bookmarkEnd w:id="3475"/>
      <w:bookmarkEnd w:id="3476"/>
      <w:bookmarkEnd w:id="3477"/>
      <w:bookmarkEnd w:id="3478"/>
      <w:bookmarkEnd w:id="3479"/>
      <w:r>
        <w:t xml:space="preserve"> onroerende zaken</w:t>
      </w:r>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p>
    <w:p w:rsidR="00BE2414" w:rsidRPr="00591C73" w:rsidRDefault="00BE2414" w:rsidP="004058E6">
      <w:pPr>
        <w:pStyle w:val="Plattetekst"/>
        <w:spacing w:line="280" w:lineRule="atLeast"/>
        <w:rPr>
          <w:b w:val="0"/>
        </w:rPr>
      </w:pPr>
      <w:r w:rsidRPr="00591C73">
        <w:rPr>
          <w:b w:val="0"/>
        </w:rPr>
        <w:t>Van de opheffing van een beslag op een onroerende zaak wordt schriftelijk mededeling gedaan aan de belastingschuldige. Als het beslag aan de huurder of pachter is betekend, ontvangt deze ook een schriftelijke mededeling.</w:t>
      </w:r>
    </w:p>
    <w:p w:rsidR="00BE2414" w:rsidRDefault="00BE2414" w:rsidP="004058E6">
      <w:pPr>
        <w:pStyle w:val="Plattetekst"/>
        <w:spacing w:line="280" w:lineRule="atLeast"/>
        <w:rPr>
          <w:b w:val="0"/>
        </w:rPr>
      </w:pPr>
      <w:r w:rsidRPr="00591C73">
        <w:rPr>
          <w:b w:val="0"/>
        </w:rPr>
        <w:t>Ook wordt van deze opheffing bij deurwaardersexploot mededeling gedaan aan de (eventuele) derde-eigenaar, aan alle (eventuele) hypotheekhouders en - indien van toepassing - aan de bewaarder.</w:t>
      </w:r>
    </w:p>
    <w:p w:rsidR="00A863D1" w:rsidRDefault="00A863D1" w:rsidP="004058E6">
      <w:pPr>
        <w:pStyle w:val="Plattetekst"/>
        <w:spacing w:line="280" w:lineRule="atLeast"/>
        <w:rPr>
          <w:b w:val="0"/>
        </w:rPr>
      </w:pPr>
    </w:p>
    <w:p w:rsidR="00BE2414" w:rsidRDefault="00BE2414" w:rsidP="00D05779">
      <w:pPr>
        <w:pStyle w:val="Kop2"/>
        <w:numPr>
          <w:ilvl w:val="1"/>
          <w:numId w:val="2"/>
        </w:numPr>
      </w:pPr>
      <w:bookmarkStart w:id="3498" w:name="_Toc476664380"/>
      <w:bookmarkStart w:id="3499" w:name="_Toc163541673"/>
      <w:bookmarkStart w:id="3500" w:name="_Toc163541720"/>
      <w:bookmarkStart w:id="3501" w:name="_Toc163543227"/>
      <w:bookmarkStart w:id="3502" w:name="_Toc163543261"/>
      <w:bookmarkStart w:id="3503" w:name="_Toc163549257"/>
      <w:bookmarkStart w:id="3504" w:name="_Toc164232585"/>
      <w:bookmarkStart w:id="3505" w:name="_Toc164232702"/>
      <w:bookmarkStart w:id="3506" w:name="_Toc170177501"/>
      <w:bookmarkStart w:id="3507" w:name="_Toc170282583"/>
      <w:bookmarkStart w:id="3508" w:name="_Toc170526014"/>
      <w:bookmarkStart w:id="3509" w:name="_Toc188753472"/>
      <w:bookmarkStart w:id="3510" w:name="_Toc188753846"/>
      <w:bookmarkStart w:id="3511" w:name="_Toc188753963"/>
      <w:bookmarkStart w:id="3512" w:name="_Toc188767632"/>
      <w:bookmarkStart w:id="3513" w:name="_Toc198606042"/>
      <w:bookmarkStart w:id="3514" w:name="_Toc198625036"/>
      <w:bookmarkStart w:id="3515" w:name="_Toc198625695"/>
      <w:bookmarkStart w:id="3516" w:name="_Toc198632231"/>
      <w:bookmarkStart w:id="3517" w:name="_Toc198632890"/>
      <w:bookmarkStart w:id="3518" w:name="_Toc198696213"/>
      <w:bookmarkStart w:id="3519" w:name="_Toc198700553"/>
      <w:bookmarkStart w:id="3520" w:name="_Toc199133218"/>
      <w:bookmarkStart w:id="3521" w:name="_Toc199133924"/>
      <w:bookmarkStart w:id="3522" w:name="_Toc199134583"/>
      <w:bookmarkStart w:id="3523" w:name="_Toc223855580"/>
      <w:bookmarkStart w:id="3524" w:name="_Toc321837929"/>
      <w:bookmarkStart w:id="3525" w:name="_Toc7418328"/>
      <w:r>
        <w:t>Beslag onder derden</w:t>
      </w:r>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p>
    <w:p w:rsidR="00D27975" w:rsidRPr="00D27975" w:rsidRDefault="00D27975" w:rsidP="00D27975"/>
    <w:p w:rsidR="00BE2414" w:rsidRDefault="00BE2414" w:rsidP="00235B5B">
      <w:pPr>
        <w:pStyle w:val="Kop3"/>
        <w:numPr>
          <w:ilvl w:val="0"/>
          <w:numId w:val="0"/>
        </w:numPr>
        <w:ind w:left="1134" w:hanging="1134"/>
      </w:pPr>
      <w:bookmarkStart w:id="3526" w:name="_Toc163549258"/>
      <w:bookmarkStart w:id="3527" w:name="_Toc164232586"/>
      <w:bookmarkStart w:id="3528" w:name="_Toc164232703"/>
      <w:bookmarkStart w:id="3529" w:name="_Toc170177502"/>
      <w:bookmarkStart w:id="3530" w:name="_Toc170282584"/>
      <w:bookmarkStart w:id="3531" w:name="_Toc170526015"/>
      <w:bookmarkStart w:id="3532" w:name="_Toc188753473"/>
      <w:bookmarkStart w:id="3533" w:name="_Toc188753847"/>
      <w:bookmarkStart w:id="3534" w:name="_Toc188753964"/>
      <w:bookmarkStart w:id="3535" w:name="_Toc188767633"/>
      <w:bookmarkStart w:id="3536" w:name="_Toc198606043"/>
      <w:bookmarkStart w:id="3537" w:name="_Toc198625037"/>
      <w:bookmarkStart w:id="3538" w:name="_Toc198625696"/>
      <w:bookmarkStart w:id="3539" w:name="_Toc198632232"/>
      <w:bookmarkStart w:id="3540" w:name="_Toc198632891"/>
      <w:bookmarkStart w:id="3541" w:name="_Toc198696214"/>
      <w:bookmarkStart w:id="3542" w:name="_Toc198700554"/>
      <w:bookmarkStart w:id="3543" w:name="_Toc199133219"/>
      <w:bookmarkStart w:id="3544" w:name="_Toc199133925"/>
      <w:bookmarkStart w:id="3545" w:name="_Toc199134584"/>
      <w:bookmarkStart w:id="3546" w:name="_Toc223855581"/>
      <w:bookmarkStart w:id="3547" w:name="_Toc321837930"/>
      <w:bookmarkStart w:id="3548" w:name="_Toc476664381"/>
      <w:bookmarkStart w:id="3549" w:name="_Toc7418329"/>
      <w:r w:rsidRPr="00221DB4">
        <w:t>14.4.1.</w:t>
      </w:r>
      <w:r w:rsidRPr="00221DB4">
        <w:tab/>
        <w:t>Beslag op vordering van een derde</w:t>
      </w:r>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p>
    <w:p w:rsidR="00706A49" w:rsidRDefault="00706A49" w:rsidP="0057781E">
      <w:pPr>
        <w:pStyle w:val="Geenafstand"/>
        <w:spacing w:line="280" w:lineRule="atLeast"/>
        <w:rPr>
          <w:rFonts w:asciiTheme="minorHAnsi" w:hAnsiTheme="minorHAnsi" w:cstheme="minorHAnsi"/>
          <w:color w:val="0070C0"/>
          <w:spacing w:val="0"/>
        </w:rPr>
      </w:pPr>
      <w:r w:rsidRPr="00E95BA9">
        <w:rPr>
          <w:rFonts w:asciiTheme="minorHAnsi" w:hAnsiTheme="minorHAnsi" w:cstheme="minorHAnsi"/>
          <w:spacing w:val="0"/>
        </w:rPr>
        <w:t xml:space="preserve">In de </w:t>
      </w:r>
      <w:hyperlink r:id="rId16" w:tgtFrame="_blank" w:history="1">
        <w:r w:rsidRPr="00E95BA9">
          <w:rPr>
            <w:rFonts w:asciiTheme="minorHAnsi" w:hAnsiTheme="minorHAnsi" w:cstheme="minorHAnsi"/>
            <w:spacing w:val="0"/>
          </w:rPr>
          <w:t>artikelen 475 en volgende Rv</w:t>
        </w:r>
      </w:hyperlink>
      <w:r w:rsidRPr="00E95BA9">
        <w:rPr>
          <w:rFonts w:asciiTheme="minorHAnsi" w:hAnsiTheme="minorHAnsi" w:cstheme="minorHAnsi"/>
          <w:spacing w:val="0"/>
        </w:rPr>
        <w:t xml:space="preserve"> is de mogelijkheid gegeven ten laste van de belastingschuldige beslag te leggen onder een derde. Als blijkt dat - na het afleggen van de buitengerechtelijke verklaring - de derde geen gelden of zaken onder zich heeft, dan blijkt het beslag nooit te hebben gelegen. De </w:t>
      </w:r>
      <w:r w:rsidR="00934053" w:rsidRPr="00E95BA9">
        <w:rPr>
          <w:rFonts w:asciiTheme="minorHAnsi" w:hAnsiTheme="minorHAnsi" w:cstheme="minorHAnsi"/>
          <w:spacing w:val="0"/>
        </w:rPr>
        <w:t>invorderingsambtenaar</w:t>
      </w:r>
      <w:r w:rsidRPr="00E95BA9">
        <w:rPr>
          <w:rFonts w:asciiTheme="minorHAnsi" w:hAnsiTheme="minorHAnsi" w:cstheme="minorHAnsi"/>
          <w:spacing w:val="0"/>
        </w:rPr>
        <w:t xml:space="preserve"> stelt de derde hiervan op de hoogte.</w:t>
      </w:r>
      <w:r w:rsidRPr="00E95BA9">
        <w:rPr>
          <w:rFonts w:asciiTheme="minorHAnsi" w:hAnsiTheme="minorHAnsi" w:cstheme="minorHAnsi"/>
          <w:spacing w:val="0"/>
        </w:rPr>
        <w:br/>
        <w:t>Een belastingaanslag kan ook worden verhaald door het leggen van derdenbeslag op een vordering die formeel aan een ander dan de belastingschuldige toebehoort, dan wel op naam van die ander - bijvoorbeeld door een bank - wordt geadministreerd. </w:t>
      </w:r>
      <w:r w:rsidRPr="00E95BA9">
        <w:rPr>
          <w:rFonts w:asciiTheme="minorHAnsi" w:hAnsiTheme="minorHAnsi" w:cstheme="minorHAnsi"/>
          <w:spacing w:val="0"/>
        </w:rPr>
        <w:br/>
        <w:t xml:space="preserve">In het beslag-exploot (waarvan afschrift wordt gelaten aan de derde-beslagene) dat zowel aan de belastingschuldige als </w:t>
      </w:r>
      <w:r w:rsidRPr="00CE2A96">
        <w:rPr>
          <w:rFonts w:asciiTheme="minorHAnsi" w:hAnsiTheme="minorHAnsi" w:cstheme="minorHAnsi"/>
          <w:spacing w:val="0"/>
        </w:rPr>
        <w:t>aan degene aan wie de vordering formeel toebehoort</w:t>
      </w:r>
      <w:r w:rsidRPr="00E95BA9">
        <w:rPr>
          <w:rFonts w:asciiTheme="minorHAnsi" w:hAnsiTheme="minorHAnsi" w:cstheme="minorHAnsi"/>
          <w:spacing w:val="0"/>
        </w:rPr>
        <w:t xml:space="preserve"> binnen acht dagen na het leggen van het beslag moet worden betekend, moet de </w:t>
      </w:r>
      <w:r w:rsidR="00934053" w:rsidRPr="00E95BA9">
        <w:rPr>
          <w:rFonts w:asciiTheme="minorHAnsi" w:hAnsiTheme="minorHAnsi" w:cstheme="minorHAnsi"/>
          <w:spacing w:val="0"/>
        </w:rPr>
        <w:t>invorderingsambtenaar</w:t>
      </w:r>
      <w:r w:rsidRPr="00E95BA9">
        <w:rPr>
          <w:rFonts w:asciiTheme="minorHAnsi" w:hAnsiTheme="minorHAnsi" w:cstheme="minorHAnsi"/>
          <w:spacing w:val="0"/>
        </w:rPr>
        <w:t xml:space="preserve"> zoveel mogelijk aangeven op welke gronden hij de vordering die op naam </w:t>
      </w:r>
      <w:r w:rsidRPr="00CE2A96">
        <w:rPr>
          <w:rFonts w:asciiTheme="minorHAnsi" w:hAnsiTheme="minorHAnsi" w:cstheme="minorHAnsi"/>
          <w:spacing w:val="0"/>
        </w:rPr>
        <w:t>van die ander is</w:t>
      </w:r>
      <w:r w:rsidRPr="00E95BA9">
        <w:rPr>
          <w:rFonts w:asciiTheme="minorHAnsi" w:hAnsiTheme="minorHAnsi" w:cstheme="minorHAnsi"/>
          <w:spacing w:val="0"/>
        </w:rPr>
        <w:t xml:space="preserve"> geadministreerd, meent te kunnen uitwinnen ter verhaal van een vordering op de belastingschuldige.</w:t>
      </w:r>
    </w:p>
    <w:p w:rsidR="0057781E" w:rsidRPr="0057781E" w:rsidRDefault="0057781E" w:rsidP="0057781E">
      <w:pPr>
        <w:pStyle w:val="Geenafstand"/>
        <w:rPr>
          <w:rFonts w:asciiTheme="minorHAnsi" w:hAnsiTheme="minorHAnsi" w:cstheme="minorHAnsi"/>
          <w:color w:val="0070C0"/>
          <w:spacing w:val="0"/>
        </w:rPr>
      </w:pPr>
    </w:p>
    <w:p w:rsidR="00BE2414" w:rsidRDefault="00BE2414" w:rsidP="00235B5B">
      <w:pPr>
        <w:pStyle w:val="Kop3"/>
        <w:numPr>
          <w:ilvl w:val="0"/>
          <w:numId w:val="0"/>
        </w:numPr>
        <w:ind w:left="1134" w:hanging="1134"/>
      </w:pPr>
      <w:bookmarkStart w:id="3550" w:name="_Toc163549259"/>
      <w:bookmarkStart w:id="3551" w:name="_Toc164232587"/>
      <w:bookmarkStart w:id="3552" w:name="_Toc164232704"/>
      <w:bookmarkStart w:id="3553" w:name="_Toc170177503"/>
      <w:bookmarkStart w:id="3554" w:name="_Toc170282585"/>
      <w:bookmarkStart w:id="3555" w:name="_Toc170526016"/>
      <w:bookmarkStart w:id="3556" w:name="_Toc188753474"/>
      <w:bookmarkStart w:id="3557" w:name="_Toc188753848"/>
      <w:bookmarkStart w:id="3558" w:name="_Toc188753965"/>
      <w:bookmarkStart w:id="3559" w:name="_Toc188767634"/>
      <w:bookmarkStart w:id="3560" w:name="_Toc198606044"/>
      <w:bookmarkStart w:id="3561" w:name="_Toc198625038"/>
      <w:bookmarkStart w:id="3562" w:name="_Toc198625697"/>
      <w:bookmarkStart w:id="3563" w:name="_Toc198632233"/>
      <w:bookmarkStart w:id="3564" w:name="_Toc198632892"/>
      <w:bookmarkStart w:id="3565" w:name="_Toc198696215"/>
      <w:bookmarkStart w:id="3566" w:name="_Toc198700555"/>
      <w:bookmarkStart w:id="3567" w:name="_Toc199133220"/>
      <w:bookmarkStart w:id="3568" w:name="_Toc199133926"/>
      <w:bookmarkStart w:id="3569" w:name="_Toc199134585"/>
      <w:bookmarkStart w:id="3570" w:name="_Toc223855582"/>
      <w:bookmarkStart w:id="3571" w:name="_Toc321837931"/>
      <w:bookmarkStart w:id="3572" w:name="_Toc476664382"/>
      <w:bookmarkStart w:id="3573" w:name="_Toc7418330"/>
      <w:r>
        <w:t>14.4.2.</w:t>
      </w:r>
      <w:r>
        <w:tab/>
        <w:t>Derdenbeslag of vordering ex artikel 19</w:t>
      </w:r>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p>
    <w:p w:rsidR="00BE2414" w:rsidRDefault="00BE2414" w:rsidP="004058E6">
      <w:pPr>
        <w:pStyle w:val="Plattetekst"/>
        <w:spacing w:line="280" w:lineRule="atLeast"/>
        <w:rPr>
          <w:b w:val="0"/>
        </w:rPr>
      </w:pPr>
      <w:r w:rsidRPr="00591C73">
        <w:rPr>
          <w:b w:val="0"/>
        </w:rPr>
        <w:t xml:space="preserve">Als naast een derdenbeslag ook een vordering op grond van artikel 19 van de wet mogelijk is, kiest de </w:t>
      </w:r>
      <w:r w:rsidR="00872EFE">
        <w:rPr>
          <w:b w:val="0"/>
        </w:rPr>
        <w:t>invorderingsambtenaar</w:t>
      </w:r>
      <w:r w:rsidRPr="00591C73">
        <w:rPr>
          <w:b w:val="0"/>
        </w:rPr>
        <w:t xml:space="preserve"> voor het doen van een vordering.</w:t>
      </w:r>
    </w:p>
    <w:p w:rsidR="002B5DF0" w:rsidRPr="00591C73" w:rsidRDefault="002B5DF0" w:rsidP="004058E6">
      <w:pPr>
        <w:pStyle w:val="Plattetekst"/>
        <w:spacing w:line="280" w:lineRule="atLeast"/>
        <w:rPr>
          <w:b w:val="0"/>
        </w:rPr>
      </w:pPr>
    </w:p>
    <w:p w:rsidR="00BE2414" w:rsidRDefault="00BE2414" w:rsidP="00235B5B">
      <w:pPr>
        <w:pStyle w:val="Kop3"/>
        <w:numPr>
          <w:ilvl w:val="0"/>
          <w:numId w:val="0"/>
        </w:numPr>
        <w:ind w:left="1134" w:hanging="1134"/>
      </w:pPr>
      <w:bookmarkStart w:id="3574" w:name="_Toc163549260"/>
      <w:bookmarkStart w:id="3575" w:name="_Toc164232588"/>
      <w:bookmarkStart w:id="3576" w:name="_Toc164232705"/>
      <w:bookmarkStart w:id="3577" w:name="_Toc170177504"/>
      <w:bookmarkStart w:id="3578" w:name="_Toc170282586"/>
      <w:bookmarkStart w:id="3579" w:name="_Toc170526017"/>
      <w:bookmarkStart w:id="3580" w:name="_Toc188753475"/>
      <w:bookmarkStart w:id="3581" w:name="_Toc188753849"/>
      <w:bookmarkStart w:id="3582" w:name="_Toc188753966"/>
      <w:bookmarkStart w:id="3583" w:name="_Toc188767635"/>
      <w:bookmarkStart w:id="3584" w:name="_Toc198606045"/>
      <w:bookmarkStart w:id="3585" w:name="_Toc198625039"/>
      <w:bookmarkStart w:id="3586" w:name="_Toc198625698"/>
      <w:bookmarkStart w:id="3587" w:name="_Toc198632234"/>
      <w:bookmarkStart w:id="3588" w:name="_Toc198632893"/>
      <w:bookmarkStart w:id="3589" w:name="_Toc198696216"/>
      <w:bookmarkStart w:id="3590" w:name="_Toc198700556"/>
      <w:bookmarkStart w:id="3591" w:name="_Toc199133221"/>
      <w:bookmarkStart w:id="3592" w:name="_Toc199133927"/>
      <w:bookmarkStart w:id="3593" w:name="_Toc199134586"/>
      <w:bookmarkStart w:id="3594" w:name="_Toc223855583"/>
      <w:bookmarkStart w:id="3595" w:name="_Toc321837932"/>
      <w:bookmarkStart w:id="3596" w:name="_Toc476664383"/>
      <w:bookmarkStart w:id="3597" w:name="_Toc7418331"/>
      <w:r>
        <w:t>14.4.3.</w:t>
      </w:r>
      <w:r>
        <w:tab/>
        <w:t>Roerende zaken</w:t>
      </w:r>
      <w:bookmarkEnd w:id="3574"/>
      <w:bookmarkEnd w:id="3575"/>
      <w:bookmarkEnd w:id="3576"/>
      <w:bookmarkEnd w:id="3577"/>
      <w:bookmarkEnd w:id="3578"/>
      <w:bookmarkEnd w:id="3579"/>
      <w:r>
        <w:t xml:space="preserve"> bij derden</w:t>
      </w:r>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p>
    <w:p w:rsidR="00BE2414" w:rsidRDefault="00BE2414" w:rsidP="004058E6">
      <w:pPr>
        <w:pStyle w:val="Plattetekst"/>
        <w:spacing w:line="280" w:lineRule="atLeast"/>
        <w:rPr>
          <w:b w:val="0"/>
        </w:rPr>
      </w:pPr>
      <w:r w:rsidRPr="00591C73">
        <w:rPr>
          <w:b w:val="0"/>
        </w:rPr>
        <w:t>Als zich onder de derde roerende zaken van de belastingschuldige bevinden, wordt gehandeld overeenkomstig hetgeen is bepaald in artikel 14.2.8 van deze leidraad.</w:t>
      </w:r>
    </w:p>
    <w:p w:rsidR="002B5DF0" w:rsidRPr="00591C73" w:rsidRDefault="002B5DF0" w:rsidP="004058E6">
      <w:pPr>
        <w:pStyle w:val="Plattetekst"/>
        <w:spacing w:line="280" w:lineRule="atLeast"/>
        <w:rPr>
          <w:b w:val="0"/>
        </w:rPr>
      </w:pPr>
    </w:p>
    <w:p w:rsidR="00BE2414" w:rsidRDefault="00BE2414" w:rsidP="00235B5B">
      <w:pPr>
        <w:pStyle w:val="Kop3"/>
        <w:numPr>
          <w:ilvl w:val="0"/>
          <w:numId w:val="0"/>
        </w:numPr>
        <w:ind w:left="1134" w:hanging="1134"/>
      </w:pPr>
      <w:bookmarkStart w:id="3598" w:name="_Toc163549261"/>
      <w:bookmarkStart w:id="3599" w:name="_Toc164232589"/>
      <w:bookmarkStart w:id="3600" w:name="_Toc164232706"/>
      <w:bookmarkStart w:id="3601" w:name="_Toc170177505"/>
      <w:bookmarkStart w:id="3602" w:name="_Toc170282587"/>
      <w:bookmarkStart w:id="3603" w:name="_Toc170526018"/>
      <w:bookmarkStart w:id="3604" w:name="_Toc188753476"/>
      <w:bookmarkStart w:id="3605" w:name="_Toc188753850"/>
      <w:bookmarkStart w:id="3606" w:name="_Toc188753967"/>
      <w:bookmarkStart w:id="3607" w:name="_Toc188767636"/>
      <w:bookmarkStart w:id="3608" w:name="_Toc198606046"/>
      <w:bookmarkStart w:id="3609" w:name="_Toc198625040"/>
      <w:bookmarkStart w:id="3610" w:name="_Toc198625699"/>
      <w:bookmarkStart w:id="3611" w:name="_Toc198632235"/>
      <w:bookmarkStart w:id="3612" w:name="_Toc198632894"/>
      <w:bookmarkStart w:id="3613" w:name="_Toc198696217"/>
      <w:bookmarkStart w:id="3614" w:name="_Toc198700557"/>
      <w:bookmarkStart w:id="3615" w:name="_Toc199133222"/>
      <w:bookmarkStart w:id="3616" w:name="_Toc199133928"/>
      <w:bookmarkStart w:id="3617" w:name="_Toc199134587"/>
      <w:bookmarkStart w:id="3618" w:name="_Toc223855584"/>
      <w:bookmarkStart w:id="3619" w:name="_Toc321837933"/>
      <w:bookmarkStart w:id="3620" w:name="_Toc476664384"/>
      <w:bookmarkStart w:id="3621" w:name="_Toc7418332"/>
      <w:r>
        <w:t>14.4.4.</w:t>
      </w:r>
      <w:r>
        <w:tab/>
        <w:t>Plaats beslaglegging</w:t>
      </w:r>
      <w:bookmarkEnd w:id="3598"/>
      <w:bookmarkEnd w:id="3599"/>
      <w:bookmarkEnd w:id="3600"/>
      <w:bookmarkEnd w:id="3601"/>
      <w:bookmarkEnd w:id="3602"/>
      <w:bookmarkEnd w:id="3603"/>
      <w:r>
        <w:t xml:space="preserve"> en derdenbeslag</w:t>
      </w:r>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p>
    <w:p w:rsidR="00BE2414" w:rsidRPr="00591C73" w:rsidRDefault="00BE2414" w:rsidP="004058E6">
      <w:pPr>
        <w:pStyle w:val="Plattetekst"/>
        <w:spacing w:line="280" w:lineRule="atLeast"/>
        <w:rPr>
          <w:b w:val="0"/>
        </w:rPr>
      </w:pPr>
      <w:r w:rsidRPr="00591C73">
        <w:rPr>
          <w:b w:val="0"/>
        </w:rPr>
        <w:t>Aan de nauwkeurige vermelding in het exploot van beslag van de naam en de eventuele rechtsvorm van de derde wordt bijzondere aandacht geschonken. De situatie kan zich voordoen dat de derde een hoofdkantoor heeft en een of meerdere bijkantoren. In dat geval legt de belastingdeurwaarder het beslag zoveel mogelijk bij het hoofdkantoor dan wel het filiaal of bijkantoor dat bemoeienis heeft met de gelden of zaken waarop verhaal wordt gezocht.</w:t>
      </w:r>
    </w:p>
    <w:p w:rsidR="00BE2414" w:rsidRPr="00591C73" w:rsidRDefault="00BE2414" w:rsidP="004058E6">
      <w:pPr>
        <w:pStyle w:val="Plattetekst"/>
        <w:spacing w:line="280" w:lineRule="atLeast"/>
        <w:rPr>
          <w:b w:val="0"/>
        </w:rPr>
      </w:pPr>
      <w:r w:rsidRPr="00591C73">
        <w:rPr>
          <w:b w:val="0"/>
        </w:rPr>
        <w:t>In spoedeisende gevallen kan het beslag worden gelegd onder een ander filiaal of bijkantoor. De executant kiest in alle gevallen domicilie bij de belastingdeurwaarder.</w:t>
      </w:r>
    </w:p>
    <w:p w:rsidR="00BE2414" w:rsidRDefault="00BE2414" w:rsidP="004058E6">
      <w:pPr>
        <w:pStyle w:val="Plattetekst"/>
        <w:spacing w:line="280" w:lineRule="atLeast"/>
        <w:rPr>
          <w:b w:val="0"/>
        </w:rPr>
      </w:pPr>
      <w:r w:rsidRPr="00591C73">
        <w:rPr>
          <w:b w:val="0"/>
        </w:rPr>
        <w:t xml:space="preserve">Als er aanleiding toe bestaat, kan de </w:t>
      </w:r>
      <w:r w:rsidR="00872EFE">
        <w:rPr>
          <w:b w:val="0"/>
        </w:rPr>
        <w:t>invorderingsambtenaar</w:t>
      </w:r>
      <w:r w:rsidRPr="00591C73">
        <w:rPr>
          <w:b w:val="0"/>
        </w:rPr>
        <w:t xml:space="preserve"> de omvang van het beslag bij de beslaglegging beperken. Voor zover niet door een andere schuldeiser beslag is gelegd, kan de omvang ook op een later tijdstip nog worden beperkt. Van de beperking wordt in het beslagexploot of in een afzonderlijk geschrift aan de derde uitdrukkelijk melding gemaakt.</w:t>
      </w:r>
    </w:p>
    <w:p w:rsidR="002B5DF0" w:rsidRDefault="002B5DF0" w:rsidP="004058E6">
      <w:pPr>
        <w:pStyle w:val="Plattetekst"/>
        <w:spacing w:line="280" w:lineRule="atLeast"/>
        <w:rPr>
          <w:b w:val="0"/>
        </w:rPr>
      </w:pPr>
    </w:p>
    <w:p w:rsidR="00BE2414" w:rsidRDefault="00BE2414" w:rsidP="00235B5B">
      <w:pPr>
        <w:pStyle w:val="Kop3"/>
        <w:numPr>
          <w:ilvl w:val="0"/>
          <w:numId w:val="0"/>
        </w:numPr>
        <w:ind w:left="1134" w:hanging="1134"/>
      </w:pPr>
      <w:bookmarkStart w:id="3622" w:name="_Toc163549262"/>
      <w:bookmarkStart w:id="3623" w:name="_Toc164232590"/>
      <w:bookmarkStart w:id="3624" w:name="_Toc164232707"/>
      <w:bookmarkStart w:id="3625" w:name="_Toc170177506"/>
      <w:bookmarkStart w:id="3626" w:name="_Toc170282588"/>
      <w:bookmarkStart w:id="3627" w:name="_Toc170526019"/>
      <w:bookmarkStart w:id="3628" w:name="_Toc188753477"/>
      <w:bookmarkStart w:id="3629" w:name="_Toc188753851"/>
      <w:bookmarkStart w:id="3630" w:name="_Toc188753968"/>
      <w:bookmarkStart w:id="3631" w:name="_Toc188767637"/>
      <w:bookmarkStart w:id="3632" w:name="_Toc198606047"/>
      <w:bookmarkStart w:id="3633" w:name="_Toc198625041"/>
      <w:bookmarkStart w:id="3634" w:name="_Toc198625700"/>
      <w:bookmarkStart w:id="3635" w:name="_Toc198632236"/>
      <w:bookmarkStart w:id="3636" w:name="_Toc198632895"/>
      <w:bookmarkStart w:id="3637" w:name="_Toc198696218"/>
      <w:bookmarkStart w:id="3638" w:name="_Toc198700558"/>
      <w:bookmarkStart w:id="3639" w:name="_Toc199133223"/>
      <w:bookmarkStart w:id="3640" w:name="_Toc199133929"/>
      <w:bookmarkStart w:id="3641" w:name="_Toc199134588"/>
      <w:bookmarkStart w:id="3642" w:name="_Toc223855585"/>
      <w:bookmarkStart w:id="3643" w:name="_Toc321837934"/>
      <w:bookmarkStart w:id="3644" w:name="_Toc476664385"/>
      <w:bookmarkStart w:id="3645" w:name="_Toc7418333"/>
      <w:r>
        <w:t>14.4.5.</w:t>
      </w:r>
      <w:r>
        <w:tab/>
        <w:t>Derdenbeslag op een vordering waar geen beslagvrije voet voor geldt</w:t>
      </w:r>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p>
    <w:p w:rsidR="00BE2414" w:rsidRDefault="00BE2414" w:rsidP="004058E6">
      <w:pPr>
        <w:pStyle w:val="Plattetekst"/>
        <w:spacing w:line="280" w:lineRule="atLeast"/>
        <w:rPr>
          <w:b w:val="0"/>
        </w:rPr>
      </w:pPr>
      <w:r w:rsidRPr="00591C73">
        <w:rPr>
          <w:b w:val="0"/>
        </w:rPr>
        <w:t>Als beslag is gelegd in een situatie als bedoeld in art</w:t>
      </w:r>
      <w:r w:rsidR="00626EF2">
        <w:rPr>
          <w:b w:val="0"/>
        </w:rPr>
        <w:t>ikel 475e</w:t>
      </w:r>
      <w:r w:rsidRPr="00591C73">
        <w:rPr>
          <w:b w:val="0"/>
        </w:rPr>
        <w:t xml:space="preserve"> dan wel artikel 475f Rv en de belastingschuldige toont aan dat hij voor zijn levensonderhoud volledig afhankelijk is van de beslagen betalingen, dan past de </w:t>
      </w:r>
      <w:r w:rsidR="00872EFE">
        <w:rPr>
          <w:b w:val="0"/>
        </w:rPr>
        <w:t>invorderingsambtenaar</w:t>
      </w:r>
      <w:r w:rsidRPr="00591C73">
        <w:rPr>
          <w:b w:val="0"/>
        </w:rPr>
        <w:t xml:space="preserve"> zonder rechterlijke tussenkomst de regeling van de beslagvrije voet toe als bedoeld in de artikelen 475b en 475d Rv.</w:t>
      </w:r>
    </w:p>
    <w:p w:rsidR="002B5DF0" w:rsidRDefault="002B5DF0" w:rsidP="004058E6">
      <w:pPr>
        <w:pStyle w:val="Plattetekst"/>
        <w:spacing w:line="280" w:lineRule="atLeast"/>
        <w:rPr>
          <w:b w:val="0"/>
        </w:rPr>
      </w:pPr>
    </w:p>
    <w:p w:rsidR="0057781E" w:rsidRDefault="0057781E" w:rsidP="00235B5B">
      <w:pPr>
        <w:pStyle w:val="Kop3"/>
        <w:numPr>
          <w:ilvl w:val="0"/>
          <w:numId w:val="0"/>
        </w:numPr>
        <w:ind w:left="1134" w:hanging="1134"/>
      </w:pPr>
      <w:bookmarkStart w:id="3646" w:name="_Toc7418334"/>
      <w:r>
        <w:t>14.4.5a.</w:t>
      </w:r>
      <w:r>
        <w:tab/>
        <w:t>Derdenbeslag en kosten van levensonderhoud</w:t>
      </w:r>
      <w:bookmarkEnd w:id="3646"/>
    </w:p>
    <w:p w:rsidR="0057781E" w:rsidRDefault="0057781E" w:rsidP="0057781E">
      <w:pPr>
        <w:spacing w:line="280" w:lineRule="atLeast"/>
      </w:pPr>
      <w:r w:rsidRPr="00E95BA9">
        <w:t xml:space="preserve">Wanneer de </w:t>
      </w:r>
      <w:r w:rsidR="00CD4597" w:rsidRPr="00E95BA9">
        <w:t>invorderingsambtenaar</w:t>
      </w:r>
      <w:r w:rsidRPr="00E95BA9">
        <w:t xml:space="preserve"> derdenbeslag legt als gevolg waarvan de belastingschuldige niet meer kan voorzien in zijn levensonderhoud, verleent de </w:t>
      </w:r>
      <w:r w:rsidR="00CD4597" w:rsidRPr="00E95BA9">
        <w:t>invorderingsambtenaar</w:t>
      </w:r>
      <w:r w:rsidRPr="00E95BA9">
        <w:t xml:space="preserve"> zijn medewerking aan (gedeeltelijke) opheffing van het beslag dan wel stelt hij een passend deel van het door de derde betaalde bedrag beschikbaar aan de belastingschuldige. De </w:t>
      </w:r>
      <w:r w:rsidR="00CD4597" w:rsidRPr="00E95BA9">
        <w:t>invorderingsambtenaar</w:t>
      </w:r>
      <w:r w:rsidRPr="00E95BA9">
        <w:t xml:space="preserve"> verleent slechts medewerking onder voorwaarde dat de belastingschuldige voldoende aannemelijk heeft gemaakt dat hij als gevolg van het beslag gedurende een bepaalde periode niet meer kan voorzien in de kosten van levensonderhoud. Voor de vaststelling van het passend deel gaat de </w:t>
      </w:r>
      <w:r w:rsidR="00CD4597" w:rsidRPr="00E95BA9">
        <w:t>invorderingsambtenaar</w:t>
      </w:r>
      <w:r w:rsidRPr="00E95BA9">
        <w:t xml:space="preserve"> uit van de kosten van bestaan als bedoeld in artikel 16 van de regeling.</w:t>
      </w:r>
    </w:p>
    <w:p w:rsidR="00CE2A96" w:rsidRPr="0057781E" w:rsidRDefault="00CE2A96" w:rsidP="0057781E">
      <w:pPr>
        <w:spacing w:line="280" w:lineRule="atLeast"/>
        <w:rPr>
          <w:color w:val="FF0000"/>
        </w:rPr>
      </w:pPr>
    </w:p>
    <w:p w:rsidR="00BE2414" w:rsidRDefault="00BE2414" w:rsidP="00235B5B">
      <w:pPr>
        <w:pStyle w:val="Kop3"/>
        <w:numPr>
          <w:ilvl w:val="0"/>
          <w:numId w:val="0"/>
        </w:numPr>
        <w:ind w:left="1134" w:hanging="1134"/>
      </w:pPr>
      <w:bookmarkStart w:id="3647" w:name="_Toc163549263"/>
      <w:bookmarkStart w:id="3648" w:name="_Toc164232591"/>
      <w:bookmarkStart w:id="3649" w:name="_Toc164232708"/>
      <w:bookmarkStart w:id="3650" w:name="_Toc170177507"/>
      <w:bookmarkStart w:id="3651" w:name="_Toc170282589"/>
      <w:bookmarkStart w:id="3652" w:name="_Toc170526020"/>
      <w:bookmarkStart w:id="3653" w:name="_Toc188753478"/>
      <w:bookmarkStart w:id="3654" w:name="_Toc188753852"/>
      <w:bookmarkStart w:id="3655" w:name="_Toc188753969"/>
      <w:bookmarkStart w:id="3656" w:name="_Toc188767638"/>
      <w:bookmarkStart w:id="3657" w:name="_Toc198606048"/>
      <w:bookmarkStart w:id="3658" w:name="_Toc198625042"/>
      <w:bookmarkStart w:id="3659" w:name="_Toc198625701"/>
      <w:bookmarkStart w:id="3660" w:name="_Toc198632237"/>
      <w:bookmarkStart w:id="3661" w:name="_Toc198632896"/>
      <w:bookmarkStart w:id="3662" w:name="_Toc198696219"/>
      <w:bookmarkStart w:id="3663" w:name="_Toc198700559"/>
      <w:bookmarkStart w:id="3664" w:name="_Toc199133224"/>
      <w:bookmarkStart w:id="3665" w:name="_Toc199133930"/>
      <w:bookmarkStart w:id="3666" w:name="_Toc199134589"/>
      <w:bookmarkStart w:id="3667" w:name="_Toc223855586"/>
      <w:bookmarkStart w:id="3668" w:name="_Toc321837935"/>
      <w:bookmarkStart w:id="3669" w:name="_Toc476664386"/>
      <w:bookmarkStart w:id="3670" w:name="_Toc7418335"/>
      <w:r>
        <w:t>14.4.6.</w:t>
      </w:r>
      <w:r>
        <w:tab/>
        <w:t>Bij derdenbeslag in gebreke blijven tot het doen van verklaring</w:t>
      </w:r>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p>
    <w:p w:rsidR="00BE2414" w:rsidRPr="00591C73" w:rsidRDefault="00BE2414" w:rsidP="004058E6">
      <w:pPr>
        <w:pStyle w:val="Plattetekst"/>
        <w:spacing w:line="280" w:lineRule="atLeast"/>
        <w:rPr>
          <w:b w:val="0"/>
        </w:rPr>
      </w:pPr>
      <w:r w:rsidRPr="00591C73">
        <w:rPr>
          <w:b w:val="0"/>
        </w:rPr>
        <w:t xml:space="preserve">De derde-beslagene wordt namens de belastingdeurwaarder door de </w:t>
      </w:r>
      <w:r w:rsidR="00872EFE">
        <w:rPr>
          <w:b w:val="0"/>
        </w:rPr>
        <w:t>invorderingsambtenaar</w:t>
      </w:r>
      <w:r w:rsidRPr="00591C73">
        <w:rPr>
          <w:b w:val="0"/>
        </w:rPr>
        <w:t xml:space="preserve"> in gebreke gesteld als zeven kalenderdagen na de termijn van vier weken nog geen verklaring van hem is ontvangen.</w:t>
      </w:r>
    </w:p>
    <w:p w:rsidR="00BE2414" w:rsidRDefault="00BE2414" w:rsidP="004058E6">
      <w:pPr>
        <w:pStyle w:val="Plattetekst"/>
        <w:spacing w:line="280" w:lineRule="atLeast"/>
        <w:rPr>
          <w:b w:val="0"/>
        </w:rPr>
      </w:pPr>
      <w:r w:rsidRPr="00591C73">
        <w:rPr>
          <w:b w:val="0"/>
        </w:rPr>
        <w:t>Hij wordt daarbij gesommeerd om onverwijld tot verklaring over te gaan.</w:t>
      </w:r>
    </w:p>
    <w:p w:rsidR="002B5DF0" w:rsidRPr="00591C73" w:rsidRDefault="002B5DF0" w:rsidP="004058E6">
      <w:pPr>
        <w:pStyle w:val="Plattetekst"/>
        <w:spacing w:line="280" w:lineRule="atLeast"/>
        <w:rPr>
          <w:b w:val="0"/>
        </w:rPr>
      </w:pPr>
    </w:p>
    <w:p w:rsidR="00BE2414" w:rsidRDefault="00BE2414" w:rsidP="00235B5B">
      <w:pPr>
        <w:pStyle w:val="Kop3"/>
        <w:numPr>
          <w:ilvl w:val="0"/>
          <w:numId w:val="0"/>
        </w:numPr>
        <w:ind w:left="1134" w:hanging="1134"/>
      </w:pPr>
      <w:bookmarkStart w:id="3671" w:name="_Toc163549264"/>
      <w:bookmarkStart w:id="3672" w:name="_Toc164232592"/>
      <w:bookmarkStart w:id="3673" w:name="_Toc164232709"/>
      <w:bookmarkStart w:id="3674" w:name="_Toc170177508"/>
      <w:bookmarkStart w:id="3675" w:name="_Toc170282590"/>
      <w:bookmarkStart w:id="3676" w:name="_Toc170526021"/>
      <w:bookmarkStart w:id="3677" w:name="_Toc188753479"/>
      <w:bookmarkStart w:id="3678" w:name="_Toc188753853"/>
      <w:bookmarkStart w:id="3679" w:name="_Toc188753970"/>
      <w:bookmarkStart w:id="3680" w:name="_Toc188767639"/>
      <w:bookmarkStart w:id="3681" w:name="_Toc198606049"/>
      <w:bookmarkStart w:id="3682" w:name="_Toc198625043"/>
      <w:bookmarkStart w:id="3683" w:name="_Toc198625702"/>
      <w:bookmarkStart w:id="3684" w:name="_Toc198632238"/>
      <w:bookmarkStart w:id="3685" w:name="_Toc198632897"/>
      <w:bookmarkStart w:id="3686" w:name="_Toc198696220"/>
      <w:bookmarkStart w:id="3687" w:name="_Toc198700560"/>
      <w:bookmarkStart w:id="3688" w:name="_Toc199133225"/>
      <w:bookmarkStart w:id="3689" w:name="_Toc199133931"/>
      <w:bookmarkStart w:id="3690" w:name="_Toc199134590"/>
      <w:bookmarkStart w:id="3691" w:name="_Toc223855587"/>
      <w:bookmarkStart w:id="3692" w:name="_Toc321837936"/>
      <w:bookmarkStart w:id="3693" w:name="_Toc476664387"/>
      <w:bookmarkStart w:id="3694" w:name="_Toc7418336"/>
      <w:r>
        <w:t>14.4.7.</w:t>
      </w:r>
      <w:r>
        <w:tab/>
        <w:t>Bij derdenbeslag niet afdragen na het doen van verklaring</w:t>
      </w:r>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p>
    <w:p w:rsidR="00BE2414" w:rsidRPr="00591C73" w:rsidRDefault="00BE2414" w:rsidP="004058E6">
      <w:pPr>
        <w:pStyle w:val="Plattetekst"/>
        <w:spacing w:line="280" w:lineRule="atLeast"/>
        <w:rPr>
          <w:b w:val="0"/>
        </w:rPr>
      </w:pPr>
      <w:r w:rsidRPr="00591C73">
        <w:rPr>
          <w:b w:val="0"/>
        </w:rPr>
        <w:t>De derde</w:t>
      </w:r>
      <w:r w:rsidR="00AE5A29">
        <w:rPr>
          <w:b w:val="0"/>
        </w:rPr>
        <w:t>-</w:t>
      </w:r>
      <w:r w:rsidRPr="00591C73">
        <w:rPr>
          <w:b w:val="0"/>
        </w:rPr>
        <w:t xml:space="preserve">beslagene wordt namens de belastingdeurwaarder door de </w:t>
      </w:r>
      <w:r w:rsidR="00872EFE">
        <w:rPr>
          <w:b w:val="0"/>
        </w:rPr>
        <w:t>invorderingsambtenaar</w:t>
      </w:r>
      <w:r w:rsidRPr="00591C73">
        <w:rPr>
          <w:b w:val="0"/>
        </w:rPr>
        <w:t xml:space="preserve"> in gebreke gesteld als niet is overgegaan tot afdracht van de opeisbare geldsommen of tot het aan de belastingdeurwaarder ter beschikking stellen van de goederen en/of zaken binnen de termijn genoemd in de schriftelijke uitnodiging van de </w:t>
      </w:r>
      <w:r w:rsidR="00872EFE">
        <w:rPr>
          <w:b w:val="0"/>
        </w:rPr>
        <w:t>invorderingsambtenaar</w:t>
      </w:r>
      <w:r w:rsidRPr="00591C73">
        <w:rPr>
          <w:b w:val="0"/>
        </w:rPr>
        <w:t xml:space="preserve"> aan de derde-beslagene.</w:t>
      </w:r>
    </w:p>
    <w:p w:rsidR="00BE2414" w:rsidRDefault="00BE2414" w:rsidP="004058E6">
      <w:pPr>
        <w:pStyle w:val="Plattetekst"/>
        <w:spacing w:line="280" w:lineRule="atLeast"/>
        <w:rPr>
          <w:b w:val="0"/>
        </w:rPr>
      </w:pPr>
      <w:r w:rsidRPr="00591C73">
        <w:rPr>
          <w:b w:val="0"/>
        </w:rPr>
        <w:t>Hij wordt daarbij gesommeerd om binnen zeven kalenderdagen aan zijn verplichting te voldoen.</w:t>
      </w:r>
    </w:p>
    <w:p w:rsidR="002B5DF0" w:rsidRPr="00591C73" w:rsidRDefault="002B5DF0" w:rsidP="004058E6">
      <w:pPr>
        <w:pStyle w:val="Plattetekst"/>
        <w:spacing w:line="280" w:lineRule="atLeast"/>
        <w:rPr>
          <w:b w:val="0"/>
        </w:rPr>
      </w:pPr>
    </w:p>
    <w:p w:rsidR="00BE2414" w:rsidRDefault="00BE2414" w:rsidP="00235B5B">
      <w:pPr>
        <w:pStyle w:val="Kop3"/>
        <w:numPr>
          <w:ilvl w:val="0"/>
          <w:numId w:val="0"/>
        </w:numPr>
        <w:ind w:left="1134" w:hanging="1134"/>
      </w:pPr>
      <w:bookmarkStart w:id="3695" w:name="_Toc163549265"/>
      <w:bookmarkStart w:id="3696" w:name="_Toc164232593"/>
      <w:bookmarkStart w:id="3697" w:name="_Toc164232710"/>
      <w:bookmarkStart w:id="3698" w:name="_Toc170177509"/>
      <w:bookmarkStart w:id="3699" w:name="_Toc170282591"/>
      <w:bookmarkStart w:id="3700" w:name="_Toc170526022"/>
      <w:bookmarkStart w:id="3701" w:name="_Toc188753480"/>
      <w:bookmarkStart w:id="3702" w:name="_Toc188753854"/>
      <w:bookmarkStart w:id="3703" w:name="_Toc188753971"/>
      <w:bookmarkStart w:id="3704" w:name="_Toc188767640"/>
      <w:bookmarkStart w:id="3705" w:name="_Toc198606050"/>
      <w:bookmarkStart w:id="3706" w:name="_Toc198625044"/>
      <w:bookmarkStart w:id="3707" w:name="_Toc198625703"/>
      <w:bookmarkStart w:id="3708" w:name="_Toc198632239"/>
      <w:bookmarkStart w:id="3709" w:name="_Toc198632898"/>
      <w:bookmarkStart w:id="3710" w:name="_Toc198696221"/>
      <w:bookmarkStart w:id="3711" w:name="_Toc198700561"/>
      <w:bookmarkStart w:id="3712" w:name="_Toc199133226"/>
      <w:bookmarkStart w:id="3713" w:name="_Toc199133932"/>
      <w:bookmarkStart w:id="3714" w:name="_Toc199134591"/>
      <w:bookmarkStart w:id="3715" w:name="_Toc223855588"/>
      <w:bookmarkStart w:id="3716" w:name="_Toc321837937"/>
      <w:bookmarkStart w:id="3717" w:name="_Toc476664388"/>
      <w:bookmarkStart w:id="3718" w:name="_Toc7418337"/>
      <w:r>
        <w:t>14.4.8.</w:t>
      </w:r>
      <w:r>
        <w:tab/>
        <w:t>Afdracht binnen de termijn van vier weken</w:t>
      </w:r>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r w:rsidR="0057781E">
        <w:t xml:space="preserve"> bij derdenbeslag</w:t>
      </w:r>
      <w:bookmarkEnd w:id="3718"/>
    </w:p>
    <w:p w:rsidR="00BE2414" w:rsidRPr="00591C73" w:rsidRDefault="00BE2414" w:rsidP="004058E6">
      <w:pPr>
        <w:pStyle w:val="Plattetekst"/>
        <w:spacing w:line="280" w:lineRule="atLeast"/>
        <w:rPr>
          <w:b w:val="0"/>
        </w:rPr>
      </w:pPr>
      <w:r w:rsidRPr="00591C73">
        <w:rPr>
          <w:b w:val="0"/>
        </w:rPr>
        <w:t>Een derde-beslagene kan binnen de termijn van vier weken verklaring doen van hetgeen hij onder zich heeft en de belastingdeurwaarder laten weten direct tot afdracht te willen overgaan.</w:t>
      </w:r>
    </w:p>
    <w:p w:rsidR="00BE2414" w:rsidRDefault="00BE2414" w:rsidP="004058E6">
      <w:pPr>
        <w:pStyle w:val="Plattetekst"/>
        <w:spacing w:line="280" w:lineRule="atLeast"/>
        <w:rPr>
          <w:b w:val="0"/>
        </w:rPr>
      </w:pPr>
      <w:r w:rsidRPr="00591C73">
        <w:rPr>
          <w:b w:val="0"/>
        </w:rPr>
        <w:t xml:space="preserve">In dat geval deelt de </w:t>
      </w:r>
      <w:r w:rsidR="00872EFE">
        <w:rPr>
          <w:b w:val="0"/>
        </w:rPr>
        <w:t>invorderingsambtenaar</w:t>
      </w:r>
      <w:r w:rsidRPr="00591C73">
        <w:rPr>
          <w:b w:val="0"/>
        </w:rPr>
        <w:t xml:space="preserve"> hem namens de belastingdeurwaarder mee - als er geen aanleiding bestaat de verklaring te betwisten - dat het beslag van rechtswege vervalt op het moment dat de door de derde-beslagene af te dragen geldsommen of ter beschikking te stellen goederen en/of zaken door de belastingdeurwaarder zijn ontvangen.</w:t>
      </w:r>
    </w:p>
    <w:p w:rsidR="002B5DF0" w:rsidRPr="00591C73" w:rsidRDefault="002B5DF0" w:rsidP="004058E6">
      <w:pPr>
        <w:pStyle w:val="Plattetekst"/>
        <w:spacing w:line="280" w:lineRule="atLeast"/>
        <w:rPr>
          <w:b w:val="0"/>
        </w:rPr>
      </w:pPr>
    </w:p>
    <w:p w:rsidR="00BE2414" w:rsidRDefault="00BE2414" w:rsidP="00235B5B">
      <w:pPr>
        <w:pStyle w:val="Kop3"/>
        <w:numPr>
          <w:ilvl w:val="0"/>
          <w:numId w:val="0"/>
        </w:numPr>
        <w:ind w:left="1134" w:hanging="1134"/>
      </w:pPr>
      <w:bookmarkStart w:id="3719" w:name="_Toc163549266"/>
      <w:bookmarkStart w:id="3720" w:name="_Toc164232594"/>
      <w:bookmarkStart w:id="3721" w:name="_Toc164232711"/>
      <w:bookmarkStart w:id="3722" w:name="_Toc170177510"/>
      <w:bookmarkStart w:id="3723" w:name="_Toc170282592"/>
      <w:bookmarkStart w:id="3724" w:name="_Toc170526023"/>
      <w:bookmarkStart w:id="3725" w:name="_Toc188753481"/>
      <w:bookmarkStart w:id="3726" w:name="_Toc188753855"/>
      <w:bookmarkStart w:id="3727" w:name="_Toc188753972"/>
      <w:bookmarkStart w:id="3728" w:name="_Toc188767641"/>
      <w:bookmarkStart w:id="3729" w:name="_Toc198606051"/>
      <w:bookmarkStart w:id="3730" w:name="_Toc198625045"/>
      <w:bookmarkStart w:id="3731" w:name="_Toc198625704"/>
      <w:bookmarkStart w:id="3732" w:name="_Toc198632240"/>
      <w:bookmarkStart w:id="3733" w:name="_Toc198632899"/>
      <w:bookmarkStart w:id="3734" w:name="_Toc198696222"/>
      <w:bookmarkStart w:id="3735" w:name="_Toc198700562"/>
      <w:bookmarkStart w:id="3736" w:name="_Toc199133227"/>
      <w:bookmarkStart w:id="3737" w:name="_Toc199133933"/>
      <w:bookmarkStart w:id="3738" w:name="_Toc199134592"/>
      <w:bookmarkStart w:id="3739" w:name="_Toc223855589"/>
      <w:bookmarkStart w:id="3740" w:name="_Toc321837938"/>
      <w:bookmarkStart w:id="3741" w:name="_Toc476664389"/>
      <w:bookmarkStart w:id="3742" w:name="_Toc7418338"/>
      <w:r>
        <w:t>14.4.9.</w:t>
      </w:r>
      <w:r>
        <w:tab/>
        <w:t>Derdenbeslag op polis van levens- of spaarverzekering of lijfrente</w:t>
      </w:r>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p>
    <w:p w:rsidR="00240B81" w:rsidRPr="00591C73" w:rsidRDefault="00BE2414" w:rsidP="004058E6">
      <w:pPr>
        <w:spacing w:line="280" w:lineRule="atLeast"/>
      </w:pPr>
      <w:r w:rsidRPr="00591C73">
        <w:t>Bij een derdenbeslag op een polis van een levens- of spaarverzekering of lijfrente geldt - naast de voorschriften in artikel 479l en volgende Rv het volgende:</w:t>
      </w:r>
    </w:p>
    <w:p w:rsidR="00BE2414" w:rsidRPr="00591C73" w:rsidRDefault="00BE2414" w:rsidP="004058E6">
      <w:pPr>
        <w:pStyle w:val="Lijstalinea"/>
        <w:numPr>
          <w:ilvl w:val="0"/>
          <w:numId w:val="3"/>
        </w:numPr>
        <w:spacing w:line="280" w:lineRule="atLeast"/>
      </w:pPr>
      <w:r w:rsidRPr="00591C73">
        <w:t xml:space="preserve">De </w:t>
      </w:r>
      <w:r w:rsidR="00872EFE">
        <w:t>invorderingsambtenaar</w:t>
      </w:r>
      <w:r w:rsidRPr="00591C73">
        <w:t xml:space="preserve"> stelt zich terughoudend op bij het leggen van derdenbeslag als er sprake is van een niet-bovenmatige oudedagsvoorziening;</w:t>
      </w:r>
    </w:p>
    <w:p w:rsidR="00BE2414" w:rsidRPr="00591C73" w:rsidRDefault="00BE2414" w:rsidP="004058E6">
      <w:pPr>
        <w:pStyle w:val="Lijstalinea"/>
        <w:numPr>
          <w:ilvl w:val="0"/>
          <w:numId w:val="3"/>
        </w:numPr>
        <w:spacing w:line="280" w:lineRule="atLeast"/>
      </w:pPr>
      <w:r w:rsidRPr="00591C73">
        <w:t xml:space="preserve">De </w:t>
      </w:r>
      <w:r w:rsidR="00872EFE">
        <w:t>invorderingsambtenaar</w:t>
      </w:r>
      <w:r w:rsidRPr="00591C73">
        <w:t xml:space="preserve"> betrekt in zijn overwegingen de verhouding tussen de openstaande belastingschuld en de opbrengst bij afkoop of belening van de polis. Bij de bepaling van de opbrengst houdt de </w:t>
      </w:r>
      <w:r w:rsidR="00872EFE">
        <w:t>invorderingsambtenaar</w:t>
      </w:r>
      <w:r w:rsidRPr="00591C73">
        <w:t xml:space="preserve"> rekening met het feit dat een (voortijdige) afkoop of belening van de polis in bepaalde gevallen wordt aangemerkt als een verboden handeling die tot negatieve uitgaven voor inkomensvoorzieningen leiden als gevolg waarvan een aanslag in de inkomstenbelasting kan worden opgelegd;</w:t>
      </w:r>
    </w:p>
    <w:p w:rsidR="00BE2414" w:rsidRPr="00591C73" w:rsidRDefault="00BE2414" w:rsidP="004058E6">
      <w:pPr>
        <w:pStyle w:val="Lijstalinea"/>
        <w:numPr>
          <w:ilvl w:val="0"/>
          <w:numId w:val="3"/>
        </w:numPr>
        <w:spacing w:line="280" w:lineRule="atLeast"/>
      </w:pPr>
      <w:r w:rsidRPr="00591C73">
        <w:t xml:space="preserve">Als de netto-opbrengst van de polis minder dan </w:t>
      </w:r>
      <w:r w:rsidRPr="00080CC7">
        <w:t>€ 2.500</w:t>
      </w:r>
      <w:r w:rsidRPr="00591C73">
        <w:t xml:space="preserve"> </w:t>
      </w:r>
      <w:r w:rsidR="00591C73" w:rsidRPr="00240B81">
        <w:rPr>
          <w:color w:val="FF0000"/>
        </w:rPr>
        <w:t xml:space="preserve"> </w:t>
      </w:r>
      <w:r w:rsidRPr="00591C73">
        <w:t xml:space="preserve">bedraagt, de polis wordt afgekocht of het derdenbeslag is gelegd </w:t>
      </w:r>
      <w:r w:rsidR="00080CC7">
        <w:t>drie</w:t>
      </w:r>
      <w:r w:rsidR="00591C73" w:rsidRPr="00240B81">
        <w:rPr>
          <w:color w:val="FF0000"/>
        </w:rPr>
        <w:t xml:space="preserve"> </w:t>
      </w:r>
      <w:r w:rsidRPr="00591C73">
        <w:t xml:space="preserve">jaren voor de expiratiedatum, wint de </w:t>
      </w:r>
      <w:r w:rsidR="00872EFE">
        <w:t>invorderingsambtenaar</w:t>
      </w:r>
      <w:r w:rsidRPr="00591C73">
        <w:t xml:space="preserve"> het derdenbeslag niet uit en gaat hij niet over tot afkoop of belening. In dat geval laat de </w:t>
      </w:r>
      <w:r w:rsidR="00872EFE">
        <w:t>invorderingsambtenaar</w:t>
      </w:r>
      <w:r w:rsidRPr="00591C73">
        <w:t xml:space="preserve"> - in overleg met belastingschuldige - het beslag liggen tot de expiratiedatum;</w:t>
      </w:r>
    </w:p>
    <w:p w:rsidR="00BE2414" w:rsidRPr="00591C73" w:rsidRDefault="00BE2414" w:rsidP="004058E6">
      <w:pPr>
        <w:pStyle w:val="Lijstalinea"/>
        <w:numPr>
          <w:ilvl w:val="0"/>
          <w:numId w:val="3"/>
        </w:numPr>
        <w:spacing w:line="280" w:lineRule="atLeast"/>
      </w:pPr>
      <w:r w:rsidRPr="00591C73">
        <w:t>De omstandigheid dat het verzekerde bedrag pas na lange tijd tot uitkering komt, staat op zich een derdenbeslag niet in de weg;</w:t>
      </w:r>
    </w:p>
    <w:p w:rsidR="00BE2414" w:rsidRDefault="00BE2414" w:rsidP="004058E6">
      <w:pPr>
        <w:pStyle w:val="Lijstalinea"/>
        <w:numPr>
          <w:ilvl w:val="0"/>
          <w:numId w:val="3"/>
        </w:numPr>
        <w:spacing w:line="280" w:lineRule="atLeast"/>
      </w:pPr>
      <w:r w:rsidRPr="00591C73">
        <w:t>De belastingaanslagen waarvoor het derdenbeslag wordt gelegd moeten onherroepelijk vaststaan en in redelijkheid materieel verschuldigd worden geacht.</w:t>
      </w:r>
    </w:p>
    <w:p w:rsidR="002B5DF0" w:rsidRPr="00591C73" w:rsidRDefault="002B5DF0" w:rsidP="004058E6">
      <w:pPr>
        <w:spacing w:line="280" w:lineRule="atLeast"/>
        <w:ind w:left="705" w:hanging="705"/>
      </w:pPr>
    </w:p>
    <w:p w:rsidR="00BE2414" w:rsidRDefault="00BE2414" w:rsidP="00235B5B">
      <w:pPr>
        <w:pStyle w:val="Kop3"/>
        <w:numPr>
          <w:ilvl w:val="0"/>
          <w:numId w:val="0"/>
        </w:numPr>
        <w:ind w:left="1134" w:hanging="1134"/>
      </w:pPr>
      <w:bookmarkStart w:id="3743" w:name="_Toc163549267"/>
      <w:bookmarkStart w:id="3744" w:name="_Toc164232595"/>
      <w:bookmarkStart w:id="3745" w:name="_Toc164232712"/>
      <w:bookmarkStart w:id="3746" w:name="_Toc170177511"/>
      <w:bookmarkStart w:id="3747" w:name="_Toc170282593"/>
      <w:bookmarkStart w:id="3748" w:name="_Toc170526024"/>
      <w:bookmarkStart w:id="3749" w:name="_Toc188753482"/>
      <w:bookmarkStart w:id="3750" w:name="_Toc188753856"/>
      <w:bookmarkStart w:id="3751" w:name="_Toc188753973"/>
      <w:bookmarkStart w:id="3752" w:name="_Toc188767642"/>
      <w:bookmarkStart w:id="3753" w:name="_Toc198606052"/>
      <w:bookmarkStart w:id="3754" w:name="_Toc198625046"/>
      <w:bookmarkStart w:id="3755" w:name="_Toc198625705"/>
      <w:bookmarkStart w:id="3756" w:name="_Toc198632241"/>
      <w:bookmarkStart w:id="3757" w:name="_Toc198632900"/>
      <w:bookmarkStart w:id="3758" w:name="_Toc198696223"/>
      <w:bookmarkStart w:id="3759" w:name="_Toc198700563"/>
      <w:bookmarkStart w:id="3760" w:name="_Toc199133228"/>
      <w:bookmarkStart w:id="3761" w:name="_Toc199133934"/>
      <w:bookmarkStart w:id="3762" w:name="_Toc199134593"/>
      <w:bookmarkStart w:id="3763" w:name="_Toc223855590"/>
      <w:bookmarkStart w:id="3764" w:name="_Toc321837939"/>
      <w:bookmarkStart w:id="3765" w:name="_Toc476664390"/>
      <w:bookmarkStart w:id="3766" w:name="_Toc7418339"/>
      <w:r>
        <w:t>14.4.10.</w:t>
      </w:r>
      <w:r>
        <w:tab/>
        <w:t>Retentierecht</w:t>
      </w:r>
      <w:bookmarkEnd w:id="3743"/>
      <w:bookmarkEnd w:id="3744"/>
      <w:bookmarkEnd w:id="3745"/>
      <w:bookmarkEnd w:id="3746"/>
      <w:bookmarkEnd w:id="3747"/>
      <w:bookmarkEnd w:id="3748"/>
      <w:r>
        <w:t xml:space="preserve"> en derdenbeslag</w:t>
      </w:r>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p>
    <w:p w:rsidR="00BE2414" w:rsidRDefault="00BE2414" w:rsidP="004058E6">
      <w:pPr>
        <w:pStyle w:val="Plattetekst"/>
        <w:spacing w:line="280" w:lineRule="atLeast"/>
        <w:rPr>
          <w:b w:val="0"/>
        </w:rPr>
      </w:pPr>
      <w:r w:rsidRPr="00591C73">
        <w:rPr>
          <w:b w:val="0"/>
        </w:rPr>
        <w:t>Als de derde</w:t>
      </w:r>
      <w:r w:rsidR="00AE5A29">
        <w:rPr>
          <w:b w:val="0"/>
        </w:rPr>
        <w:t>-</w:t>
      </w:r>
      <w:r w:rsidRPr="00591C73">
        <w:rPr>
          <w:b w:val="0"/>
        </w:rPr>
        <w:t xml:space="preserve">beslagene een retentierecht heeft op de zaken die door het derdenbeslag van de </w:t>
      </w:r>
      <w:r w:rsidR="00872EFE">
        <w:rPr>
          <w:b w:val="0"/>
        </w:rPr>
        <w:t>invorderingsambtenaar</w:t>
      </w:r>
      <w:r w:rsidRPr="00591C73">
        <w:rPr>
          <w:b w:val="0"/>
        </w:rPr>
        <w:t xml:space="preserve"> zijn getroffen, dan kan de </w:t>
      </w:r>
      <w:r w:rsidR="00872EFE">
        <w:rPr>
          <w:b w:val="0"/>
        </w:rPr>
        <w:t>invorderingsambtenaar</w:t>
      </w:r>
      <w:r w:rsidRPr="00591C73">
        <w:rPr>
          <w:b w:val="0"/>
        </w:rPr>
        <w:t xml:space="preserve"> op grond van artikel 6:30 BW overgaan tot betaling van het bedrag waarvoor het retentierecht geldt in afwachting van verrekening met de belastingschuldige. Het bedrag moet dan wel beduidend lager zijn dan de executiewaarde van de desbetreffende zaak.</w:t>
      </w:r>
    </w:p>
    <w:p w:rsidR="002B5DF0" w:rsidRPr="00591C73" w:rsidRDefault="002B5DF0" w:rsidP="004058E6">
      <w:pPr>
        <w:pStyle w:val="Plattetekst"/>
        <w:spacing w:line="280" w:lineRule="atLeast"/>
        <w:rPr>
          <w:b w:val="0"/>
        </w:rPr>
      </w:pPr>
    </w:p>
    <w:p w:rsidR="00BE2414" w:rsidRDefault="00BE2414" w:rsidP="00235B5B">
      <w:pPr>
        <w:pStyle w:val="Kop3"/>
        <w:numPr>
          <w:ilvl w:val="0"/>
          <w:numId w:val="0"/>
        </w:numPr>
        <w:ind w:left="1134" w:hanging="1134"/>
      </w:pPr>
      <w:bookmarkStart w:id="3767" w:name="_Toc163549268"/>
      <w:bookmarkStart w:id="3768" w:name="_Toc164232596"/>
      <w:bookmarkStart w:id="3769" w:name="_Toc164232713"/>
      <w:bookmarkStart w:id="3770" w:name="_Toc170177512"/>
      <w:bookmarkStart w:id="3771" w:name="_Toc170282594"/>
      <w:bookmarkStart w:id="3772" w:name="_Toc170526025"/>
      <w:bookmarkStart w:id="3773" w:name="_Toc188753483"/>
      <w:bookmarkStart w:id="3774" w:name="_Toc188753857"/>
      <w:bookmarkStart w:id="3775" w:name="_Toc188753974"/>
      <w:bookmarkStart w:id="3776" w:name="_Toc188767643"/>
      <w:bookmarkStart w:id="3777" w:name="_Toc198606053"/>
      <w:bookmarkStart w:id="3778" w:name="_Toc198625047"/>
      <w:bookmarkStart w:id="3779" w:name="_Toc198625706"/>
      <w:bookmarkStart w:id="3780" w:name="_Toc198632242"/>
      <w:bookmarkStart w:id="3781" w:name="_Toc198632901"/>
      <w:bookmarkStart w:id="3782" w:name="_Toc198696224"/>
      <w:bookmarkStart w:id="3783" w:name="_Toc198700564"/>
      <w:bookmarkStart w:id="3784" w:name="_Toc199133229"/>
      <w:bookmarkStart w:id="3785" w:name="_Toc199133935"/>
      <w:bookmarkStart w:id="3786" w:name="_Toc199134594"/>
      <w:bookmarkStart w:id="3787" w:name="_Toc223855591"/>
      <w:bookmarkStart w:id="3788" w:name="_Toc321837940"/>
      <w:bookmarkStart w:id="3789" w:name="_Toc476664391"/>
      <w:bookmarkStart w:id="3790" w:name="_Toc7418340"/>
      <w:r>
        <w:t>14.4.11.</w:t>
      </w:r>
      <w:r>
        <w:tab/>
        <w:t>Opheffing van het derdenbeslag</w:t>
      </w:r>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p>
    <w:p w:rsidR="00BE2414" w:rsidRPr="00591C73" w:rsidRDefault="00BE2414" w:rsidP="004058E6">
      <w:pPr>
        <w:pStyle w:val="Plattetekst"/>
        <w:spacing w:line="280" w:lineRule="atLeast"/>
        <w:rPr>
          <w:b w:val="0"/>
        </w:rPr>
      </w:pPr>
      <w:r w:rsidRPr="00591C73">
        <w:rPr>
          <w:b w:val="0"/>
        </w:rPr>
        <w:t xml:space="preserve">Als de belastingschuldige er uitdrukkelijk om verzoekt of als de </w:t>
      </w:r>
      <w:r w:rsidR="00872EFE">
        <w:rPr>
          <w:b w:val="0"/>
        </w:rPr>
        <w:t>invorderingsambtenaar</w:t>
      </w:r>
      <w:r w:rsidRPr="00591C73">
        <w:rPr>
          <w:b w:val="0"/>
        </w:rPr>
        <w:t xml:space="preserve"> dit wenselijk acht, wordt opheffing van het beslag bij deurwaardersexploot kenbaar gemaakt aan zowel de belastingschuldige als de derde.</w:t>
      </w:r>
    </w:p>
    <w:p w:rsidR="00BE2414" w:rsidRDefault="00BE2414" w:rsidP="004058E6">
      <w:pPr>
        <w:pStyle w:val="Plattetekst"/>
        <w:spacing w:line="280" w:lineRule="atLeast"/>
        <w:rPr>
          <w:b w:val="0"/>
        </w:rPr>
      </w:pPr>
      <w:r w:rsidRPr="00591C73">
        <w:rPr>
          <w:b w:val="0"/>
        </w:rPr>
        <w:t xml:space="preserve">In andere gevallen wordt van de opheffing schriftelijk kennis gegeven aan de derde-beslagene. De </w:t>
      </w:r>
      <w:r w:rsidR="00872EFE">
        <w:rPr>
          <w:b w:val="0"/>
        </w:rPr>
        <w:t>invorderingsambtenaar</w:t>
      </w:r>
      <w:r w:rsidRPr="00591C73">
        <w:rPr>
          <w:b w:val="0"/>
        </w:rPr>
        <w:t xml:space="preserve"> zendt aan de belastingschuldige een afschrift van deze kennisgeving.</w:t>
      </w:r>
    </w:p>
    <w:p w:rsidR="002B5DF0" w:rsidRPr="00591C73" w:rsidRDefault="002B5DF0" w:rsidP="004058E6">
      <w:pPr>
        <w:pStyle w:val="Plattetekst"/>
        <w:spacing w:line="280" w:lineRule="atLeast"/>
        <w:rPr>
          <w:b w:val="0"/>
        </w:rPr>
      </w:pPr>
    </w:p>
    <w:p w:rsidR="00BE2414" w:rsidRDefault="00BE2414" w:rsidP="00235B5B">
      <w:pPr>
        <w:pStyle w:val="Kop3"/>
        <w:numPr>
          <w:ilvl w:val="0"/>
          <w:numId w:val="0"/>
        </w:numPr>
        <w:ind w:left="1134" w:hanging="1134"/>
      </w:pPr>
      <w:bookmarkStart w:id="3791" w:name="_Toc163549269"/>
      <w:bookmarkStart w:id="3792" w:name="_Toc164232597"/>
      <w:bookmarkStart w:id="3793" w:name="_Toc164232714"/>
      <w:bookmarkStart w:id="3794" w:name="_Toc170177513"/>
      <w:bookmarkStart w:id="3795" w:name="_Toc170282595"/>
      <w:bookmarkStart w:id="3796" w:name="_Toc170526026"/>
      <w:bookmarkStart w:id="3797" w:name="_Toc188753484"/>
      <w:bookmarkStart w:id="3798" w:name="_Toc188753858"/>
      <w:bookmarkStart w:id="3799" w:name="_Toc188753975"/>
      <w:bookmarkStart w:id="3800" w:name="_Toc188767644"/>
      <w:bookmarkStart w:id="3801" w:name="_Toc198606054"/>
      <w:bookmarkStart w:id="3802" w:name="_Toc198625048"/>
      <w:bookmarkStart w:id="3803" w:name="_Toc198625707"/>
      <w:bookmarkStart w:id="3804" w:name="_Toc198632243"/>
      <w:bookmarkStart w:id="3805" w:name="_Toc198632902"/>
      <w:bookmarkStart w:id="3806" w:name="_Toc198696225"/>
      <w:bookmarkStart w:id="3807" w:name="_Toc198700565"/>
      <w:bookmarkStart w:id="3808" w:name="_Toc199133230"/>
      <w:bookmarkStart w:id="3809" w:name="_Toc199133936"/>
      <w:bookmarkStart w:id="3810" w:name="_Toc199134595"/>
      <w:bookmarkStart w:id="3811" w:name="_Toc223855592"/>
      <w:bookmarkStart w:id="3812" w:name="_Toc321837941"/>
      <w:bookmarkStart w:id="3813" w:name="_Toc476664392"/>
      <w:bookmarkStart w:id="3814" w:name="_Toc7418341"/>
      <w:r>
        <w:t>14.4.12.</w:t>
      </w:r>
      <w:r>
        <w:tab/>
        <w:t>Onverschuldigde betaling</w:t>
      </w:r>
      <w:bookmarkEnd w:id="3791"/>
      <w:bookmarkEnd w:id="3792"/>
      <w:bookmarkEnd w:id="3793"/>
      <w:bookmarkEnd w:id="3794"/>
      <w:bookmarkEnd w:id="3795"/>
      <w:bookmarkEnd w:id="3796"/>
      <w:r>
        <w:t xml:space="preserve"> en derdenbeslag</w:t>
      </w:r>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p>
    <w:p w:rsidR="00BE2414" w:rsidRPr="00591C73" w:rsidRDefault="00BE2414" w:rsidP="004058E6">
      <w:pPr>
        <w:pStyle w:val="Plattetekst"/>
        <w:spacing w:line="280" w:lineRule="atLeast"/>
        <w:rPr>
          <w:b w:val="0"/>
        </w:rPr>
      </w:pPr>
      <w:r w:rsidRPr="00591C73">
        <w:rPr>
          <w:b w:val="0"/>
        </w:rPr>
        <w:t xml:space="preserve">Als een derde tegen de </w:t>
      </w:r>
      <w:r w:rsidR="00872EFE">
        <w:rPr>
          <w:b w:val="0"/>
        </w:rPr>
        <w:t>invorderingsambtenaar</w:t>
      </w:r>
      <w:r w:rsidRPr="00591C73">
        <w:rPr>
          <w:b w:val="0"/>
        </w:rPr>
        <w:t xml:space="preserve"> een vordering uit onverschuldigde betaling instelt en de </w:t>
      </w:r>
      <w:r w:rsidR="00872EFE">
        <w:rPr>
          <w:b w:val="0"/>
        </w:rPr>
        <w:t>invorderingsambtenaar</w:t>
      </w:r>
      <w:r w:rsidRPr="00591C73">
        <w:rPr>
          <w:b w:val="0"/>
        </w:rPr>
        <w:t xml:space="preserve"> aan deze vordering voldoet, wordt de belastingaanslag waarvoor het derdenbeslag is gelegd, geacht in zoverre niet te zijn voldaan.</w:t>
      </w:r>
    </w:p>
    <w:p w:rsidR="00BE2414" w:rsidRDefault="00BE2414" w:rsidP="004058E6">
      <w:pPr>
        <w:pStyle w:val="Plattetekst"/>
        <w:spacing w:line="280" w:lineRule="atLeast"/>
        <w:rPr>
          <w:b w:val="0"/>
        </w:rPr>
      </w:pPr>
      <w:r w:rsidRPr="00591C73">
        <w:rPr>
          <w:b w:val="0"/>
        </w:rPr>
        <w:t xml:space="preserve">De </w:t>
      </w:r>
      <w:r w:rsidR="00872EFE">
        <w:rPr>
          <w:b w:val="0"/>
        </w:rPr>
        <w:t>invorderingsambtenaar</w:t>
      </w:r>
      <w:r w:rsidRPr="00591C73">
        <w:rPr>
          <w:b w:val="0"/>
        </w:rPr>
        <w:t xml:space="preserve"> kan de invordering van die aanslag dan ook hervatten alsof er geen derdenbeslag is gelegd.</w:t>
      </w:r>
    </w:p>
    <w:p w:rsidR="002B5DF0" w:rsidRPr="00591C73" w:rsidRDefault="002B5DF0" w:rsidP="004058E6">
      <w:pPr>
        <w:pStyle w:val="Plattetekst"/>
        <w:spacing w:line="280" w:lineRule="atLeast"/>
        <w:rPr>
          <w:b w:val="0"/>
          <w:color w:val="000000"/>
        </w:rPr>
      </w:pPr>
    </w:p>
    <w:p w:rsidR="00BE2414" w:rsidRDefault="00BE2414" w:rsidP="00235B5B">
      <w:pPr>
        <w:pStyle w:val="Kop3"/>
        <w:numPr>
          <w:ilvl w:val="0"/>
          <w:numId w:val="0"/>
        </w:numPr>
        <w:ind w:left="1134" w:hanging="1134"/>
      </w:pPr>
      <w:bookmarkStart w:id="3815" w:name="_Toc163549270"/>
      <w:bookmarkStart w:id="3816" w:name="_Toc164232598"/>
      <w:bookmarkStart w:id="3817" w:name="_Toc164232715"/>
      <w:bookmarkStart w:id="3818" w:name="_Toc170177514"/>
      <w:bookmarkStart w:id="3819" w:name="_Toc170282596"/>
      <w:bookmarkStart w:id="3820" w:name="_Toc170526027"/>
      <w:bookmarkStart w:id="3821" w:name="_Toc188753485"/>
      <w:bookmarkStart w:id="3822" w:name="_Toc188753859"/>
      <w:bookmarkStart w:id="3823" w:name="_Toc188753976"/>
      <w:bookmarkStart w:id="3824" w:name="_Toc188767645"/>
      <w:bookmarkStart w:id="3825" w:name="_Toc198606055"/>
      <w:bookmarkStart w:id="3826" w:name="_Toc198625049"/>
      <w:bookmarkStart w:id="3827" w:name="_Toc198625708"/>
      <w:bookmarkStart w:id="3828" w:name="_Toc198632244"/>
      <w:bookmarkStart w:id="3829" w:name="_Toc198632903"/>
      <w:bookmarkStart w:id="3830" w:name="_Toc198696226"/>
      <w:bookmarkStart w:id="3831" w:name="_Toc198700566"/>
      <w:bookmarkStart w:id="3832" w:name="_Toc199133231"/>
      <w:bookmarkStart w:id="3833" w:name="_Toc199133937"/>
      <w:bookmarkStart w:id="3834" w:name="_Toc199134596"/>
      <w:bookmarkStart w:id="3835" w:name="_Toc223855593"/>
      <w:bookmarkStart w:id="3836" w:name="_Toc321837942"/>
      <w:bookmarkStart w:id="3837" w:name="_Toc476664393"/>
      <w:bookmarkStart w:id="3838" w:name="_Toc7418342"/>
      <w:r>
        <w:t>14.4.13.</w:t>
      </w:r>
      <w:r>
        <w:tab/>
        <w:t xml:space="preserve">Derdenbeslag onder de Staat of </w:t>
      </w:r>
      <w:r w:rsidRPr="006128B9">
        <w:t xml:space="preserve">de </w:t>
      </w:r>
      <w:r w:rsidR="00872EFE" w:rsidRPr="006128B9">
        <w:t>invorderingsambtenaar</w:t>
      </w:r>
      <w:r w:rsidRPr="006128B9">
        <w:t xml:space="preserve"> </w:t>
      </w:r>
      <w:r w:rsidR="006128B9">
        <w:t xml:space="preserve">of een openbaar lichaam </w:t>
      </w:r>
      <w:r w:rsidRPr="006128B9">
        <w:t>en</w:t>
      </w:r>
      <w:r>
        <w:t xml:space="preserve"> het doen van verklaring</w:t>
      </w:r>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p>
    <w:p w:rsidR="002B5DF0" w:rsidRPr="001A6C36" w:rsidRDefault="00706A49" w:rsidP="004058E6">
      <w:pPr>
        <w:pStyle w:val="Plattetekst"/>
        <w:spacing w:line="280" w:lineRule="atLeast"/>
        <w:rPr>
          <w:rFonts w:asciiTheme="minorHAnsi" w:hAnsiTheme="minorHAnsi" w:cstheme="minorHAnsi"/>
          <w:b w:val="0"/>
          <w:color w:val="0070C0"/>
        </w:rPr>
      </w:pPr>
      <w:r w:rsidRPr="00410F7A">
        <w:rPr>
          <w:rFonts w:asciiTheme="minorHAnsi" w:hAnsiTheme="minorHAnsi" w:cstheme="minorHAnsi"/>
          <w:b w:val="0"/>
        </w:rPr>
        <w:t xml:space="preserve">Als derdenbeslag wordt gelegd onder de Staat, de </w:t>
      </w:r>
      <w:r w:rsidR="00934053" w:rsidRPr="00410F7A">
        <w:rPr>
          <w:rFonts w:asciiTheme="minorHAnsi" w:hAnsiTheme="minorHAnsi" w:cstheme="minorHAnsi"/>
          <w:b w:val="0"/>
        </w:rPr>
        <w:t>invorderingsambtenaar</w:t>
      </w:r>
      <w:r w:rsidRPr="00410F7A">
        <w:rPr>
          <w:rFonts w:asciiTheme="minorHAnsi" w:hAnsiTheme="minorHAnsi" w:cstheme="minorHAnsi"/>
          <w:b w:val="0"/>
        </w:rPr>
        <w:t xml:space="preserve"> of een openbaar lichaam, dan is specificatie verplicht; er wordt in dit verband verwezen naar </w:t>
      </w:r>
      <w:hyperlink r:id="rId17" w:tgtFrame="_blank" w:history="1">
        <w:r w:rsidRPr="00410F7A">
          <w:rPr>
            <w:rFonts w:asciiTheme="minorHAnsi" w:hAnsiTheme="minorHAnsi" w:cstheme="minorHAnsi"/>
            <w:b w:val="0"/>
          </w:rPr>
          <w:t>artikel 479 Rv</w:t>
        </w:r>
      </w:hyperlink>
      <w:r w:rsidRPr="00410F7A">
        <w:rPr>
          <w:rFonts w:asciiTheme="minorHAnsi" w:hAnsiTheme="minorHAnsi" w:cstheme="minorHAnsi"/>
          <w:b w:val="0"/>
        </w:rPr>
        <w:t>.</w:t>
      </w:r>
      <w:r w:rsidRPr="00410F7A">
        <w:rPr>
          <w:rFonts w:asciiTheme="minorHAnsi" w:hAnsiTheme="minorHAnsi" w:cstheme="minorHAnsi"/>
          <w:b w:val="0"/>
        </w:rPr>
        <w:br/>
        <w:t xml:space="preserve">De verplichting tot specificatie heeft niet tot doel het verhaal te belemmeren, maar de taak van de Staat, de </w:t>
      </w:r>
      <w:r w:rsidR="00934053" w:rsidRPr="00410F7A">
        <w:rPr>
          <w:rFonts w:asciiTheme="minorHAnsi" w:hAnsiTheme="minorHAnsi" w:cstheme="minorHAnsi"/>
          <w:b w:val="0"/>
        </w:rPr>
        <w:t>invorderingsambtenaar</w:t>
      </w:r>
      <w:r w:rsidRPr="00410F7A">
        <w:rPr>
          <w:rFonts w:asciiTheme="minorHAnsi" w:hAnsiTheme="minorHAnsi" w:cstheme="minorHAnsi"/>
          <w:b w:val="0"/>
        </w:rPr>
        <w:t xml:space="preserve"> of het openbaar lichaam te verlichten. Dit betekent dat de verklaring in het kader van het derdenbeslag zich niet moet beperken tot de ex </w:t>
      </w:r>
      <w:hyperlink r:id="rId18" w:tgtFrame="_blank" w:history="1">
        <w:r w:rsidRPr="00410F7A">
          <w:rPr>
            <w:rFonts w:asciiTheme="minorHAnsi" w:hAnsiTheme="minorHAnsi" w:cstheme="minorHAnsi"/>
            <w:b w:val="0"/>
          </w:rPr>
          <w:t>artikel 479 Rv</w:t>
        </w:r>
      </w:hyperlink>
      <w:r w:rsidRPr="00410F7A">
        <w:rPr>
          <w:rFonts w:asciiTheme="minorHAnsi" w:hAnsiTheme="minorHAnsi" w:cstheme="minorHAnsi"/>
          <w:b w:val="0"/>
        </w:rPr>
        <w:t xml:space="preserve"> genoemde vermogensbestanddelen, maar zich ook moet uitstrekken tot alles wat de geëxecuteerde te vorderen heeft van de Staat, de </w:t>
      </w:r>
      <w:r w:rsidR="00934053" w:rsidRPr="00410F7A">
        <w:rPr>
          <w:rFonts w:asciiTheme="minorHAnsi" w:hAnsiTheme="minorHAnsi" w:cstheme="minorHAnsi"/>
          <w:b w:val="0"/>
        </w:rPr>
        <w:t>invorderingsambtenaar</w:t>
      </w:r>
      <w:r w:rsidRPr="00410F7A">
        <w:rPr>
          <w:rFonts w:asciiTheme="minorHAnsi" w:hAnsiTheme="minorHAnsi" w:cstheme="minorHAnsi"/>
          <w:b w:val="0"/>
        </w:rPr>
        <w:t xml:space="preserve"> of het openbaar lichaam en wat bij de Staat, de </w:t>
      </w:r>
      <w:r w:rsidR="00934053" w:rsidRPr="00410F7A">
        <w:rPr>
          <w:rFonts w:asciiTheme="minorHAnsi" w:hAnsiTheme="minorHAnsi" w:cstheme="minorHAnsi"/>
          <w:b w:val="0"/>
        </w:rPr>
        <w:t>invorderingsambtenaar</w:t>
      </w:r>
      <w:r w:rsidRPr="00410F7A">
        <w:rPr>
          <w:rFonts w:asciiTheme="minorHAnsi" w:hAnsiTheme="minorHAnsi" w:cstheme="minorHAnsi"/>
          <w:b w:val="0"/>
        </w:rPr>
        <w:t xml:space="preserve"> of het openbaar lichaam bekend was op het moment van beslaglegging.</w:t>
      </w:r>
    </w:p>
    <w:p w:rsidR="002B5DF0" w:rsidRPr="00591C73" w:rsidRDefault="002B5DF0" w:rsidP="004058E6">
      <w:pPr>
        <w:pStyle w:val="Plattetekst"/>
        <w:spacing w:line="280" w:lineRule="atLeast"/>
        <w:rPr>
          <w:b w:val="0"/>
          <w:color w:val="000000"/>
        </w:rPr>
      </w:pPr>
    </w:p>
    <w:p w:rsidR="00672DD1" w:rsidRDefault="00BE2414" w:rsidP="00235B5B">
      <w:pPr>
        <w:pStyle w:val="Kop3"/>
        <w:numPr>
          <w:ilvl w:val="0"/>
          <w:numId w:val="0"/>
        </w:numPr>
        <w:ind w:left="1134" w:hanging="1134"/>
      </w:pPr>
      <w:bookmarkStart w:id="3839" w:name="_Toc476664394"/>
      <w:bookmarkStart w:id="3840" w:name="_Toc7418343"/>
      <w:bookmarkStart w:id="3841" w:name="_Toc163549271"/>
      <w:bookmarkStart w:id="3842" w:name="_Toc164232599"/>
      <w:bookmarkStart w:id="3843" w:name="_Toc164232716"/>
      <w:bookmarkStart w:id="3844" w:name="_Toc170177515"/>
      <w:bookmarkStart w:id="3845" w:name="_Toc170282597"/>
      <w:bookmarkStart w:id="3846" w:name="_Toc170526028"/>
      <w:bookmarkStart w:id="3847" w:name="_Toc188753486"/>
      <w:bookmarkStart w:id="3848" w:name="_Toc188753860"/>
      <w:bookmarkStart w:id="3849" w:name="_Toc188753977"/>
      <w:bookmarkStart w:id="3850" w:name="_Toc188767646"/>
      <w:bookmarkStart w:id="3851" w:name="_Toc198606056"/>
      <w:bookmarkStart w:id="3852" w:name="_Toc198625050"/>
      <w:bookmarkStart w:id="3853" w:name="_Toc198625709"/>
      <w:bookmarkStart w:id="3854" w:name="_Toc198632245"/>
      <w:bookmarkStart w:id="3855" w:name="_Toc198632904"/>
      <w:bookmarkStart w:id="3856" w:name="_Toc198696227"/>
      <w:bookmarkStart w:id="3857" w:name="_Toc198700567"/>
      <w:bookmarkStart w:id="3858" w:name="_Toc199133232"/>
      <w:bookmarkStart w:id="3859" w:name="_Toc199133938"/>
      <w:bookmarkStart w:id="3860" w:name="_Toc199134597"/>
      <w:bookmarkStart w:id="3861" w:name="_Toc223855594"/>
      <w:bookmarkStart w:id="3862" w:name="_Toc321837943"/>
      <w:r>
        <w:t>14.4.14.</w:t>
      </w:r>
      <w:r w:rsidR="0043503F">
        <w:tab/>
        <w:t>Derdenbeslag op voorlopige teruggaaf</w:t>
      </w:r>
      <w:bookmarkEnd w:id="3839"/>
      <w:bookmarkEnd w:id="3840"/>
      <w:r>
        <w:tab/>
      </w:r>
      <w:bookmarkStart w:id="3863" w:name="_Toc223494504"/>
      <w:bookmarkStart w:id="3864" w:name="_Toc223855595"/>
      <w:bookmarkStart w:id="3865" w:name="_Toc163549272"/>
      <w:bookmarkStart w:id="3866" w:name="_Toc164232600"/>
      <w:bookmarkStart w:id="3867" w:name="_Toc164232717"/>
      <w:bookmarkStart w:id="3868" w:name="_Toc170177516"/>
      <w:bookmarkStart w:id="3869" w:name="_Toc170282598"/>
      <w:bookmarkStart w:id="3870" w:name="_Toc170526029"/>
      <w:bookmarkStart w:id="3871" w:name="_Toc188753487"/>
      <w:bookmarkStart w:id="3872" w:name="_Toc188753861"/>
      <w:bookmarkStart w:id="3873" w:name="_Toc188753978"/>
      <w:bookmarkStart w:id="3874" w:name="_Toc188767647"/>
      <w:bookmarkStart w:id="3875" w:name="_Toc198606057"/>
      <w:bookmarkStart w:id="3876" w:name="_Toc198625051"/>
      <w:bookmarkStart w:id="3877" w:name="_Toc198625710"/>
      <w:bookmarkStart w:id="3878" w:name="_Toc198632246"/>
      <w:bookmarkStart w:id="3879" w:name="_Toc198632905"/>
      <w:bookmarkStart w:id="3880" w:name="_Toc198696228"/>
      <w:bookmarkStart w:id="3881" w:name="_Toc198700568"/>
      <w:bookmarkStart w:id="3882" w:name="_Toc199133233"/>
      <w:bookmarkStart w:id="3883" w:name="_Toc199133939"/>
      <w:bookmarkStart w:id="3884" w:name="_Toc199134598"/>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r w:rsidR="0043503F">
        <w:tab/>
      </w:r>
      <w:bookmarkEnd w:id="3863"/>
      <w:bookmarkEnd w:id="3864"/>
    </w:p>
    <w:p w:rsidR="002B5DF0" w:rsidRPr="008B5E54" w:rsidRDefault="008B5E54" w:rsidP="004058E6">
      <w:pPr>
        <w:pStyle w:val="Normaalweb"/>
        <w:spacing w:before="0" w:beforeAutospacing="0" w:after="0" w:afterAutospacing="0" w:line="280" w:lineRule="atLeast"/>
        <w:rPr>
          <w:rFonts w:ascii="Arial" w:hAnsi="Arial" w:cs="Arial"/>
          <w:sz w:val="20"/>
        </w:rPr>
      </w:pPr>
      <w:r w:rsidRPr="008B5E54">
        <w:rPr>
          <w:rFonts w:ascii="Arial" w:hAnsi="Arial" w:cs="Arial"/>
          <w:sz w:val="20"/>
        </w:rPr>
        <w:t xml:space="preserve">Als derdenbeslag onder de Belastingdienst wordt gelegd op een voorlopige teruggaaf, dan wordt rekening gehouden met de regeling van de beslagvrije voet. Dit geldt ook als het termijnbedrag niet groter is dan </w:t>
      </w:r>
      <w:r w:rsidRPr="00361C09">
        <w:rPr>
          <w:rFonts w:ascii="Arial" w:hAnsi="Arial" w:cs="Arial"/>
          <w:sz w:val="20"/>
        </w:rPr>
        <w:t>€ 23</w:t>
      </w:r>
      <w:r w:rsidRPr="008B5E54">
        <w:rPr>
          <w:rFonts w:ascii="Arial" w:hAnsi="Arial" w:cs="Arial"/>
          <w:sz w:val="20"/>
        </w:rPr>
        <w:t xml:space="preserve"> per maand.</w:t>
      </w:r>
    </w:p>
    <w:p w:rsidR="008B5E54" w:rsidRDefault="008B5E54" w:rsidP="004058E6">
      <w:pPr>
        <w:spacing w:line="280" w:lineRule="atLeast"/>
      </w:pPr>
    </w:p>
    <w:p w:rsidR="00BE2414" w:rsidRDefault="00BE2414" w:rsidP="00D05779">
      <w:pPr>
        <w:pStyle w:val="Kop2"/>
        <w:numPr>
          <w:ilvl w:val="1"/>
          <w:numId w:val="2"/>
        </w:numPr>
      </w:pPr>
      <w:bookmarkStart w:id="3885" w:name="_Toc223855596"/>
      <w:bookmarkStart w:id="3886" w:name="_Toc321837944"/>
      <w:bookmarkStart w:id="3887" w:name="_Toc476664395"/>
      <w:bookmarkStart w:id="3888" w:name="_Toc7418344"/>
      <w:r w:rsidRPr="00626EF2">
        <w:t>Beslag op schepen</w:t>
      </w:r>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p>
    <w:p w:rsidR="00361C09" w:rsidRPr="00361C09" w:rsidRDefault="00361C09" w:rsidP="00361C09"/>
    <w:p w:rsidR="00BE2414" w:rsidRDefault="00BE2414" w:rsidP="00A211E2">
      <w:pPr>
        <w:pStyle w:val="Kop3"/>
        <w:numPr>
          <w:ilvl w:val="0"/>
          <w:numId w:val="0"/>
        </w:numPr>
        <w:ind w:left="1134" w:hanging="1134"/>
      </w:pPr>
      <w:bookmarkStart w:id="3889" w:name="_Toc163549273"/>
      <w:bookmarkStart w:id="3890" w:name="_Toc164232601"/>
      <w:bookmarkStart w:id="3891" w:name="_Toc164232718"/>
      <w:bookmarkStart w:id="3892" w:name="_Toc170177517"/>
      <w:bookmarkStart w:id="3893" w:name="_Toc170282599"/>
      <w:bookmarkStart w:id="3894" w:name="_Toc170526030"/>
      <w:bookmarkStart w:id="3895" w:name="_Toc188753488"/>
      <w:bookmarkStart w:id="3896" w:name="_Toc188753862"/>
      <w:bookmarkStart w:id="3897" w:name="_Toc188753979"/>
      <w:bookmarkStart w:id="3898" w:name="_Toc188767648"/>
      <w:bookmarkStart w:id="3899" w:name="_Toc198606058"/>
      <w:bookmarkStart w:id="3900" w:name="_Toc198625052"/>
      <w:bookmarkStart w:id="3901" w:name="_Toc198625711"/>
      <w:bookmarkStart w:id="3902" w:name="_Toc198632247"/>
      <w:bookmarkStart w:id="3903" w:name="_Toc198632906"/>
      <w:bookmarkStart w:id="3904" w:name="_Toc198696229"/>
      <w:bookmarkStart w:id="3905" w:name="_Toc198700569"/>
      <w:bookmarkStart w:id="3906" w:name="_Toc199133234"/>
      <w:bookmarkStart w:id="3907" w:name="_Toc199133940"/>
      <w:bookmarkStart w:id="3908" w:name="_Toc199134599"/>
      <w:bookmarkStart w:id="3909" w:name="_Toc223855597"/>
      <w:bookmarkStart w:id="3910" w:name="_Toc321837945"/>
      <w:bookmarkStart w:id="3911" w:name="_Toc476664396"/>
      <w:bookmarkStart w:id="3912" w:name="_Toc7418345"/>
      <w:r w:rsidRPr="00221DB4">
        <w:t>14.5.1.</w:t>
      </w:r>
      <w:r w:rsidRPr="00221DB4">
        <w:tab/>
        <w:t>Beletten van het vertrek</w:t>
      </w:r>
      <w:bookmarkEnd w:id="3889"/>
      <w:bookmarkEnd w:id="3890"/>
      <w:bookmarkEnd w:id="3891"/>
      <w:bookmarkEnd w:id="3892"/>
      <w:bookmarkEnd w:id="3893"/>
      <w:bookmarkEnd w:id="3894"/>
      <w:r w:rsidRPr="00221DB4">
        <w:t xml:space="preserve"> van het schip</w:t>
      </w:r>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p>
    <w:p w:rsidR="00BE2414" w:rsidRPr="006B6B83" w:rsidRDefault="00BE2414" w:rsidP="004058E6">
      <w:pPr>
        <w:pStyle w:val="Plattetekst"/>
        <w:spacing w:line="280" w:lineRule="atLeast"/>
        <w:rPr>
          <w:b w:val="0"/>
        </w:rPr>
      </w:pPr>
      <w:r w:rsidRPr="006B6B83">
        <w:rPr>
          <w:b w:val="0"/>
        </w:rPr>
        <w:t xml:space="preserve">De belastingdeurwaarder kan een bewaarder aanstellen en de nodige maatregelen nemen om het vertrek van het schip te beletten. Denk hierbij bijvoorbeeld aan het </w:t>
      </w:r>
      <w:r w:rsidR="00E11540" w:rsidRPr="006B6B83">
        <w:rPr>
          <w:b w:val="0"/>
        </w:rPr>
        <w:t>‘</w:t>
      </w:r>
      <w:r w:rsidRPr="006B6B83">
        <w:rPr>
          <w:b w:val="0"/>
        </w:rPr>
        <w:t>aan de ketting leggen</w:t>
      </w:r>
      <w:r w:rsidR="00E11540" w:rsidRPr="006B6B83">
        <w:rPr>
          <w:b w:val="0"/>
        </w:rPr>
        <w:t>’</w:t>
      </w:r>
      <w:r w:rsidRPr="006B6B83">
        <w:rPr>
          <w:b w:val="0"/>
        </w:rPr>
        <w:t xml:space="preserve"> van het schip. Zo nodig voorziet de belastingdeurwaarder zich - na daartoe overleg te hebben gepleegd met de </w:t>
      </w:r>
      <w:r w:rsidR="00872EFE">
        <w:rPr>
          <w:b w:val="0"/>
        </w:rPr>
        <w:t>invorderingsambtenaar</w:t>
      </w:r>
      <w:r w:rsidRPr="006B6B83">
        <w:rPr>
          <w:b w:val="0"/>
        </w:rPr>
        <w:t xml:space="preserve"> - van deskundige bijstand. De kosten van deze bijstand komen voor rekening van de belastingschuldige.</w:t>
      </w:r>
    </w:p>
    <w:p w:rsidR="00BE2414" w:rsidRPr="006B6B83" w:rsidRDefault="00BE2414" w:rsidP="004058E6">
      <w:pPr>
        <w:pStyle w:val="Plattetekst"/>
        <w:spacing w:line="280" w:lineRule="atLeast"/>
        <w:rPr>
          <w:b w:val="0"/>
        </w:rPr>
      </w:pPr>
      <w:r w:rsidRPr="006B6B83">
        <w:rPr>
          <w:b w:val="0"/>
        </w:rPr>
        <w:t xml:space="preserve">In daartoe aanleiding gevende gevallen kan het feitelijk gebruik van het schip weer aan de belastingschuldige worden gelaten, bijvoorbeeld wanneer ter voorkoming van een executoriale verkoop door de belastingschuldige een voorstel tot minnelijke afdoening is gedaan en dit voorstel voor de </w:t>
      </w:r>
      <w:r w:rsidR="00872EFE">
        <w:rPr>
          <w:b w:val="0"/>
        </w:rPr>
        <w:t>invorderingsambtenaar</w:t>
      </w:r>
      <w:r w:rsidRPr="006B6B83">
        <w:rPr>
          <w:b w:val="0"/>
        </w:rPr>
        <w:t xml:space="preserve"> - gelet op de omstandigheden - aanvaardbaar is.</w:t>
      </w:r>
    </w:p>
    <w:p w:rsidR="00BE2414" w:rsidRDefault="00BE2414" w:rsidP="004058E6">
      <w:pPr>
        <w:pStyle w:val="Plattetekst"/>
        <w:spacing w:line="280" w:lineRule="atLeast"/>
        <w:rPr>
          <w:b w:val="0"/>
        </w:rPr>
      </w:pPr>
      <w:r w:rsidRPr="006B6B83">
        <w:rPr>
          <w:b w:val="0"/>
        </w:rPr>
        <w:t>In ieder geval zal een minnelijke afdoening moeten passen in het bij artikel 25 van deze leidraad geformuleerde uitstelbeleid.</w:t>
      </w:r>
    </w:p>
    <w:p w:rsidR="002B5DF0" w:rsidRPr="006B6B83" w:rsidRDefault="002B5DF0" w:rsidP="004058E6">
      <w:pPr>
        <w:pStyle w:val="Plattetekst"/>
        <w:spacing w:line="280" w:lineRule="atLeast"/>
        <w:rPr>
          <w:b w:val="0"/>
        </w:rPr>
      </w:pPr>
    </w:p>
    <w:p w:rsidR="00BE2414" w:rsidRDefault="00BE2414" w:rsidP="00A211E2">
      <w:pPr>
        <w:pStyle w:val="Kop3"/>
        <w:numPr>
          <w:ilvl w:val="0"/>
          <w:numId w:val="0"/>
        </w:numPr>
        <w:ind w:left="1134" w:hanging="1134"/>
      </w:pPr>
      <w:bookmarkStart w:id="3913" w:name="_Toc163549274"/>
      <w:bookmarkStart w:id="3914" w:name="_Toc164232602"/>
      <w:bookmarkStart w:id="3915" w:name="_Toc164232719"/>
      <w:bookmarkStart w:id="3916" w:name="_Toc170177518"/>
      <w:bookmarkStart w:id="3917" w:name="_Toc170282600"/>
      <w:bookmarkStart w:id="3918" w:name="_Toc170526031"/>
      <w:bookmarkStart w:id="3919" w:name="_Toc188753489"/>
      <w:bookmarkStart w:id="3920" w:name="_Toc188753863"/>
      <w:bookmarkStart w:id="3921" w:name="_Toc188753980"/>
      <w:bookmarkStart w:id="3922" w:name="_Toc188767649"/>
      <w:bookmarkStart w:id="3923" w:name="_Toc198606059"/>
      <w:bookmarkStart w:id="3924" w:name="_Toc198625053"/>
      <w:bookmarkStart w:id="3925" w:name="_Toc198625712"/>
      <w:bookmarkStart w:id="3926" w:name="_Toc198632248"/>
      <w:bookmarkStart w:id="3927" w:name="_Toc198632907"/>
      <w:bookmarkStart w:id="3928" w:name="_Toc198696230"/>
      <w:bookmarkStart w:id="3929" w:name="_Toc198700570"/>
      <w:bookmarkStart w:id="3930" w:name="_Toc199133235"/>
      <w:bookmarkStart w:id="3931" w:name="_Toc199133941"/>
      <w:bookmarkStart w:id="3932" w:name="_Toc199134600"/>
      <w:bookmarkStart w:id="3933" w:name="_Toc223855598"/>
      <w:bookmarkStart w:id="3934" w:name="_Toc321837946"/>
      <w:bookmarkStart w:id="3935" w:name="_Toc476664397"/>
      <w:bookmarkStart w:id="3936" w:name="_Toc7418346"/>
      <w:r>
        <w:t>14.5.2.</w:t>
      </w:r>
      <w:r>
        <w:tab/>
        <w:t>De executie van schepen</w:t>
      </w:r>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p>
    <w:p w:rsidR="00BE2414" w:rsidRPr="006B6B83" w:rsidRDefault="00BE2414" w:rsidP="004058E6">
      <w:pPr>
        <w:pStyle w:val="Plattetekst"/>
        <w:spacing w:line="280" w:lineRule="atLeast"/>
        <w:rPr>
          <w:b w:val="0"/>
        </w:rPr>
      </w:pPr>
      <w:r w:rsidRPr="006B6B83">
        <w:rPr>
          <w:b w:val="0"/>
        </w:rPr>
        <w:t>Tenzij een andere wijze van verkoop is toegestaan of voorgeschreven gebeurt de executoriale verkoop van een schip ten overstaan van een bevoegde notaris.</w:t>
      </w:r>
    </w:p>
    <w:p w:rsidR="00BE2414" w:rsidRPr="006B6B83" w:rsidRDefault="00BE2414" w:rsidP="004058E6">
      <w:pPr>
        <w:pStyle w:val="Plattetekst"/>
        <w:spacing w:line="280" w:lineRule="atLeast"/>
        <w:rPr>
          <w:b w:val="0"/>
        </w:rPr>
      </w:pPr>
      <w:r w:rsidRPr="006B6B83">
        <w:rPr>
          <w:b w:val="0"/>
        </w:rPr>
        <w:t>De verkoop van een buitenlands zeeschip kan ook plaatsvinden ten overstaan van de rechtbank. Van deze mogelijkheid zal met name gebruik moeten worden gemaakt als het land van herkomst de verkoop door een notaris niet erkent.</w:t>
      </w:r>
    </w:p>
    <w:p w:rsidR="00BE2414" w:rsidRDefault="00BE2414" w:rsidP="004058E6">
      <w:pPr>
        <w:pStyle w:val="Plattetekst"/>
        <w:spacing w:line="280" w:lineRule="atLeast"/>
        <w:rPr>
          <w:b w:val="0"/>
        </w:rPr>
      </w:pPr>
      <w:r w:rsidRPr="006B6B83">
        <w:rPr>
          <w:b w:val="0"/>
        </w:rPr>
        <w:t xml:space="preserve">De executie van niet te boek gestelde schepen gebeurt op dezelfde wijze als de executie van andere roerende zaken die geen registergoederen zijn. Om een zo hoog mogelijke opbrengst te verkrijgen, kan de </w:t>
      </w:r>
      <w:r w:rsidR="00872EFE">
        <w:rPr>
          <w:b w:val="0"/>
        </w:rPr>
        <w:t>invorderingsambtenaar</w:t>
      </w:r>
      <w:r w:rsidRPr="006B6B83">
        <w:rPr>
          <w:b w:val="0"/>
        </w:rPr>
        <w:t xml:space="preserve"> een andere belastingdeurwaarder dan de belastingdeurwaarder die met de verkoop is belast, opdragen voor rekening van </w:t>
      </w:r>
      <w:r w:rsidR="00823559" w:rsidRPr="006B6B83">
        <w:rPr>
          <w:b w:val="0"/>
        </w:rPr>
        <w:t>de BWB</w:t>
      </w:r>
      <w:r w:rsidRPr="006B6B83">
        <w:rPr>
          <w:b w:val="0"/>
        </w:rPr>
        <w:t xml:space="preserve"> te bieden. De </w:t>
      </w:r>
      <w:r w:rsidR="00872EFE">
        <w:rPr>
          <w:b w:val="0"/>
        </w:rPr>
        <w:t>invorderingsambtenaar</w:t>
      </w:r>
      <w:r w:rsidRPr="006B6B83">
        <w:rPr>
          <w:b w:val="0"/>
        </w:rPr>
        <w:t xml:space="preserve"> geeft deze belastingdeurwaarder zo nodig nadere aanwijzingen.</w:t>
      </w:r>
    </w:p>
    <w:p w:rsidR="002B5DF0" w:rsidRPr="006B6B83" w:rsidRDefault="002B5DF0" w:rsidP="004058E6">
      <w:pPr>
        <w:pStyle w:val="Plattetekst"/>
        <w:spacing w:line="280" w:lineRule="atLeast"/>
        <w:rPr>
          <w:b w:val="0"/>
        </w:rPr>
      </w:pPr>
    </w:p>
    <w:p w:rsidR="00BE2414" w:rsidRDefault="00BE2414" w:rsidP="00A211E2">
      <w:pPr>
        <w:pStyle w:val="Kop3"/>
        <w:numPr>
          <w:ilvl w:val="0"/>
          <w:numId w:val="0"/>
        </w:numPr>
        <w:ind w:left="1134" w:hanging="1134"/>
      </w:pPr>
      <w:bookmarkStart w:id="3937" w:name="_Toc163549275"/>
      <w:bookmarkStart w:id="3938" w:name="_Toc164232603"/>
      <w:bookmarkStart w:id="3939" w:name="_Toc164232720"/>
      <w:bookmarkStart w:id="3940" w:name="_Toc170177519"/>
      <w:bookmarkStart w:id="3941" w:name="_Toc170282601"/>
      <w:bookmarkStart w:id="3942" w:name="_Toc170526032"/>
      <w:bookmarkStart w:id="3943" w:name="_Toc188753490"/>
      <w:bookmarkStart w:id="3944" w:name="_Toc188753864"/>
      <w:bookmarkStart w:id="3945" w:name="_Toc188753981"/>
      <w:bookmarkStart w:id="3946" w:name="_Toc188767650"/>
      <w:bookmarkStart w:id="3947" w:name="_Toc198606060"/>
      <w:bookmarkStart w:id="3948" w:name="_Toc198625054"/>
      <w:bookmarkStart w:id="3949" w:name="_Toc198625713"/>
      <w:bookmarkStart w:id="3950" w:name="_Toc198632249"/>
      <w:bookmarkStart w:id="3951" w:name="_Toc198632908"/>
      <w:bookmarkStart w:id="3952" w:name="_Toc198696231"/>
      <w:bookmarkStart w:id="3953" w:name="_Toc198700571"/>
      <w:bookmarkStart w:id="3954" w:name="_Toc199133236"/>
      <w:bookmarkStart w:id="3955" w:name="_Toc199133942"/>
      <w:bookmarkStart w:id="3956" w:name="_Toc199134601"/>
      <w:bookmarkStart w:id="3957" w:name="_Toc223855599"/>
      <w:bookmarkStart w:id="3958" w:name="_Toc321837947"/>
      <w:bookmarkStart w:id="3959" w:name="_Toc476664398"/>
      <w:bookmarkStart w:id="3960" w:name="_Toc7418347"/>
      <w:r>
        <w:t>14.5.3.</w:t>
      </w:r>
      <w:r>
        <w:tab/>
        <w:t>Afgelasting van de verkoop</w:t>
      </w:r>
      <w:bookmarkEnd w:id="3937"/>
      <w:bookmarkEnd w:id="3938"/>
      <w:bookmarkEnd w:id="3939"/>
      <w:bookmarkEnd w:id="3940"/>
      <w:bookmarkEnd w:id="3941"/>
      <w:bookmarkEnd w:id="3942"/>
      <w:r>
        <w:t xml:space="preserve"> van een schip</w:t>
      </w:r>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p>
    <w:p w:rsidR="00BE2414" w:rsidRPr="006B6B83" w:rsidRDefault="00BE2414" w:rsidP="004058E6">
      <w:pPr>
        <w:pStyle w:val="Plattetekst"/>
        <w:spacing w:line="280" w:lineRule="atLeast"/>
        <w:rPr>
          <w:b w:val="0"/>
        </w:rPr>
      </w:pPr>
      <w:r w:rsidRPr="006B6B83">
        <w:rPr>
          <w:b w:val="0"/>
        </w:rPr>
        <w:t xml:space="preserve">Als een aangekondigde verkoop van een schip om enigerlei reden geen doorgang kan vinden, dan draagt de </w:t>
      </w:r>
      <w:r w:rsidR="00872EFE">
        <w:rPr>
          <w:b w:val="0"/>
        </w:rPr>
        <w:t>invorderingsambtenaar</w:t>
      </w:r>
      <w:r w:rsidRPr="006B6B83">
        <w:rPr>
          <w:b w:val="0"/>
        </w:rPr>
        <w:t xml:space="preserve"> er zorg voor dat de aanplakbiljetten onmiddellijk worden verwijderd. Hij treft ook voor op andere wijze gedane aankondigingen dienovereenkomstige maatregelen.</w:t>
      </w:r>
    </w:p>
    <w:p w:rsidR="00BE2414" w:rsidRDefault="00BE2414" w:rsidP="004058E6">
      <w:pPr>
        <w:pStyle w:val="Plattetekst"/>
        <w:spacing w:line="280" w:lineRule="atLeast"/>
        <w:rPr>
          <w:b w:val="0"/>
        </w:rPr>
      </w:pPr>
      <w:r w:rsidRPr="006B6B83">
        <w:rPr>
          <w:b w:val="0"/>
        </w:rPr>
        <w:t xml:space="preserve">Als de belastingschuldige niet van de afgelasting op de hoogte is, dan wordt hem hiervan onverwijld schriftelijk en gemotiveerd mededeling gedaan. Als verwacht mag worden dat deze mededeling de belastingschuldige niet meer voor het aangekondigde tijdstip van verkoop bereikt, dan stelt de </w:t>
      </w:r>
      <w:r w:rsidR="00872EFE">
        <w:rPr>
          <w:b w:val="0"/>
        </w:rPr>
        <w:t>invorderingsambtenaar</w:t>
      </w:r>
      <w:r w:rsidRPr="006B6B83">
        <w:rPr>
          <w:b w:val="0"/>
        </w:rPr>
        <w:t xml:space="preserve"> hem zo mogelijk op een andere wijze in kennis.</w:t>
      </w:r>
    </w:p>
    <w:p w:rsidR="002B5DF0" w:rsidRPr="006B6B83" w:rsidRDefault="002B5DF0" w:rsidP="004058E6">
      <w:pPr>
        <w:pStyle w:val="Plattetekst"/>
        <w:spacing w:line="280" w:lineRule="atLeast"/>
        <w:rPr>
          <w:b w:val="0"/>
        </w:rPr>
      </w:pPr>
    </w:p>
    <w:p w:rsidR="00BE2414" w:rsidRDefault="00BE2414" w:rsidP="00A211E2">
      <w:pPr>
        <w:pStyle w:val="Kop3"/>
        <w:numPr>
          <w:ilvl w:val="0"/>
          <w:numId w:val="0"/>
        </w:numPr>
        <w:ind w:left="1134" w:hanging="1134"/>
      </w:pPr>
      <w:bookmarkStart w:id="3961" w:name="_Toc163549276"/>
      <w:bookmarkStart w:id="3962" w:name="_Toc164232604"/>
      <w:bookmarkStart w:id="3963" w:name="_Toc164232721"/>
      <w:bookmarkStart w:id="3964" w:name="_Toc170177520"/>
      <w:bookmarkStart w:id="3965" w:name="_Toc170282602"/>
      <w:bookmarkStart w:id="3966" w:name="_Toc170526033"/>
      <w:bookmarkStart w:id="3967" w:name="_Toc188753491"/>
      <w:bookmarkStart w:id="3968" w:name="_Toc188753865"/>
      <w:bookmarkStart w:id="3969" w:name="_Toc188753982"/>
      <w:bookmarkStart w:id="3970" w:name="_Toc188767651"/>
      <w:bookmarkStart w:id="3971" w:name="_Toc198606061"/>
      <w:bookmarkStart w:id="3972" w:name="_Toc198625055"/>
      <w:bookmarkStart w:id="3973" w:name="_Toc198625714"/>
      <w:bookmarkStart w:id="3974" w:name="_Toc198632250"/>
      <w:bookmarkStart w:id="3975" w:name="_Toc198632909"/>
      <w:bookmarkStart w:id="3976" w:name="_Toc198696232"/>
      <w:bookmarkStart w:id="3977" w:name="_Toc198700572"/>
      <w:bookmarkStart w:id="3978" w:name="_Toc199133237"/>
      <w:bookmarkStart w:id="3979" w:name="_Toc199133943"/>
      <w:bookmarkStart w:id="3980" w:name="_Toc199134602"/>
      <w:bookmarkStart w:id="3981" w:name="_Toc223855600"/>
      <w:bookmarkStart w:id="3982" w:name="_Toc321837948"/>
      <w:bookmarkStart w:id="3983" w:name="_Toc476664399"/>
      <w:bookmarkStart w:id="3984" w:name="_Toc7418348"/>
      <w:r>
        <w:t>14.5.4.</w:t>
      </w:r>
      <w:r>
        <w:tab/>
        <w:t>Deskundige hulp</w:t>
      </w:r>
      <w:bookmarkEnd w:id="3961"/>
      <w:bookmarkEnd w:id="3962"/>
      <w:bookmarkEnd w:id="3963"/>
      <w:bookmarkEnd w:id="3964"/>
      <w:bookmarkEnd w:id="3965"/>
      <w:bookmarkEnd w:id="3966"/>
      <w:r>
        <w:t xml:space="preserve"> en beslag op schepen</w:t>
      </w:r>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p>
    <w:p w:rsidR="00BE2414" w:rsidRDefault="00BE2414" w:rsidP="004058E6">
      <w:pPr>
        <w:pStyle w:val="Plattetekst"/>
        <w:spacing w:line="280" w:lineRule="atLeast"/>
        <w:rPr>
          <w:b w:val="0"/>
        </w:rPr>
      </w:pPr>
      <w:r w:rsidRPr="006B6B83">
        <w:rPr>
          <w:b w:val="0"/>
        </w:rPr>
        <w:t xml:space="preserve">Als bij een executie deskundige hulp is gewenst, kan de </w:t>
      </w:r>
      <w:r w:rsidR="00872EFE">
        <w:rPr>
          <w:b w:val="0"/>
        </w:rPr>
        <w:t>invorderingsambtenaar</w:t>
      </w:r>
      <w:r w:rsidRPr="006B6B83">
        <w:rPr>
          <w:b w:val="0"/>
        </w:rPr>
        <w:t xml:space="preserve"> een makelaar of een andere ter zake kundige inschakelen.</w:t>
      </w:r>
    </w:p>
    <w:p w:rsidR="002B5DF0" w:rsidRPr="006B6B83" w:rsidRDefault="002B5DF0" w:rsidP="004058E6">
      <w:pPr>
        <w:pStyle w:val="Plattetekst"/>
        <w:spacing w:line="280" w:lineRule="atLeast"/>
        <w:rPr>
          <w:b w:val="0"/>
        </w:rPr>
      </w:pPr>
    </w:p>
    <w:p w:rsidR="00BE2414" w:rsidRDefault="00BE2414" w:rsidP="00A211E2">
      <w:pPr>
        <w:pStyle w:val="Kop3"/>
        <w:numPr>
          <w:ilvl w:val="0"/>
          <w:numId w:val="0"/>
        </w:numPr>
        <w:ind w:left="1134" w:hanging="1134"/>
      </w:pPr>
      <w:bookmarkStart w:id="3985" w:name="_Toc163549277"/>
      <w:bookmarkStart w:id="3986" w:name="_Toc164232605"/>
      <w:bookmarkStart w:id="3987" w:name="_Toc164232722"/>
      <w:bookmarkStart w:id="3988" w:name="_Toc170177521"/>
      <w:bookmarkStart w:id="3989" w:name="_Toc170282603"/>
      <w:bookmarkStart w:id="3990" w:name="_Toc170526034"/>
      <w:bookmarkStart w:id="3991" w:name="_Toc188753492"/>
      <w:bookmarkStart w:id="3992" w:name="_Toc188753866"/>
      <w:bookmarkStart w:id="3993" w:name="_Toc188753983"/>
      <w:bookmarkStart w:id="3994" w:name="_Toc188767652"/>
      <w:bookmarkStart w:id="3995" w:name="_Toc198606062"/>
      <w:bookmarkStart w:id="3996" w:name="_Toc198625056"/>
      <w:bookmarkStart w:id="3997" w:name="_Toc198625715"/>
      <w:bookmarkStart w:id="3998" w:name="_Toc198632251"/>
      <w:bookmarkStart w:id="3999" w:name="_Toc198632910"/>
      <w:bookmarkStart w:id="4000" w:name="_Toc198696233"/>
      <w:bookmarkStart w:id="4001" w:name="_Toc198700573"/>
      <w:bookmarkStart w:id="4002" w:name="_Toc199133238"/>
      <w:bookmarkStart w:id="4003" w:name="_Toc199133944"/>
      <w:bookmarkStart w:id="4004" w:name="_Toc199134603"/>
      <w:bookmarkStart w:id="4005" w:name="_Toc223855601"/>
      <w:bookmarkStart w:id="4006" w:name="_Toc321837949"/>
      <w:bookmarkStart w:id="4007" w:name="_Toc476664400"/>
      <w:bookmarkStart w:id="4008" w:name="_Toc7418349"/>
      <w:r>
        <w:t>14.5.5.</w:t>
      </w:r>
      <w:r>
        <w:tab/>
        <w:t>Opheffing van het beslag</w:t>
      </w:r>
      <w:bookmarkEnd w:id="3985"/>
      <w:bookmarkEnd w:id="3986"/>
      <w:bookmarkEnd w:id="3987"/>
      <w:bookmarkEnd w:id="3988"/>
      <w:bookmarkEnd w:id="3989"/>
      <w:bookmarkEnd w:id="3990"/>
      <w:r>
        <w:t xml:space="preserve"> op schepen</w:t>
      </w:r>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p>
    <w:p w:rsidR="00C01FBC" w:rsidRDefault="00BE2414" w:rsidP="004058E6">
      <w:pPr>
        <w:pStyle w:val="Plattetekst"/>
        <w:spacing w:line="280" w:lineRule="atLeast"/>
        <w:rPr>
          <w:b w:val="0"/>
        </w:rPr>
      </w:pPr>
      <w:r w:rsidRPr="006B6B83">
        <w:rPr>
          <w:b w:val="0"/>
        </w:rPr>
        <w:t>Van de opheffing van het beslag wordt schriftelijk mededeling gedaan aan de belastingschuldige. Ook wordt - ingeval van te boek gestelde schepen - van de opheffing bij deurwaardersexploot mededeling gedaan aan de ingeschreven schuldeisers.</w:t>
      </w:r>
    </w:p>
    <w:p w:rsidR="002F5AE5" w:rsidRDefault="002F5AE5" w:rsidP="004058E6">
      <w:pPr>
        <w:widowControl/>
        <w:spacing w:line="280" w:lineRule="atLeast"/>
        <w:rPr>
          <w:b/>
        </w:rPr>
      </w:pPr>
    </w:p>
    <w:p w:rsidR="00D0413F" w:rsidRDefault="00BE2414" w:rsidP="004058E6">
      <w:pPr>
        <w:pStyle w:val="Kop1"/>
      </w:pPr>
      <w:bookmarkStart w:id="4009" w:name="_Toc163541674"/>
      <w:bookmarkStart w:id="4010" w:name="_Toc163541721"/>
      <w:bookmarkStart w:id="4011" w:name="_Toc163543228"/>
      <w:bookmarkStart w:id="4012" w:name="_Toc163543262"/>
      <w:bookmarkStart w:id="4013" w:name="_Toc163549278"/>
      <w:bookmarkStart w:id="4014" w:name="_Toc164232606"/>
      <w:bookmarkStart w:id="4015" w:name="_Toc164232723"/>
      <w:bookmarkStart w:id="4016" w:name="_Toc170177522"/>
      <w:bookmarkStart w:id="4017" w:name="_Toc170282604"/>
      <w:bookmarkStart w:id="4018" w:name="_Toc170526035"/>
      <w:bookmarkStart w:id="4019" w:name="_Toc188753493"/>
      <w:bookmarkStart w:id="4020" w:name="_Toc188753867"/>
      <w:bookmarkStart w:id="4021" w:name="_Toc188753984"/>
      <w:bookmarkStart w:id="4022" w:name="_Toc188767653"/>
      <w:bookmarkStart w:id="4023" w:name="_Toc198606063"/>
      <w:bookmarkStart w:id="4024" w:name="_Toc198625057"/>
      <w:bookmarkStart w:id="4025" w:name="_Toc198625716"/>
      <w:bookmarkStart w:id="4026" w:name="_Toc198632252"/>
      <w:bookmarkStart w:id="4027" w:name="_Toc198632911"/>
      <w:bookmarkStart w:id="4028" w:name="_Toc198696234"/>
      <w:bookmarkStart w:id="4029" w:name="_Toc198700574"/>
      <w:bookmarkStart w:id="4030" w:name="_Toc199133239"/>
      <w:bookmarkStart w:id="4031" w:name="_Toc199133945"/>
      <w:bookmarkStart w:id="4032" w:name="_Toc199134604"/>
      <w:bookmarkStart w:id="4033" w:name="_Toc223855602"/>
      <w:bookmarkStart w:id="4034" w:name="_Toc321837950"/>
      <w:bookmarkStart w:id="4035" w:name="_Toc476664401"/>
      <w:bookmarkStart w:id="4036" w:name="_Toc7418350"/>
      <w:r>
        <w:t>Artikel 15</w:t>
      </w:r>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r w:rsidR="002B5DF0">
        <w:t xml:space="preserve"> </w:t>
      </w:r>
    </w:p>
    <w:p w:rsidR="0043503F" w:rsidRPr="0043503F" w:rsidRDefault="0043503F" w:rsidP="004058E6">
      <w:pPr>
        <w:spacing w:line="280" w:lineRule="atLeast"/>
      </w:pPr>
      <w:r>
        <w:t xml:space="preserve">Er zijn in deze leidraad op artikel 15 van de wet geen beleidsregels gemaakt. </w:t>
      </w:r>
    </w:p>
    <w:p w:rsidR="00D0413F" w:rsidRDefault="00D0413F" w:rsidP="004058E6">
      <w:pPr>
        <w:spacing w:line="280" w:lineRule="atLeast"/>
      </w:pPr>
    </w:p>
    <w:p w:rsidR="00BE2414" w:rsidRDefault="00D0413F" w:rsidP="004058E6">
      <w:pPr>
        <w:pStyle w:val="Kop1"/>
      </w:pPr>
      <w:bookmarkStart w:id="4037" w:name="_Toc476664402"/>
      <w:bookmarkStart w:id="4038" w:name="_Toc7418351"/>
      <w:r>
        <w:t>A</w:t>
      </w:r>
      <w:r w:rsidR="002B5DF0">
        <w:t>rtikel 16</w:t>
      </w:r>
      <w:bookmarkEnd w:id="4037"/>
      <w:r w:rsidR="009A1335">
        <w:t xml:space="preserve"> </w:t>
      </w:r>
      <w:bookmarkStart w:id="4039" w:name="_Toc476664403"/>
      <w:r w:rsidR="00B21F01">
        <w:t>Doorlopend beslag</w:t>
      </w:r>
      <w:bookmarkEnd w:id="4038"/>
      <w:bookmarkEnd w:id="4039"/>
    </w:p>
    <w:p w:rsidR="0043503F" w:rsidRPr="0043503F" w:rsidRDefault="009F202A" w:rsidP="004058E6">
      <w:pPr>
        <w:spacing w:line="280" w:lineRule="atLeast"/>
      </w:pPr>
      <w:r>
        <w:t xml:space="preserve">Deze bepaling is niet van toepassing op de BWB. </w:t>
      </w:r>
    </w:p>
    <w:p w:rsidR="00A800D4" w:rsidRDefault="00A800D4" w:rsidP="004058E6">
      <w:pPr>
        <w:widowControl/>
        <w:spacing w:line="280" w:lineRule="atLeast"/>
      </w:pPr>
      <w:bookmarkStart w:id="4040" w:name="_Toc163541676"/>
      <w:bookmarkStart w:id="4041" w:name="_Toc163541723"/>
      <w:bookmarkStart w:id="4042" w:name="_Toc163543230"/>
      <w:bookmarkStart w:id="4043" w:name="_Toc163543264"/>
      <w:bookmarkStart w:id="4044" w:name="_Toc163549283"/>
      <w:bookmarkStart w:id="4045" w:name="_Toc164232611"/>
      <w:bookmarkStart w:id="4046" w:name="_Toc164232728"/>
      <w:bookmarkStart w:id="4047" w:name="_Toc170177527"/>
      <w:bookmarkStart w:id="4048" w:name="_Toc170282609"/>
      <w:bookmarkStart w:id="4049" w:name="_Toc170526040"/>
      <w:bookmarkStart w:id="4050" w:name="_Toc188753498"/>
      <w:bookmarkStart w:id="4051" w:name="_Toc188753872"/>
      <w:bookmarkStart w:id="4052" w:name="_Toc188753989"/>
      <w:bookmarkStart w:id="4053" w:name="_Toc188767658"/>
      <w:bookmarkStart w:id="4054" w:name="_Toc198606066"/>
      <w:bookmarkStart w:id="4055" w:name="_Toc198625060"/>
      <w:bookmarkStart w:id="4056" w:name="_Toc198625719"/>
      <w:bookmarkStart w:id="4057" w:name="_Toc198632255"/>
      <w:bookmarkStart w:id="4058" w:name="_Toc198632914"/>
      <w:bookmarkStart w:id="4059" w:name="_Toc198696237"/>
      <w:bookmarkStart w:id="4060" w:name="_Toc198700577"/>
      <w:bookmarkStart w:id="4061" w:name="_Toc199133242"/>
      <w:bookmarkStart w:id="4062" w:name="_Toc199133948"/>
      <w:bookmarkStart w:id="4063" w:name="_Toc199134607"/>
      <w:bookmarkStart w:id="4064" w:name="_Toc223855605"/>
      <w:bookmarkStart w:id="4065" w:name="_Toc321837952"/>
    </w:p>
    <w:p w:rsidR="00A800D4" w:rsidRDefault="00BE2414" w:rsidP="004058E6">
      <w:pPr>
        <w:pStyle w:val="Kop1"/>
      </w:pPr>
      <w:bookmarkStart w:id="4066" w:name="_Toc476664404"/>
      <w:bookmarkStart w:id="4067" w:name="_Toc7418352"/>
      <w:r w:rsidRPr="002F5AE5">
        <w:t>Artikel 17</w:t>
      </w:r>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66"/>
      <w:r w:rsidR="00A800D4">
        <w:t xml:space="preserve"> </w:t>
      </w:r>
      <w:bookmarkStart w:id="4068" w:name="_Toc476664405"/>
      <w:r w:rsidR="00B21F01">
        <w:t>Verzet tegen tenuitvoerlegging dwangbevel</w:t>
      </w:r>
      <w:bookmarkEnd w:id="4067"/>
      <w:bookmarkEnd w:id="4068"/>
    </w:p>
    <w:bookmarkEnd w:id="4054"/>
    <w:bookmarkEnd w:id="4055"/>
    <w:bookmarkEnd w:id="4056"/>
    <w:bookmarkEnd w:id="4057"/>
    <w:bookmarkEnd w:id="4058"/>
    <w:bookmarkEnd w:id="4059"/>
    <w:bookmarkEnd w:id="4060"/>
    <w:bookmarkEnd w:id="4061"/>
    <w:bookmarkEnd w:id="4062"/>
    <w:bookmarkEnd w:id="4063"/>
    <w:bookmarkEnd w:id="4064"/>
    <w:bookmarkEnd w:id="4065"/>
    <w:p w:rsidR="00BE2414" w:rsidRPr="006B6B83" w:rsidRDefault="00BE2414" w:rsidP="004058E6">
      <w:pPr>
        <w:pStyle w:val="Plattetekst"/>
        <w:spacing w:line="280" w:lineRule="atLeast"/>
        <w:rPr>
          <w:b w:val="0"/>
          <w:i/>
        </w:rPr>
      </w:pPr>
      <w:r w:rsidRPr="006B6B83">
        <w:rPr>
          <w:b w:val="0"/>
          <w:i/>
        </w:rPr>
        <w:t>Artikel 17 van de wet geeft een zelfstandige regeling voor het instellen van verzet tegen de tenuitvoerlegging van een dwangbevel. Naast de belastingschuldige kan een ieder tegen wie de dwanginvordering is gericht in verzet komen.</w:t>
      </w:r>
    </w:p>
    <w:p w:rsidR="00BE2414" w:rsidRPr="006B6B83" w:rsidRDefault="00BE2414" w:rsidP="004058E6">
      <w:pPr>
        <w:pStyle w:val="Plattetekst"/>
        <w:spacing w:line="280" w:lineRule="atLeast"/>
        <w:rPr>
          <w:b w:val="0"/>
          <w:i/>
        </w:rPr>
      </w:pPr>
      <w:r w:rsidRPr="006B6B83">
        <w:rPr>
          <w:b w:val="0"/>
          <w:i/>
        </w:rPr>
        <w:t>Verzet is mogelijk zodra de betekening van het dwangbevel heeft plaatsgevonden. Het verzet schorst de tenuitvoerlegging van het dwangbevel, voor zover dit door het verzet wordt bestreden. Ook kan verzet worden gedaan tegen een vordering als bedoeld in artikel 19 van de wet.</w:t>
      </w:r>
    </w:p>
    <w:p w:rsidR="00BE2414" w:rsidRPr="006B6B83" w:rsidRDefault="00BE2414" w:rsidP="004058E6">
      <w:pPr>
        <w:pStyle w:val="Plattetekst"/>
        <w:spacing w:line="280" w:lineRule="atLeast"/>
        <w:rPr>
          <w:b w:val="0"/>
          <w:i/>
        </w:rPr>
      </w:pPr>
      <w:r w:rsidRPr="006B6B83">
        <w:rPr>
          <w:b w:val="0"/>
          <w:i/>
        </w:rPr>
        <w:t xml:space="preserve">Er kan geen verzet worden ingesteld tegen de in rekening gebrachte kosten van de aanmaning en de </w:t>
      </w:r>
      <w:r w:rsidR="001F5AB0">
        <w:rPr>
          <w:b w:val="0"/>
          <w:i/>
        </w:rPr>
        <w:t xml:space="preserve">kosten van </w:t>
      </w:r>
      <w:r w:rsidRPr="006B6B83">
        <w:rPr>
          <w:b w:val="0"/>
          <w:i/>
        </w:rPr>
        <w:t>betekening</w:t>
      </w:r>
      <w:r w:rsidR="001F5AB0">
        <w:rPr>
          <w:b w:val="0"/>
          <w:i/>
        </w:rPr>
        <w:t xml:space="preserve"> </w:t>
      </w:r>
      <w:r w:rsidRPr="006B6B83">
        <w:rPr>
          <w:b w:val="0"/>
          <w:i/>
        </w:rPr>
        <w:t>van het dwangbevel.</w:t>
      </w:r>
    </w:p>
    <w:p w:rsidR="00BE2414" w:rsidRDefault="00BE2414" w:rsidP="004058E6">
      <w:pPr>
        <w:pStyle w:val="Plattetekst"/>
        <w:spacing w:line="280" w:lineRule="atLeast"/>
        <w:rPr>
          <w:b w:val="0"/>
        </w:rPr>
      </w:pPr>
      <w:r w:rsidRPr="006B6B83">
        <w:rPr>
          <w:b w:val="0"/>
        </w:rPr>
        <w:t>In aansluiting op artikel 17 van de wet beschrijft dit artikel het beleid over:</w:t>
      </w:r>
    </w:p>
    <w:p w:rsidR="00BE2414" w:rsidRDefault="00BE2414" w:rsidP="004058E6">
      <w:pPr>
        <w:pStyle w:val="Lijstalinea"/>
        <w:numPr>
          <w:ilvl w:val="0"/>
          <w:numId w:val="3"/>
        </w:numPr>
        <w:spacing w:line="280" w:lineRule="atLeast"/>
      </w:pPr>
      <w:r>
        <w:t>de schorsing van de invordering bij verzet tegen tenuitvoerlegging dwangbevel;</w:t>
      </w:r>
    </w:p>
    <w:p w:rsidR="00BE2414" w:rsidRDefault="00BE2414" w:rsidP="004058E6">
      <w:pPr>
        <w:pStyle w:val="Lijstalinea"/>
        <w:numPr>
          <w:ilvl w:val="0"/>
          <w:numId w:val="3"/>
        </w:numPr>
        <w:spacing w:line="280" w:lineRule="atLeast"/>
      </w:pPr>
      <w:r>
        <w:t>verzet tegen tenuitvoerlegging van dwangbevel bij onjuiste adressering.</w:t>
      </w:r>
    </w:p>
    <w:p w:rsidR="00894B5F" w:rsidRDefault="00894B5F" w:rsidP="004058E6">
      <w:pPr>
        <w:spacing w:line="280" w:lineRule="atLeast"/>
      </w:pPr>
    </w:p>
    <w:p w:rsidR="00BE2414" w:rsidRDefault="00BE2414" w:rsidP="00D05779">
      <w:pPr>
        <w:pStyle w:val="Kop2"/>
      </w:pPr>
      <w:bookmarkStart w:id="4069" w:name="_Toc163549285"/>
      <w:bookmarkStart w:id="4070" w:name="_Toc164232613"/>
      <w:bookmarkStart w:id="4071" w:name="_Toc164232730"/>
      <w:bookmarkStart w:id="4072" w:name="_Toc170177529"/>
      <w:bookmarkStart w:id="4073" w:name="_Toc170282611"/>
      <w:bookmarkStart w:id="4074" w:name="_Toc170526042"/>
      <w:bookmarkStart w:id="4075" w:name="_Toc188753500"/>
      <w:bookmarkStart w:id="4076" w:name="_Toc188753874"/>
      <w:bookmarkStart w:id="4077" w:name="_Toc188753991"/>
      <w:bookmarkStart w:id="4078" w:name="_Toc188767660"/>
      <w:bookmarkStart w:id="4079" w:name="_Toc198606067"/>
      <w:bookmarkStart w:id="4080" w:name="_Toc198625061"/>
      <w:bookmarkStart w:id="4081" w:name="_Toc198625720"/>
      <w:bookmarkStart w:id="4082" w:name="_Toc198632256"/>
      <w:bookmarkStart w:id="4083" w:name="_Toc198632915"/>
      <w:bookmarkStart w:id="4084" w:name="_Toc198696238"/>
      <w:bookmarkStart w:id="4085" w:name="_Toc198700578"/>
      <w:bookmarkStart w:id="4086" w:name="_Toc199133243"/>
      <w:bookmarkStart w:id="4087" w:name="_Toc199133949"/>
      <w:bookmarkStart w:id="4088" w:name="_Toc199134608"/>
      <w:bookmarkStart w:id="4089" w:name="_Toc199135267"/>
      <w:bookmarkStart w:id="4090" w:name="_Toc212293605"/>
      <w:bookmarkStart w:id="4091" w:name="_Toc212294016"/>
      <w:bookmarkStart w:id="4092" w:name="_Toc212296897"/>
      <w:bookmarkStart w:id="4093" w:name="_Toc212297861"/>
      <w:bookmarkStart w:id="4094" w:name="_Toc223855606"/>
      <w:bookmarkStart w:id="4095" w:name="_Toc321837953"/>
      <w:bookmarkStart w:id="4096" w:name="_Toc476664406"/>
      <w:bookmarkStart w:id="4097" w:name="_Toc7418353"/>
      <w:r>
        <w:t>17.1.</w:t>
      </w:r>
      <w:r>
        <w:tab/>
      </w:r>
      <w:r w:rsidR="00AE0C61">
        <w:t>Aanhouden</w:t>
      </w:r>
      <w:bookmarkEnd w:id="4069"/>
      <w:bookmarkEnd w:id="4070"/>
      <w:bookmarkEnd w:id="4071"/>
      <w:bookmarkEnd w:id="4072"/>
      <w:bookmarkEnd w:id="4073"/>
      <w:bookmarkEnd w:id="4074"/>
      <w:r w:rsidRPr="000F6F78">
        <w:t xml:space="preserve"> tenuitvoerlegging</w:t>
      </w:r>
      <w:r w:rsidR="00AE0C61">
        <w:t xml:space="preserve"> bij verzet</w:t>
      </w:r>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p>
    <w:p w:rsidR="00610AE3" w:rsidRDefault="00610AE3" w:rsidP="004058E6">
      <w:pPr>
        <w:pStyle w:val="Plattetekst"/>
        <w:spacing w:line="280" w:lineRule="atLeast"/>
        <w:rPr>
          <w:b w:val="0"/>
          <w:color w:val="FF0000"/>
        </w:rPr>
      </w:pPr>
    </w:p>
    <w:p w:rsidR="00AE0C61" w:rsidRPr="00410F7A" w:rsidRDefault="00AE0C61" w:rsidP="00410F7A">
      <w:pPr>
        <w:spacing w:line="280" w:lineRule="atLeast"/>
      </w:pPr>
      <w:r w:rsidRPr="00410F7A">
        <w:t xml:space="preserve">Als de belastingschuldige zich in rechte verzet tegen de tenuitvoerlegging van het dwangbevel, houdt de </w:t>
      </w:r>
      <w:r w:rsidR="003873AA">
        <w:t>invorderingsambtenaar</w:t>
      </w:r>
      <w:r w:rsidRPr="00410F7A">
        <w:t xml:space="preserve"> de (verdere) tenuitvoerlegging van het dwangbevel aan, tenzij:</w:t>
      </w:r>
    </w:p>
    <w:p w:rsidR="00AE0C61" w:rsidRPr="00410F7A" w:rsidRDefault="00AE0C61" w:rsidP="00410F7A">
      <w:pPr>
        <w:tabs>
          <w:tab w:val="left" w:pos="284"/>
        </w:tabs>
        <w:spacing w:line="280" w:lineRule="atLeast"/>
        <w:ind w:left="284" w:hanging="284"/>
      </w:pPr>
      <w:r w:rsidRPr="00410F7A">
        <w:t xml:space="preserve">– </w:t>
      </w:r>
      <w:r w:rsidR="00410F7A">
        <w:tab/>
      </w:r>
      <w:r w:rsidRPr="00410F7A">
        <w:t>de gronden van het verzet voor de ontvanger geen aanleiding vormen om de tenuitvoerlegging aan te houden en</w:t>
      </w:r>
    </w:p>
    <w:p w:rsidR="00AE0C61" w:rsidRPr="00AE0C61" w:rsidRDefault="00AE0C61" w:rsidP="00410F7A">
      <w:pPr>
        <w:tabs>
          <w:tab w:val="left" w:pos="284"/>
        </w:tabs>
        <w:spacing w:line="280" w:lineRule="atLeast"/>
        <w:rPr>
          <w:i/>
          <w:color w:val="FF0000"/>
        </w:rPr>
      </w:pPr>
      <w:r w:rsidRPr="00410F7A">
        <w:t xml:space="preserve">– </w:t>
      </w:r>
      <w:r w:rsidR="00410F7A">
        <w:tab/>
      </w:r>
      <w:r w:rsidRPr="00410F7A">
        <w:t>de belangen van de gemeente worden geschaad door uitstel van de tenuitvoerlegging.</w:t>
      </w:r>
    </w:p>
    <w:p w:rsidR="00A863D1" w:rsidRPr="000F6F78" w:rsidRDefault="00A863D1" w:rsidP="004058E6">
      <w:pPr>
        <w:pStyle w:val="Plattetekst"/>
        <w:spacing w:line="280" w:lineRule="atLeast"/>
        <w:rPr>
          <w:b w:val="0"/>
          <w:color w:val="FF0000"/>
        </w:rPr>
      </w:pPr>
    </w:p>
    <w:p w:rsidR="00BE2414" w:rsidRDefault="00BE2414" w:rsidP="00D05779">
      <w:pPr>
        <w:pStyle w:val="Kop2"/>
      </w:pPr>
      <w:bookmarkStart w:id="4098" w:name="_Toc163549286"/>
      <w:bookmarkStart w:id="4099" w:name="_Toc164232614"/>
      <w:bookmarkStart w:id="4100" w:name="_Toc164232731"/>
      <w:bookmarkStart w:id="4101" w:name="_Toc170177530"/>
      <w:bookmarkStart w:id="4102" w:name="_Toc170282612"/>
      <w:bookmarkStart w:id="4103" w:name="_Toc170526043"/>
      <w:bookmarkStart w:id="4104" w:name="_Toc188753501"/>
      <w:bookmarkStart w:id="4105" w:name="_Toc188753875"/>
      <w:bookmarkStart w:id="4106" w:name="_Toc188753992"/>
      <w:bookmarkStart w:id="4107" w:name="_Toc188767661"/>
      <w:bookmarkStart w:id="4108" w:name="_Toc198606068"/>
      <w:bookmarkStart w:id="4109" w:name="_Toc198625062"/>
      <w:bookmarkStart w:id="4110" w:name="_Toc198625721"/>
      <w:bookmarkStart w:id="4111" w:name="_Toc198632257"/>
      <w:bookmarkStart w:id="4112" w:name="_Toc198632916"/>
      <w:bookmarkStart w:id="4113" w:name="_Toc198696239"/>
      <w:bookmarkStart w:id="4114" w:name="_Toc198700579"/>
      <w:bookmarkStart w:id="4115" w:name="_Toc199133244"/>
      <w:bookmarkStart w:id="4116" w:name="_Toc199133950"/>
      <w:bookmarkStart w:id="4117" w:name="_Toc199134609"/>
      <w:bookmarkStart w:id="4118" w:name="_Toc199135268"/>
      <w:bookmarkStart w:id="4119" w:name="_Toc212293606"/>
      <w:bookmarkStart w:id="4120" w:name="_Toc212294017"/>
      <w:bookmarkStart w:id="4121" w:name="_Toc212296898"/>
      <w:bookmarkStart w:id="4122" w:name="_Toc212297862"/>
      <w:bookmarkStart w:id="4123" w:name="_Toc223855607"/>
      <w:bookmarkStart w:id="4124" w:name="_Toc321837954"/>
      <w:bookmarkStart w:id="4125" w:name="_Toc476664407"/>
      <w:bookmarkStart w:id="4126" w:name="_Toc7418354"/>
      <w:r>
        <w:t>17.2.</w:t>
      </w:r>
      <w:r>
        <w:tab/>
        <w:t>Verzet tegen tenuitvoerlegging bij onjuiste adressering</w:t>
      </w:r>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p>
    <w:p w:rsidR="00BE2414" w:rsidRPr="006B6B83" w:rsidRDefault="00BE2414" w:rsidP="004058E6">
      <w:pPr>
        <w:pStyle w:val="Plattetekst"/>
        <w:spacing w:line="280" w:lineRule="atLeast"/>
        <w:rPr>
          <w:b w:val="0"/>
        </w:rPr>
      </w:pPr>
      <w:r w:rsidRPr="006B6B83">
        <w:rPr>
          <w:b w:val="0"/>
        </w:rPr>
        <w:t>Als het aanslagbiljet, de aanmaning of het afschrift van het per post betekende dwangbevel aan een onjuist adres is verzonden en daarom de belastingschuldige niet heeft bereikt, is verzet mogelijk.</w:t>
      </w:r>
    </w:p>
    <w:p w:rsidR="00C01FBC" w:rsidRDefault="00C01FBC" w:rsidP="004058E6">
      <w:pPr>
        <w:widowControl/>
        <w:spacing w:line="280" w:lineRule="atLeast"/>
        <w:rPr>
          <w:rFonts w:cs="Arial"/>
          <w:b/>
          <w:noProof/>
          <w:color w:val="002060"/>
          <w:sz w:val="22"/>
          <w:szCs w:val="28"/>
        </w:rPr>
      </w:pPr>
      <w:bookmarkStart w:id="4127" w:name="_Toc321837955"/>
      <w:bookmarkStart w:id="4128" w:name="_Toc163541677"/>
      <w:bookmarkStart w:id="4129" w:name="_Toc163541724"/>
      <w:bookmarkStart w:id="4130" w:name="_Toc163543231"/>
      <w:bookmarkStart w:id="4131" w:name="_Toc163543265"/>
      <w:bookmarkStart w:id="4132" w:name="_Toc163549287"/>
      <w:bookmarkStart w:id="4133" w:name="_Toc164232615"/>
      <w:bookmarkStart w:id="4134" w:name="_Toc164232732"/>
      <w:bookmarkStart w:id="4135" w:name="_Toc170177531"/>
      <w:bookmarkStart w:id="4136" w:name="_Toc170282613"/>
      <w:bookmarkStart w:id="4137" w:name="_Toc170526044"/>
      <w:bookmarkStart w:id="4138" w:name="_Toc188753502"/>
      <w:bookmarkStart w:id="4139" w:name="_Toc188753876"/>
      <w:bookmarkStart w:id="4140" w:name="_Toc188753993"/>
      <w:bookmarkStart w:id="4141" w:name="_Toc188767662"/>
      <w:bookmarkStart w:id="4142" w:name="_Toc198606069"/>
      <w:bookmarkStart w:id="4143" w:name="_Toc198625063"/>
      <w:bookmarkStart w:id="4144" w:name="_Toc198625722"/>
      <w:bookmarkStart w:id="4145" w:name="_Toc198632258"/>
      <w:bookmarkStart w:id="4146" w:name="_Toc198632917"/>
      <w:bookmarkStart w:id="4147" w:name="_Toc198696240"/>
      <w:bookmarkStart w:id="4148" w:name="_Toc198700580"/>
      <w:bookmarkStart w:id="4149" w:name="_Toc199133245"/>
      <w:bookmarkStart w:id="4150" w:name="_Toc199133951"/>
      <w:bookmarkStart w:id="4151" w:name="_Toc199134610"/>
      <w:bookmarkStart w:id="4152" w:name="_Toc223855608"/>
    </w:p>
    <w:p w:rsidR="00894B5F" w:rsidRDefault="006B6B83" w:rsidP="004058E6">
      <w:pPr>
        <w:pStyle w:val="Kop1"/>
      </w:pPr>
      <w:bookmarkStart w:id="4153" w:name="_Toc476664408"/>
      <w:bookmarkStart w:id="4154" w:name="_Toc7418355"/>
      <w:r>
        <w:t>Artikel 18</w:t>
      </w:r>
      <w:bookmarkStart w:id="4155" w:name="_Toc321837956"/>
      <w:bookmarkEnd w:id="4127"/>
      <w:bookmarkEnd w:id="4153"/>
      <w:bookmarkEnd w:id="4154"/>
    </w:p>
    <w:p w:rsidR="00326FFB" w:rsidRPr="00326FFB" w:rsidRDefault="00326FFB" w:rsidP="004058E6">
      <w:pPr>
        <w:spacing w:line="280" w:lineRule="atLeast"/>
      </w:pPr>
      <w:r>
        <w:t xml:space="preserve">Er zijn in deze leidraad op artikel 18 van de wet geen beleidsregels gemaakt. </w:t>
      </w:r>
    </w:p>
    <w:p w:rsidR="008A6BC9" w:rsidRDefault="008A6BC9" w:rsidP="004058E6">
      <w:pPr>
        <w:widowControl/>
        <w:spacing w:line="280" w:lineRule="atLeast"/>
        <w:rPr>
          <w:rFonts w:cs="Arial"/>
          <w:b/>
          <w:noProof/>
          <w:color w:val="002060"/>
          <w:sz w:val="22"/>
          <w:szCs w:val="28"/>
        </w:rPr>
      </w:pPr>
    </w:p>
    <w:p w:rsidR="00894B5F" w:rsidRDefault="00BE2414" w:rsidP="004058E6">
      <w:pPr>
        <w:pStyle w:val="Kop1"/>
      </w:pPr>
      <w:bookmarkStart w:id="4156" w:name="_Toc476664409"/>
      <w:bookmarkStart w:id="4157" w:name="_Toc7418356"/>
      <w:r>
        <w:t>Artikel 19</w:t>
      </w:r>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56"/>
      <w:r w:rsidR="000E19C6">
        <w:t xml:space="preserve"> </w:t>
      </w:r>
      <w:bookmarkStart w:id="4158" w:name="_Toc476664410"/>
      <w:r w:rsidR="000E19C6">
        <w:t>Doen van een vordering</w:t>
      </w:r>
      <w:bookmarkEnd w:id="4157"/>
      <w:bookmarkEnd w:id="4158"/>
    </w:p>
    <w:bookmarkEnd w:id="4142"/>
    <w:bookmarkEnd w:id="4143"/>
    <w:bookmarkEnd w:id="4144"/>
    <w:bookmarkEnd w:id="4145"/>
    <w:bookmarkEnd w:id="4146"/>
    <w:bookmarkEnd w:id="4147"/>
    <w:bookmarkEnd w:id="4148"/>
    <w:bookmarkEnd w:id="4149"/>
    <w:bookmarkEnd w:id="4150"/>
    <w:bookmarkEnd w:id="4151"/>
    <w:bookmarkEnd w:id="4152"/>
    <w:bookmarkEnd w:id="4155"/>
    <w:p w:rsidR="00BE2414" w:rsidRPr="006B6B83" w:rsidRDefault="00BE2414" w:rsidP="004058E6">
      <w:pPr>
        <w:pStyle w:val="Plattetekst"/>
        <w:spacing w:line="280" w:lineRule="atLeast"/>
        <w:rPr>
          <w:b w:val="0"/>
          <w:i/>
        </w:rPr>
      </w:pPr>
      <w:r w:rsidRPr="006B6B83">
        <w:rPr>
          <w:b w:val="0"/>
          <w:i/>
        </w:rPr>
        <w:t xml:space="preserve">De in artikel 19 van de wet omschreven vordering geeft de </w:t>
      </w:r>
      <w:r w:rsidR="00872EFE">
        <w:rPr>
          <w:b w:val="0"/>
          <w:i/>
        </w:rPr>
        <w:t>invorderingsambtenaar</w:t>
      </w:r>
      <w:r w:rsidRPr="006B6B83">
        <w:rPr>
          <w:b w:val="0"/>
          <w:i/>
        </w:rPr>
        <w:t xml:space="preserve"> de mogelijkheid om in bepaalde gevallen op eenvoudige wijze belastingschuld te verhalen op hetgeen een derde aan de belastingschuldige is verschuldigd of ten behoeve van hem onder zich heeft of zal krijgen.</w:t>
      </w:r>
    </w:p>
    <w:p w:rsidR="00BE2414" w:rsidRDefault="00BE2414" w:rsidP="004058E6">
      <w:pPr>
        <w:pStyle w:val="Plattetekst"/>
        <w:spacing w:line="280" w:lineRule="atLeast"/>
        <w:rPr>
          <w:b w:val="0"/>
        </w:rPr>
      </w:pPr>
      <w:r w:rsidRPr="006B6B83">
        <w:rPr>
          <w:b w:val="0"/>
        </w:rPr>
        <w:t>In aansluiting op artikel 19 van de wet beschrijft dit artikel het beleid over:</w:t>
      </w:r>
    </w:p>
    <w:p w:rsidR="00BE2414" w:rsidRDefault="00BE2414" w:rsidP="004058E6">
      <w:pPr>
        <w:pStyle w:val="Lijstalinea"/>
        <w:numPr>
          <w:ilvl w:val="0"/>
          <w:numId w:val="3"/>
        </w:numPr>
        <w:spacing w:line="280" w:lineRule="atLeast"/>
      </w:pPr>
      <w:r>
        <w:t>de algemene regels over het doen van een vordering;</w:t>
      </w:r>
    </w:p>
    <w:p w:rsidR="00BE2414" w:rsidRDefault="00BE2414" w:rsidP="004058E6">
      <w:pPr>
        <w:pStyle w:val="Lijstalinea"/>
        <w:numPr>
          <w:ilvl w:val="0"/>
          <w:numId w:val="3"/>
        </w:numPr>
        <w:spacing w:line="280" w:lineRule="atLeast"/>
      </w:pPr>
      <w:r>
        <w:t>de faillissementsvordering;</w:t>
      </w:r>
    </w:p>
    <w:p w:rsidR="003641BC" w:rsidRPr="00836421" w:rsidRDefault="00BE2414" w:rsidP="004058E6">
      <w:pPr>
        <w:pStyle w:val="Lijstalinea"/>
        <w:numPr>
          <w:ilvl w:val="0"/>
          <w:numId w:val="3"/>
        </w:numPr>
        <w:spacing w:line="280" w:lineRule="atLeast"/>
      </w:pPr>
      <w:r w:rsidRPr="00836421">
        <w:t>vorderingen met betrek</w:t>
      </w:r>
      <w:r w:rsidR="00986B74" w:rsidRPr="00836421">
        <w:t>king tot periodieke uitkeringen;</w:t>
      </w:r>
    </w:p>
    <w:p w:rsidR="00986B74" w:rsidRDefault="00986B74" w:rsidP="004058E6">
      <w:pPr>
        <w:pStyle w:val="Lijstalinea"/>
        <w:numPr>
          <w:ilvl w:val="0"/>
          <w:numId w:val="3"/>
        </w:numPr>
        <w:spacing w:line="280" w:lineRule="atLeast"/>
      </w:pPr>
      <w:r w:rsidRPr="00836421">
        <w:t xml:space="preserve">de overheidsvordering, bedoeld in artikel 19, vierde lid, van de wet. </w:t>
      </w:r>
    </w:p>
    <w:p w:rsidR="004A2F4C" w:rsidRPr="00836421" w:rsidRDefault="004A2F4C" w:rsidP="004A2F4C">
      <w:pPr>
        <w:pStyle w:val="Lijstalinea"/>
        <w:spacing w:line="280" w:lineRule="atLeast"/>
      </w:pPr>
    </w:p>
    <w:p w:rsidR="00BE2414" w:rsidRDefault="00BE2414" w:rsidP="00D05779">
      <w:pPr>
        <w:pStyle w:val="Kop2"/>
      </w:pPr>
      <w:bookmarkStart w:id="4159" w:name="_Toc198606070"/>
      <w:bookmarkStart w:id="4160" w:name="_Toc198625064"/>
      <w:bookmarkStart w:id="4161" w:name="_Toc198625723"/>
      <w:bookmarkStart w:id="4162" w:name="_Toc198632259"/>
      <w:bookmarkStart w:id="4163" w:name="_Toc198632918"/>
      <w:bookmarkStart w:id="4164" w:name="_Toc198696241"/>
      <w:bookmarkStart w:id="4165" w:name="_Toc198700581"/>
      <w:bookmarkStart w:id="4166" w:name="_Toc199133246"/>
      <w:bookmarkStart w:id="4167" w:name="_Toc199133952"/>
      <w:bookmarkStart w:id="4168" w:name="_Toc199134611"/>
      <w:bookmarkStart w:id="4169" w:name="_Toc223855609"/>
      <w:bookmarkStart w:id="4170" w:name="_Toc321837957"/>
      <w:bookmarkStart w:id="4171" w:name="_Toc476664411"/>
      <w:bookmarkStart w:id="4172" w:name="_Toc7418357"/>
      <w:r>
        <w:t>19.1.</w:t>
      </w:r>
      <w:r>
        <w:tab/>
        <w:t>Vordering algemeen</w:t>
      </w:r>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p>
    <w:p w:rsidR="00BE2414" w:rsidRPr="006B6B83" w:rsidRDefault="00BE2414" w:rsidP="004058E6">
      <w:pPr>
        <w:pStyle w:val="Plattetekst"/>
        <w:spacing w:line="280" w:lineRule="atLeast"/>
        <w:rPr>
          <w:b w:val="0"/>
        </w:rPr>
      </w:pPr>
      <w:r w:rsidRPr="006B6B83">
        <w:rPr>
          <w:b w:val="0"/>
        </w:rPr>
        <w:t xml:space="preserve">Als het doen van een vordering rechtens mogelijk is, wordt mede ter besparing van kosten aan dit eenvoudige invorderingsmiddel de voorkeur gegeven boven derdenbeslag. </w:t>
      </w:r>
    </w:p>
    <w:p w:rsidR="00894B5F" w:rsidRDefault="00BE2414" w:rsidP="004058E6">
      <w:pPr>
        <w:pStyle w:val="Plattetekst"/>
        <w:spacing w:line="280" w:lineRule="atLeast"/>
        <w:rPr>
          <w:b w:val="0"/>
        </w:rPr>
      </w:pPr>
      <w:r w:rsidRPr="006B6B83">
        <w:rPr>
          <w:b w:val="0"/>
        </w:rPr>
        <w:t>Ingeval van twijfel of degene aan wie de vordering zou moeten worden gericht wel houder van penningen is, moet al naar gelang de omstandigheden worden beoordeeld of het leggen van derdenbeslag de voorkeur verdient.</w:t>
      </w:r>
    </w:p>
    <w:p w:rsidR="001A6C36" w:rsidRPr="006B6B83" w:rsidRDefault="001A6C36" w:rsidP="004058E6">
      <w:pPr>
        <w:pStyle w:val="Plattetekst"/>
        <w:spacing w:line="280" w:lineRule="atLeast"/>
        <w:rPr>
          <w:b w:val="0"/>
        </w:rPr>
      </w:pPr>
    </w:p>
    <w:p w:rsidR="00BE2414" w:rsidRDefault="00BE2414" w:rsidP="004A2F4C">
      <w:pPr>
        <w:pStyle w:val="Kop3"/>
        <w:numPr>
          <w:ilvl w:val="0"/>
          <w:numId w:val="0"/>
        </w:numPr>
        <w:ind w:left="1134" w:hanging="1134"/>
      </w:pPr>
      <w:bookmarkStart w:id="4173" w:name="_Toc163549289"/>
      <w:bookmarkStart w:id="4174" w:name="_Toc164232617"/>
      <w:bookmarkStart w:id="4175" w:name="_Toc164232734"/>
      <w:bookmarkStart w:id="4176" w:name="_Toc170177533"/>
      <w:bookmarkStart w:id="4177" w:name="_Toc170282615"/>
      <w:bookmarkStart w:id="4178" w:name="_Toc170526046"/>
      <w:bookmarkStart w:id="4179" w:name="_Toc188753504"/>
      <w:bookmarkStart w:id="4180" w:name="_Toc188753878"/>
      <w:bookmarkStart w:id="4181" w:name="_Toc188753995"/>
      <w:bookmarkStart w:id="4182" w:name="_Toc188767664"/>
      <w:bookmarkStart w:id="4183" w:name="_Toc198606071"/>
      <w:bookmarkStart w:id="4184" w:name="_Toc198625065"/>
      <w:bookmarkStart w:id="4185" w:name="_Toc198625724"/>
      <w:bookmarkStart w:id="4186" w:name="_Toc198632260"/>
      <w:bookmarkStart w:id="4187" w:name="_Toc198632919"/>
      <w:bookmarkStart w:id="4188" w:name="_Toc198696242"/>
      <w:bookmarkStart w:id="4189" w:name="_Toc198700582"/>
      <w:bookmarkStart w:id="4190" w:name="_Toc199133247"/>
      <w:bookmarkStart w:id="4191" w:name="_Toc199133953"/>
      <w:bookmarkStart w:id="4192" w:name="_Toc199134612"/>
      <w:bookmarkStart w:id="4193" w:name="_Toc223855610"/>
      <w:bookmarkStart w:id="4194" w:name="_Toc321837958"/>
      <w:bookmarkStart w:id="4195" w:name="_Toc476664412"/>
      <w:bookmarkStart w:id="4196" w:name="_Toc7418358"/>
      <w:r>
        <w:t>19.1.1.</w:t>
      </w:r>
      <w:r>
        <w:tab/>
        <w:t>Bekendmaking vordering</w:t>
      </w:r>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p>
    <w:p w:rsidR="00894B5F" w:rsidRPr="004458DD" w:rsidRDefault="00706A49" w:rsidP="004058E6">
      <w:pPr>
        <w:pStyle w:val="Plattetekst"/>
        <w:spacing w:line="280" w:lineRule="atLeast"/>
        <w:rPr>
          <w:rFonts w:asciiTheme="minorHAnsi" w:hAnsiTheme="minorHAnsi" w:cstheme="minorHAnsi"/>
          <w:b w:val="0"/>
        </w:rPr>
      </w:pPr>
      <w:r w:rsidRPr="004458DD">
        <w:rPr>
          <w:rFonts w:asciiTheme="minorHAnsi" w:hAnsiTheme="minorHAnsi" w:cstheme="minorHAnsi"/>
          <w:b w:val="0"/>
        </w:rPr>
        <w:t xml:space="preserve">De </w:t>
      </w:r>
      <w:r w:rsidR="00934053" w:rsidRPr="004458DD">
        <w:rPr>
          <w:rFonts w:asciiTheme="minorHAnsi" w:hAnsiTheme="minorHAnsi" w:cstheme="minorHAnsi"/>
          <w:b w:val="0"/>
        </w:rPr>
        <w:t>invorderingsambtenaar</w:t>
      </w:r>
      <w:r w:rsidRPr="004458DD">
        <w:rPr>
          <w:rFonts w:asciiTheme="minorHAnsi" w:hAnsiTheme="minorHAnsi" w:cstheme="minorHAnsi"/>
          <w:b w:val="0"/>
        </w:rPr>
        <w:t xml:space="preserve"> maakt de vordering bekend door toezending van </w:t>
      </w:r>
      <w:r w:rsidRPr="000E7107">
        <w:rPr>
          <w:rFonts w:asciiTheme="minorHAnsi" w:hAnsiTheme="minorHAnsi" w:cstheme="minorHAnsi"/>
          <w:b w:val="0"/>
          <w:shd w:val="clear" w:color="auto" w:fill="FFFFFF" w:themeFill="background1"/>
        </w:rPr>
        <w:t xml:space="preserve">de </w:t>
      </w:r>
      <w:r w:rsidRPr="006362C5">
        <w:rPr>
          <w:rFonts w:asciiTheme="minorHAnsi" w:hAnsiTheme="minorHAnsi" w:cstheme="minorHAnsi"/>
          <w:b w:val="0"/>
          <w:shd w:val="clear" w:color="auto" w:fill="FFFFFF" w:themeFill="background1"/>
        </w:rPr>
        <w:t>beschikking</w:t>
      </w:r>
      <w:r w:rsidRPr="000E7107">
        <w:rPr>
          <w:rFonts w:asciiTheme="minorHAnsi" w:hAnsiTheme="minorHAnsi" w:cstheme="minorHAnsi"/>
          <w:b w:val="0"/>
          <w:shd w:val="clear" w:color="auto" w:fill="FFFFFF" w:themeFill="background1"/>
        </w:rPr>
        <w:t> aan degene aan wie de vordering is gedaan en aan de belastingsc</w:t>
      </w:r>
      <w:r w:rsidRPr="004458DD">
        <w:rPr>
          <w:rFonts w:asciiTheme="minorHAnsi" w:hAnsiTheme="minorHAnsi" w:cstheme="minorHAnsi"/>
          <w:b w:val="0"/>
        </w:rPr>
        <w:t>huldige.</w:t>
      </w:r>
      <w:r w:rsidRPr="004458DD">
        <w:rPr>
          <w:rFonts w:asciiTheme="minorHAnsi" w:hAnsiTheme="minorHAnsi" w:cstheme="minorHAnsi"/>
          <w:b w:val="0"/>
        </w:rPr>
        <w:br/>
        <w:t xml:space="preserve">Als de </w:t>
      </w:r>
      <w:r w:rsidR="00934053" w:rsidRPr="004458DD">
        <w:rPr>
          <w:rFonts w:asciiTheme="minorHAnsi" w:hAnsiTheme="minorHAnsi" w:cstheme="minorHAnsi"/>
          <w:b w:val="0"/>
        </w:rPr>
        <w:t>invorderingsambtenaar</w:t>
      </w:r>
      <w:r w:rsidRPr="004458DD">
        <w:rPr>
          <w:rFonts w:asciiTheme="minorHAnsi" w:hAnsiTheme="minorHAnsi" w:cstheme="minorHAnsi"/>
          <w:b w:val="0"/>
        </w:rPr>
        <w:t xml:space="preserve"> dat wenselijk acht, kan hij de vordering ook aan genoemde personen laten betekenen door de belastingdeurwaarder. Bij de betekening van een vordering handelt de belastingdeurwaarder overeenkomstig de voor betekening van exploten geldende regels van het </w:t>
      </w:r>
      <w:hyperlink r:id="rId19" w:tgtFrame="_blank" w:history="1">
        <w:r w:rsidRPr="004458DD">
          <w:rPr>
            <w:rStyle w:val="Hyperlink"/>
            <w:rFonts w:asciiTheme="minorHAnsi" w:hAnsiTheme="minorHAnsi" w:cstheme="minorHAnsi"/>
            <w:b w:val="0"/>
            <w:color w:val="auto"/>
            <w:u w:val="none"/>
          </w:rPr>
          <w:t>Wetboek van Burgerlijke Rechtsvordering</w:t>
        </w:r>
      </w:hyperlink>
      <w:r w:rsidRPr="004458DD">
        <w:rPr>
          <w:rFonts w:asciiTheme="minorHAnsi" w:hAnsiTheme="minorHAnsi" w:cstheme="minorHAnsi"/>
          <w:b w:val="0"/>
        </w:rPr>
        <w:t>.</w:t>
      </w:r>
      <w:r w:rsidRPr="004458DD">
        <w:rPr>
          <w:rFonts w:asciiTheme="minorHAnsi" w:hAnsiTheme="minorHAnsi" w:cstheme="minorHAnsi"/>
          <w:b w:val="0"/>
        </w:rPr>
        <w:br/>
        <w:t>Voor de betekening brengt de belastingdeurwaarder geen kosten in rekening.</w:t>
      </w:r>
    </w:p>
    <w:p w:rsidR="00894B5F" w:rsidRPr="006B6B83" w:rsidRDefault="00894B5F" w:rsidP="004058E6">
      <w:pPr>
        <w:pStyle w:val="Plattetekst"/>
        <w:spacing w:line="280" w:lineRule="atLeast"/>
        <w:rPr>
          <w:b w:val="0"/>
        </w:rPr>
      </w:pPr>
    </w:p>
    <w:p w:rsidR="00BE2414" w:rsidRDefault="00BE2414" w:rsidP="004A2F4C">
      <w:pPr>
        <w:pStyle w:val="Kop3"/>
        <w:numPr>
          <w:ilvl w:val="0"/>
          <w:numId w:val="0"/>
        </w:numPr>
        <w:ind w:left="1134" w:hanging="1134"/>
      </w:pPr>
      <w:bookmarkStart w:id="4197" w:name="_Toc163549290"/>
      <w:bookmarkStart w:id="4198" w:name="_Toc164232618"/>
      <w:bookmarkStart w:id="4199" w:name="_Toc164232735"/>
      <w:bookmarkStart w:id="4200" w:name="_Toc170177534"/>
      <w:bookmarkStart w:id="4201" w:name="_Toc170282616"/>
      <w:bookmarkStart w:id="4202" w:name="_Toc170526047"/>
      <w:bookmarkStart w:id="4203" w:name="_Toc188753505"/>
      <w:bookmarkStart w:id="4204" w:name="_Toc188753879"/>
      <w:bookmarkStart w:id="4205" w:name="_Toc188753996"/>
      <w:bookmarkStart w:id="4206" w:name="_Toc188767665"/>
      <w:bookmarkStart w:id="4207" w:name="_Toc198606072"/>
      <w:bookmarkStart w:id="4208" w:name="_Toc198625066"/>
      <w:bookmarkStart w:id="4209" w:name="_Toc198625725"/>
      <w:bookmarkStart w:id="4210" w:name="_Toc198632261"/>
      <w:bookmarkStart w:id="4211" w:name="_Toc198632920"/>
      <w:bookmarkStart w:id="4212" w:name="_Toc198696243"/>
      <w:bookmarkStart w:id="4213" w:name="_Toc198700583"/>
      <w:bookmarkStart w:id="4214" w:name="_Toc199133248"/>
      <w:bookmarkStart w:id="4215" w:name="_Toc199133954"/>
      <w:bookmarkStart w:id="4216" w:name="_Toc199134613"/>
      <w:bookmarkStart w:id="4217" w:name="_Toc223855611"/>
      <w:bookmarkStart w:id="4218" w:name="_Toc321837959"/>
      <w:bookmarkStart w:id="4219" w:name="_Toc476664413"/>
      <w:bookmarkStart w:id="4220" w:name="_Toc7418359"/>
      <w:r>
        <w:t>19.1.2.</w:t>
      </w:r>
      <w:r>
        <w:tab/>
        <w:t>Voldoen aan de vordering</w:t>
      </w:r>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p>
    <w:p w:rsidR="00BE2414" w:rsidRDefault="00BE2414" w:rsidP="004058E6">
      <w:pPr>
        <w:pStyle w:val="Plattetekst"/>
        <w:spacing w:line="280" w:lineRule="atLeast"/>
        <w:rPr>
          <w:b w:val="0"/>
        </w:rPr>
      </w:pPr>
      <w:r w:rsidRPr="006B6B83">
        <w:rPr>
          <w:b w:val="0"/>
        </w:rPr>
        <w:t>Als de derde betaalt op een vordering die betrekking heeft op twee of meer belastingaanslagen heeft hij niet het recht om aan te geven ter voldoening van welke belastingaanslag de betaling strekt.</w:t>
      </w:r>
    </w:p>
    <w:p w:rsidR="00894B5F" w:rsidRPr="006B6B83" w:rsidRDefault="00894B5F" w:rsidP="004058E6">
      <w:pPr>
        <w:pStyle w:val="Plattetekst"/>
        <w:spacing w:line="280" w:lineRule="atLeast"/>
        <w:rPr>
          <w:b w:val="0"/>
        </w:rPr>
      </w:pPr>
    </w:p>
    <w:p w:rsidR="00BE2414" w:rsidRDefault="00BE2414" w:rsidP="004A2F4C">
      <w:pPr>
        <w:pStyle w:val="Kop3"/>
        <w:numPr>
          <w:ilvl w:val="0"/>
          <w:numId w:val="0"/>
        </w:numPr>
        <w:ind w:left="1134" w:hanging="1134"/>
      </w:pPr>
      <w:bookmarkStart w:id="4221" w:name="_Toc163549291"/>
      <w:bookmarkStart w:id="4222" w:name="_Toc164232619"/>
      <w:bookmarkStart w:id="4223" w:name="_Toc164232736"/>
      <w:bookmarkStart w:id="4224" w:name="_Toc170177535"/>
      <w:bookmarkStart w:id="4225" w:name="_Toc170282617"/>
      <w:bookmarkStart w:id="4226" w:name="_Toc170526048"/>
      <w:bookmarkStart w:id="4227" w:name="_Toc188753506"/>
      <w:bookmarkStart w:id="4228" w:name="_Toc188753880"/>
      <w:bookmarkStart w:id="4229" w:name="_Toc188753997"/>
      <w:bookmarkStart w:id="4230" w:name="_Toc188767666"/>
      <w:bookmarkStart w:id="4231" w:name="_Toc198606073"/>
      <w:bookmarkStart w:id="4232" w:name="_Toc198625067"/>
      <w:bookmarkStart w:id="4233" w:name="_Toc198625726"/>
      <w:bookmarkStart w:id="4234" w:name="_Toc198632262"/>
      <w:bookmarkStart w:id="4235" w:name="_Toc198632921"/>
      <w:bookmarkStart w:id="4236" w:name="_Toc198696244"/>
      <w:bookmarkStart w:id="4237" w:name="_Toc198700584"/>
      <w:bookmarkStart w:id="4238" w:name="_Toc199133249"/>
      <w:bookmarkStart w:id="4239" w:name="_Toc199133955"/>
      <w:bookmarkStart w:id="4240" w:name="_Toc199134614"/>
      <w:bookmarkStart w:id="4241" w:name="_Toc223855612"/>
      <w:bookmarkStart w:id="4242" w:name="_Toc321837960"/>
      <w:bookmarkStart w:id="4243" w:name="_Toc476664414"/>
      <w:bookmarkStart w:id="4244" w:name="_Toc7418360"/>
      <w:r>
        <w:t>19.1.3.</w:t>
      </w:r>
      <w:r>
        <w:tab/>
        <w:t>Niet voldoen aan de vordering</w:t>
      </w:r>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p>
    <w:p w:rsidR="00BE2414" w:rsidRPr="006B6B83" w:rsidRDefault="00BE2414" w:rsidP="004058E6">
      <w:pPr>
        <w:pStyle w:val="Plattetekst"/>
        <w:spacing w:line="280" w:lineRule="atLeast"/>
        <w:rPr>
          <w:b w:val="0"/>
        </w:rPr>
      </w:pPr>
      <w:r w:rsidRPr="006B6B83">
        <w:rPr>
          <w:b w:val="0"/>
        </w:rPr>
        <w:t>Derdenbeslag wordt alleen gelegd als aan de vordering ten onrechte niet is voldaan, dan wel de derde hierop ten onrechte niet heeft gereageerd. Hiervan is zeker sprake als blijkt dat het uitblijven van het voldoen aan de vordering te wijten is aan de derde.</w:t>
      </w:r>
    </w:p>
    <w:p w:rsidR="00BE2414" w:rsidRPr="006B6B83" w:rsidRDefault="00BE2414" w:rsidP="004058E6">
      <w:pPr>
        <w:pStyle w:val="Plattetekst"/>
        <w:spacing w:line="280" w:lineRule="atLeast"/>
        <w:rPr>
          <w:b w:val="0"/>
        </w:rPr>
      </w:pPr>
      <w:r w:rsidRPr="006B6B83">
        <w:rPr>
          <w:b w:val="0"/>
        </w:rPr>
        <w:t xml:space="preserve">Als de </w:t>
      </w:r>
      <w:r w:rsidR="00872EFE">
        <w:rPr>
          <w:b w:val="0"/>
        </w:rPr>
        <w:t>invorderingsambtenaar</w:t>
      </w:r>
      <w:r w:rsidRPr="006B6B83">
        <w:rPr>
          <w:b w:val="0"/>
        </w:rPr>
        <w:t xml:space="preserve"> in verband met de kosten of om andere redenen derdenbeslag niet opportuun acht, wordt daarvan afgezien en wordt de vordering ingetrokken.</w:t>
      </w:r>
    </w:p>
    <w:p w:rsidR="00BE2414" w:rsidRDefault="00BE2414" w:rsidP="004058E6">
      <w:pPr>
        <w:pStyle w:val="Plattetekst"/>
        <w:spacing w:line="280" w:lineRule="atLeast"/>
        <w:rPr>
          <w:b w:val="0"/>
        </w:rPr>
      </w:pPr>
      <w:r w:rsidRPr="006B6B83">
        <w:rPr>
          <w:b w:val="0"/>
        </w:rPr>
        <w:t>Als wordt overgegaan tot het leggen van derdenbeslag wordt in het beslagexploot melding gemaakt van de vordering die aan het beslag is voorafgegaan en van de datum waarop die vordering is gedaan.</w:t>
      </w:r>
    </w:p>
    <w:p w:rsidR="006362C5" w:rsidRDefault="006362C5" w:rsidP="004058E6">
      <w:pPr>
        <w:pStyle w:val="Plattetekst"/>
        <w:spacing w:line="280" w:lineRule="atLeast"/>
        <w:rPr>
          <w:b w:val="0"/>
        </w:rPr>
      </w:pPr>
    </w:p>
    <w:p w:rsidR="00BE2414" w:rsidRDefault="00BE2414" w:rsidP="004A2F4C">
      <w:pPr>
        <w:pStyle w:val="Kop3"/>
        <w:numPr>
          <w:ilvl w:val="0"/>
          <w:numId w:val="0"/>
        </w:numPr>
        <w:ind w:left="1134" w:hanging="1134"/>
      </w:pPr>
      <w:bookmarkStart w:id="4245" w:name="_Toc163549292"/>
      <w:bookmarkStart w:id="4246" w:name="_Toc164232620"/>
      <w:bookmarkStart w:id="4247" w:name="_Toc164232737"/>
      <w:bookmarkStart w:id="4248" w:name="_Toc170177536"/>
      <w:bookmarkStart w:id="4249" w:name="_Toc170282618"/>
      <w:bookmarkStart w:id="4250" w:name="_Toc170526049"/>
      <w:bookmarkStart w:id="4251" w:name="_Toc188753507"/>
      <w:bookmarkStart w:id="4252" w:name="_Toc188753881"/>
      <w:bookmarkStart w:id="4253" w:name="_Toc188753998"/>
      <w:bookmarkStart w:id="4254" w:name="_Toc188767667"/>
      <w:bookmarkStart w:id="4255" w:name="_Toc198606074"/>
      <w:bookmarkStart w:id="4256" w:name="_Toc198625068"/>
      <w:bookmarkStart w:id="4257" w:name="_Toc198625727"/>
      <w:bookmarkStart w:id="4258" w:name="_Toc198632263"/>
      <w:bookmarkStart w:id="4259" w:name="_Toc198632922"/>
      <w:bookmarkStart w:id="4260" w:name="_Toc198696245"/>
      <w:bookmarkStart w:id="4261" w:name="_Toc198700585"/>
      <w:bookmarkStart w:id="4262" w:name="_Toc199133250"/>
      <w:bookmarkStart w:id="4263" w:name="_Toc199133956"/>
      <w:bookmarkStart w:id="4264" w:name="_Toc199134615"/>
      <w:bookmarkStart w:id="4265" w:name="_Toc223855613"/>
      <w:bookmarkStart w:id="4266" w:name="_Toc321837961"/>
      <w:bookmarkStart w:id="4267" w:name="_Toc476664415"/>
      <w:bookmarkStart w:id="4268" w:name="_Toc7418361"/>
      <w:r>
        <w:t>19.1.4.</w:t>
      </w:r>
      <w:r>
        <w:tab/>
        <w:t>Intrekken van een vordering</w:t>
      </w:r>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p>
    <w:p w:rsidR="00BE2414" w:rsidRPr="006B6B83" w:rsidRDefault="00BE2414" w:rsidP="004058E6">
      <w:pPr>
        <w:pStyle w:val="Plattetekst"/>
        <w:spacing w:line="280" w:lineRule="atLeast"/>
        <w:rPr>
          <w:b w:val="0"/>
        </w:rPr>
      </w:pPr>
      <w:r w:rsidRPr="006B6B83">
        <w:rPr>
          <w:b w:val="0"/>
        </w:rPr>
        <w:t xml:space="preserve">Zodra een vordering om enigerlei reden niet langer hoeft te worden gehandhaafd, trekt de </w:t>
      </w:r>
      <w:r w:rsidR="00872EFE">
        <w:rPr>
          <w:b w:val="0"/>
        </w:rPr>
        <w:t>invorderingsambtenaar</w:t>
      </w:r>
      <w:r w:rsidRPr="006B6B83">
        <w:rPr>
          <w:b w:val="0"/>
        </w:rPr>
        <w:t xml:space="preserve"> deze bij beschikking in.</w:t>
      </w:r>
    </w:p>
    <w:p w:rsidR="00BE2414" w:rsidRDefault="00BE2414" w:rsidP="004058E6">
      <w:pPr>
        <w:pStyle w:val="Plattetekst"/>
        <w:spacing w:line="280" w:lineRule="atLeast"/>
        <w:rPr>
          <w:b w:val="0"/>
        </w:rPr>
      </w:pPr>
      <w:r w:rsidRPr="006B6B83">
        <w:rPr>
          <w:b w:val="0"/>
        </w:rPr>
        <w:t xml:space="preserve">De </w:t>
      </w:r>
      <w:r w:rsidR="00872EFE">
        <w:rPr>
          <w:b w:val="0"/>
        </w:rPr>
        <w:t>invorderingsambtenaar</w:t>
      </w:r>
      <w:r w:rsidRPr="006B6B83">
        <w:rPr>
          <w:b w:val="0"/>
        </w:rPr>
        <w:t xml:space="preserve"> maakt deze beschikking bekend aan degene aan wie de vordering is gedaan.</w:t>
      </w:r>
    </w:p>
    <w:p w:rsidR="00894B5F" w:rsidRDefault="00894B5F" w:rsidP="004058E6">
      <w:pPr>
        <w:pStyle w:val="Plattetekst"/>
        <w:spacing w:line="280" w:lineRule="atLeast"/>
        <w:rPr>
          <w:b w:val="0"/>
        </w:rPr>
      </w:pPr>
    </w:p>
    <w:p w:rsidR="00BE2414" w:rsidRDefault="00BE2414" w:rsidP="004A2F4C">
      <w:pPr>
        <w:pStyle w:val="Kop3"/>
        <w:numPr>
          <w:ilvl w:val="0"/>
          <w:numId w:val="0"/>
        </w:numPr>
        <w:ind w:left="1134" w:hanging="1134"/>
      </w:pPr>
      <w:bookmarkStart w:id="4269" w:name="_Toc163549293"/>
      <w:bookmarkStart w:id="4270" w:name="_Toc164232621"/>
      <w:bookmarkStart w:id="4271" w:name="_Toc164232738"/>
      <w:bookmarkStart w:id="4272" w:name="_Toc170177537"/>
      <w:bookmarkStart w:id="4273" w:name="_Toc170282619"/>
      <w:bookmarkStart w:id="4274" w:name="_Toc170526050"/>
      <w:bookmarkStart w:id="4275" w:name="_Toc188753508"/>
      <w:bookmarkStart w:id="4276" w:name="_Toc188753882"/>
      <w:bookmarkStart w:id="4277" w:name="_Toc188753999"/>
      <w:bookmarkStart w:id="4278" w:name="_Toc188767668"/>
      <w:bookmarkStart w:id="4279" w:name="_Toc198606075"/>
      <w:bookmarkStart w:id="4280" w:name="_Toc198625069"/>
      <w:bookmarkStart w:id="4281" w:name="_Toc198625728"/>
      <w:bookmarkStart w:id="4282" w:name="_Toc198632264"/>
      <w:bookmarkStart w:id="4283" w:name="_Toc198632923"/>
      <w:bookmarkStart w:id="4284" w:name="_Toc198696246"/>
      <w:bookmarkStart w:id="4285" w:name="_Toc198700586"/>
      <w:bookmarkStart w:id="4286" w:name="_Toc199133251"/>
      <w:bookmarkStart w:id="4287" w:name="_Toc199133957"/>
      <w:bookmarkStart w:id="4288" w:name="_Toc199134616"/>
      <w:bookmarkStart w:id="4289" w:name="_Toc223855614"/>
      <w:bookmarkStart w:id="4290" w:name="_Toc321837962"/>
      <w:bookmarkStart w:id="4291" w:name="_Toc476664416"/>
      <w:bookmarkStart w:id="4292" w:name="_Toc7418362"/>
      <w:r>
        <w:t>19.1.5.</w:t>
      </w:r>
      <w:r>
        <w:tab/>
      </w:r>
      <w:r w:rsidR="000E19C6">
        <w:tab/>
      </w:r>
      <w:r>
        <w:t>Vermindering of vernietiging van de belastingaanslag</w:t>
      </w:r>
      <w:bookmarkEnd w:id="4269"/>
      <w:bookmarkEnd w:id="4270"/>
      <w:bookmarkEnd w:id="4271"/>
      <w:bookmarkEnd w:id="4272"/>
      <w:bookmarkEnd w:id="4273"/>
      <w:bookmarkEnd w:id="4274"/>
      <w:bookmarkEnd w:id="4275"/>
      <w:bookmarkEnd w:id="4276"/>
      <w:bookmarkEnd w:id="4277"/>
      <w:bookmarkEnd w:id="4278"/>
      <w:r>
        <w:t xml:space="preserve"> in relatie tot vordering</w:t>
      </w:r>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p>
    <w:p w:rsidR="00BE2414" w:rsidRDefault="00BE2414" w:rsidP="004058E6">
      <w:pPr>
        <w:pStyle w:val="Plattetekst"/>
        <w:spacing w:line="280" w:lineRule="atLeast"/>
        <w:rPr>
          <w:b w:val="0"/>
        </w:rPr>
      </w:pPr>
      <w:r w:rsidRPr="006B6B83">
        <w:rPr>
          <w:b w:val="0"/>
        </w:rPr>
        <w:t xml:space="preserve">Als een derde op vordering van de </w:t>
      </w:r>
      <w:r w:rsidR="00872EFE">
        <w:rPr>
          <w:b w:val="0"/>
        </w:rPr>
        <w:t>invorderingsambtenaar</w:t>
      </w:r>
      <w:r w:rsidRPr="006B6B83">
        <w:rPr>
          <w:b w:val="0"/>
        </w:rPr>
        <w:t xml:space="preserve"> betaalt en naderhand vermindert of vernietigt de </w:t>
      </w:r>
      <w:r w:rsidR="00872EFE">
        <w:rPr>
          <w:b w:val="0"/>
        </w:rPr>
        <w:t>heffingsambtenaar</w:t>
      </w:r>
      <w:r w:rsidRPr="006B6B83">
        <w:rPr>
          <w:b w:val="0"/>
        </w:rPr>
        <w:t xml:space="preserve"> de belastingaanslag, dan wordt de hieruit voortvloeiende</w:t>
      </w:r>
      <w:r>
        <w:t xml:space="preserve"> </w:t>
      </w:r>
      <w:r w:rsidRPr="006B6B83">
        <w:rPr>
          <w:b w:val="0"/>
        </w:rPr>
        <w:t>teruggaaf verrekend of</w:t>
      </w:r>
      <w:r>
        <w:t xml:space="preserve"> </w:t>
      </w:r>
      <w:r w:rsidRPr="006B6B83">
        <w:rPr>
          <w:b w:val="0"/>
        </w:rPr>
        <w:t>uitbetaald aan de belastingschuldige.</w:t>
      </w:r>
    </w:p>
    <w:p w:rsidR="00894B5F" w:rsidRDefault="00894B5F" w:rsidP="004058E6">
      <w:pPr>
        <w:pStyle w:val="Plattetekst"/>
        <w:spacing w:line="280" w:lineRule="atLeast"/>
        <w:rPr>
          <w:b w:val="0"/>
        </w:rPr>
      </w:pPr>
    </w:p>
    <w:p w:rsidR="00BE2414" w:rsidRDefault="00BE2414" w:rsidP="004A2F4C">
      <w:pPr>
        <w:pStyle w:val="Kop3"/>
        <w:numPr>
          <w:ilvl w:val="0"/>
          <w:numId w:val="0"/>
        </w:numPr>
        <w:ind w:left="1134" w:hanging="1134"/>
      </w:pPr>
      <w:bookmarkStart w:id="4293" w:name="_Toc188767669"/>
      <w:bookmarkStart w:id="4294" w:name="_Toc198606076"/>
      <w:bookmarkStart w:id="4295" w:name="_Toc198625070"/>
      <w:bookmarkStart w:id="4296" w:name="_Toc198625729"/>
      <w:bookmarkStart w:id="4297" w:name="_Toc198632265"/>
      <w:bookmarkStart w:id="4298" w:name="_Toc198632924"/>
      <w:bookmarkStart w:id="4299" w:name="_Toc198696247"/>
      <w:bookmarkStart w:id="4300" w:name="_Toc198700587"/>
      <w:bookmarkStart w:id="4301" w:name="_Toc199133252"/>
      <w:bookmarkStart w:id="4302" w:name="_Toc199133958"/>
      <w:bookmarkStart w:id="4303" w:name="_Toc199134617"/>
      <w:bookmarkStart w:id="4304" w:name="_Toc223855615"/>
      <w:bookmarkStart w:id="4305" w:name="_Toc321837963"/>
      <w:bookmarkStart w:id="4306" w:name="_Toc476664417"/>
      <w:bookmarkStart w:id="4307" w:name="_Toc7418363"/>
      <w:r>
        <w:t>19.1.6.</w:t>
      </w:r>
      <w:r>
        <w:tab/>
        <w:t>Doorbreken beslagverboden</w:t>
      </w:r>
      <w:bookmarkEnd w:id="4293"/>
      <w:r>
        <w:t xml:space="preserve"> en vordering</w:t>
      </w:r>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p>
    <w:p w:rsidR="00BE2414" w:rsidRPr="006B6B83" w:rsidRDefault="00BE2414" w:rsidP="004058E6">
      <w:pPr>
        <w:pStyle w:val="Plattetekst"/>
        <w:spacing w:line="280" w:lineRule="atLeast"/>
        <w:rPr>
          <w:b w:val="0"/>
          <w:snapToGrid w:val="0"/>
        </w:rPr>
      </w:pPr>
      <w:r w:rsidRPr="006B6B83">
        <w:rPr>
          <w:b w:val="0"/>
          <w:snapToGrid w:val="0"/>
        </w:rPr>
        <w:t xml:space="preserve">Bij de toepassing van artikel 19, eerste lid, van de wet (het vereenvoudigd beslag op vorderingen tot bepaalde periodieke uitkeringen) bestaat onder voorwaarden de mogelijkheid een wettelijk beslagverbod gedeeltelijk te negeren. Van deze mogelijkheid maakt de </w:t>
      </w:r>
      <w:r w:rsidR="00872EFE">
        <w:rPr>
          <w:b w:val="0"/>
          <w:snapToGrid w:val="0"/>
        </w:rPr>
        <w:t>invorderingsambtenaar</w:t>
      </w:r>
      <w:r w:rsidRPr="006B6B83">
        <w:rPr>
          <w:b w:val="0"/>
          <w:snapToGrid w:val="0"/>
        </w:rPr>
        <w:t xml:space="preserve"> alleen gebruik als de belastingschuldige kan worden gekwalificeerd als een notoire wanbetaler in de zin van artikel 19, tweede lid, van de wet.</w:t>
      </w:r>
    </w:p>
    <w:p w:rsidR="00BE2414" w:rsidRPr="006B6B83" w:rsidRDefault="00BE2414" w:rsidP="004058E6">
      <w:pPr>
        <w:pStyle w:val="Plattetekst"/>
        <w:spacing w:line="280" w:lineRule="atLeast"/>
        <w:rPr>
          <w:b w:val="0"/>
          <w:snapToGrid w:val="0"/>
        </w:rPr>
      </w:pPr>
      <w:r w:rsidRPr="006B6B83">
        <w:rPr>
          <w:b w:val="0"/>
          <w:snapToGrid w:val="0"/>
        </w:rPr>
        <w:t>De vordering waarbij een beroep wordt gedaan op de verruimde beslagmogelijkheid vindt steeds separaat plaats en wordt vooraf schriftelijk aangekondigd aan de belastingschuldige, onder vermelding van het bijzondere karakter daarvan.</w:t>
      </w:r>
    </w:p>
    <w:p w:rsidR="00BE2414" w:rsidRDefault="00BE2414" w:rsidP="004058E6">
      <w:pPr>
        <w:pStyle w:val="Plattetekst"/>
        <w:spacing w:line="280" w:lineRule="atLeast"/>
        <w:rPr>
          <w:b w:val="0"/>
          <w:snapToGrid w:val="0"/>
        </w:rPr>
      </w:pPr>
      <w:r w:rsidRPr="006B6B83">
        <w:rPr>
          <w:b w:val="0"/>
          <w:snapToGrid w:val="0"/>
        </w:rPr>
        <w:t>De vordering kan niet plaatsvinden voor kinderbijslag onder welke benaming dan ook. In voorkomend geval wordt voor de toepassing van de verruimde beslagmogelijkheid uitgegaan van het maximale bereik: een tiende deel van het bedrag dat op grond van de wet niet vatbaar is voor beslag.</w:t>
      </w:r>
    </w:p>
    <w:p w:rsidR="00894B5F" w:rsidRPr="006B6B83" w:rsidRDefault="00894B5F" w:rsidP="004058E6">
      <w:pPr>
        <w:pStyle w:val="Plattetekst"/>
        <w:spacing w:line="280" w:lineRule="atLeast"/>
        <w:rPr>
          <w:b w:val="0"/>
        </w:rPr>
      </w:pPr>
    </w:p>
    <w:p w:rsidR="00BE2414" w:rsidRDefault="00BE2414" w:rsidP="004A2F4C">
      <w:pPr>
        <w:pStyle w:val="Kop3"/>
        <w:numPr>
          <w:ilvl w:val="0"/>
          <w:numId w:val="0"/>
        </w:numPr>
        <w:ind w:left="1134" w:hanging="1134"/>
      </w:pPr>
      <w:bookmarkStart w:id="4308" w:name="_Toc188767670"/>
      <w:bookmarkStart w:id="4309" w:name="_Toc198606077"/>
      <w:bookmarkStart w:id="4310" w:name="_Toc198625071"/>
      <w:bookmarkStart w:id="4311" w:name="_Toc198625730"/>
      <w:bookmarkStart w:id="4312" w:name="_Toc198632266"/>
      <w:bookmarkStart w:id="4313" w:name="_Toc198632925"/>
      <w:bookmarkStart w:id="4314" w:name="_Toc198696248"/>
      <w:bookmarkStart w:id="4315" w:name="_Toc198700588"/>
      <w:bookmarkStart w:id="4316" w:name="_Toc199133253"/>
      <w:bookmarkStart w:id="4317" w:name="_Toc199133959"/>
      <w:bookmarkStart w:id="4318" w:name="_Toc199134618"/>
      <w:bookmarkStart w:id="4319" w:name="_Toc223855616"/>
      <w:bookmarkStart w:id="4320" w:name="_Toc321837964"/>
      <w:bookmarkStart w:id="4321" w:name="_Toc476664418"/>
      <w:bookmarkStart w:id="4322" w:name="_Toc7418364"/>
      <w:r>
        <w:t>19.1.7.</w:t>
      </w:r>
      <w:r>
        <w:tab/>
        <w:t>Notoire wanbetaler</w:t>
      </w:r>
      <w:bookmarkEnd w:id="4308"/>
      <w:r>
        <w:t xml:space="preserve"> en vordering</w:t>
      </w:r>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p>
    <w:p w:rsidR="00BE2414" w:rsidRDefault="00BE2414" w:rsidP="004058E6">
      <w:pPr>
        <w:pStyle w:val="Plattetekst"/>
        <w:spacing w:line="280" w:lineRule="atLeast"/>
        <w:rPr>
          <w:b w:val="0"/>
          <w:snapToGrid w:val="0"/>
        </w:rPr>
      </w:pPr>
      <w:r w:rsidRPr="006B6B83">
        <w:rPr>
          <w:b w:val="0"/>
          <w:snapToGrid w:val="0"/>
        </w:rPr>
        <w:t>In afwijking in zoverre van artikel 19, tweede lid, van de wet vindt de vordering waarbij de doorbreking van een wettelijk beslagverbod wordt ingeroepen slechts plaats indien voldaan is aan de volgende voorwaarden:</w:t>
      </w:r>
    </w:p>
    <w:p w:rsidR="00BE2414" w:rsidRDefault="00BE2414" w:rsidP="004058E6">
      <w:pPr>
        <w:spacing w:line="280" w:lineRule="atLeast"/>
        <w:ind w:left="705" w:hanging="705"/>
        <w:rPr>
          <w:snapToGrid w:val="0"/>
        </w:rPr>
      </w:pPr>
      <w:r>
        <w:rPr>
          <w:snapToGrid w:val="0"/>
        </w:rPr>
        <w:t>a.</w:t>
      </w:r>
      <w:r>
        <w:rPr>
          <w:snapToGrid w:val="0"/>
        </w:rPr>
        <w:tab/>
        <w:t>op het tijdstip waarop de vordering plaats vindt heeft de belastingschuldige meer dan één aanslag onbetaald gelaten;</w:t>
      </w:r>
    </w:p>
    <w:p w:rsidR="00BE2414" w:rsidRDefault="00BE2414" w:rsidP="004058E6">
      <w:pPr>
        <w:spacing w:line="280" w:lineRule="atLeast"/>
        <w:ind w:left="705" w:hanging="705"/>
        <w:rPr>
          <w:snapToGrid w:val="0"/>
        </w:rPr>
      </w:pPr>
      <w:r>
        <w:rPr>
          <w:snapToGrid w:val="0"/>
        </w:rPr>
        <w:t>b.</w:t>
      </w:r>
      <w:r>
        <w:rPr>
          <w:snapToGrid w:val="0"/>
        </w:rPr>
        <w:tab/>
        <w:t>de enige of laatste betalingstermijn van deze aanslagen is op het tijdstip waarop de vordering plaats vindt met ten minste twee maanden overschreden;</w:t>
      </w:r>
    </w:p>
    <w:p w:rsidR="00BE2414" w:rsidRDefault="00BE2414" w:rsidP="004058E6">
      <w:pPr>
        <w:spacing w:line="280" w:lineRule="atLeast"/>
        <w:ind w:left="705" w:hanging="705"/>
        <w:rPr>
          <w:snapToGrid w:val="0"/>
        </w:rPr>
      </w:pPr>
      <w:r>
        <w:rPr>
          <w:snapToGrid w:val="0"/>
        </w:rPr>
        <w:t>c.</w:t>
      </w:r>
      <w:r>
        <w:rPr>
          <w:snapToGrid w:val="0"/>
        </w:rPr>
        <w:tab/>
        <w:t xml:space="preserve">de belastingschuldige komt niet voor uitstel van betaling of kwijtschelding in aanmerking omdat hij, naar de </w:t>
      </w:r>
      <w:r w:rsidR="00872EFE">
        <w:rPr>
          <w:snapToGrid w:val="0"/>
        </w:rPr>
        <w:t>invorderingsambtenaar</w:t>
      </w:r>
      <w:r>
        <w:rPr>
          <w:snapToGrid w:val="0"/>
        </w:rPr>
        <w:t xml:space="preserve"> bekend is, beschikt over voldoende vermogen of voldoende betalingscapaciteit om de belastingaanslagen te voldoen;</w:t>
      </w:r>
    </w:p>
    <w:p w:rsidR="00BE2414" w:rsidRDefault="00BE2414" w:rsidP="004058E6">
      <w:pPr>
        <w:spacing w:line="280" w:lineRule="atLeast"/>
        <w:rPr>
          <w:snapToGrid w:val="0"/>
        </w:rPr>
      </w:pPr>
      <w:r>
        <w:rPr>
          <w:snapToGrid w:val="0"/>
        </w:rPr>
        <w:t>d.</w:t>
      </w:r>
      <w:r>
        <w:rPr>
          <w:snapToGrid w:val="0"/>
        </w:rPr>
        <w:tab/>
      </w:r>
      <w:r w:rsidR="007411E6" w:rsidRPr="00CF1BD3">
        <w:rPr>
          <w:snapToGrid w:val="0"/>
          <w:shd w:val="clear" w:color="auto" w:fill="D9D9D9" w:themeFill="background1" w:themeFillShade="D9"/>
        </w:rPr>
        <w:t>Deze bepaling is niet van toepassing voor de BWB.</w:t>
      </w:r>
    </w:p>
    <w:p w:rsidR="00004577" w:rsidRDefault="00004577" w:rsidP="004058E6">
      <w:pPr>
        <w:tabs>
          <w:tab w:val="left" w:pos="6804"/>
        </w:tabs>
        <w:spacing w:line="280" w:lineRule="atLeast"/>
        <w:rPr>
          <w:rFonts w:ascii="Verdana" w:hAnsi="Verdana"/>
          <w:snapToGrid w:val="0"/>
        </w:rPr>
      </w:pPr>
    </w:p>
    <w:p w:rsidR="00004577" w:rsidRPr="00004577" w:rsidRDefault="00004577" w:rsidP="004A2F4C">
      <w:pPr>
        <w:pStyle w:val="Kop3"/>
        <w:numPr>
          <w:ilvl w:val="0"/>
          <w:numId w:val="0"/>
        </w:numPr>
        <w:ind w:left="1134" w:hanging="1134"/>
      </w:pPr>
      <w:bookmarkStart w:id="4323" w:name="_Toc476664419"/>
      <w:bookmarkStart w:id="4324" w:name="_Toc7418365"/>
      <w:r w:rsidRPr="00004577">
        <w:t>19.1.8.</w:t>
      </w:r>
      <w:r w:rsidRPr="00004577">
        <w:tab/>
        <w:t>Vordering ten laste van de echtgenoot</w:t>
      </w:r>
      <w:bookmarkEnd w:id="4323"/>
      <w:bookmarkEnd w:id="4324"/>
    </w:p>
    <w:p w:rsidR="004E2AE5" w:rsidRPr="004458DD" w:rsidRDefault="00706A49" w:rsidP="004058E6">
      <w:pPr>
        <w:tabs>
          <w:tab w:val="left" w:pos="6804"/>
        </w:tabs>
        <w:spacing w:line="280" w:lineRule="atLeast"/>
        <w:rPr>
          <w:rFonts w:asciiTheme="minorHAnsi" w:hAnsiTheme="minorHAnsi" w:cstheme="minorHAnsi"/>
          <w:snapToGrid w:val="0"/>
        </w:rPr>
      </w:pPr>
      <w:r w:rsidRPr="004458DD">
        <w:rPr>
          <w:rFonts w:asciiTheme="minorHAnsi" w:hAnsiTheme="minorHAnsi" w:cstheme="minorHAnsi"/>
        </w:rPr>
        <w:t xml:space="preserve">Als de echtgenoot van de belastingschuldige recht heeft op gelden, penningen of periodieke betalingen die in de huwelijksgemeenschap vallen, dan kan de </w:t>
      </w:r>
      <w:r w:rsidR="00934053" w:rsidRPr="004458DD">
        <w:rPr>
          <w:rFonts w:asciiTheme="minorHAnsi" w:hAnsiTheme="minorHAnsi" w:cstheme="minorHAnsi"/>
        </w:rPr>
        <w:t>invorderingsambtenaar</w:t>
      </w:r>
      <w:r w:rsidRPr="004458DD">
        <w:rPr>
          <w:rFonts w:asciiTheme="minorHAnsi" w:hAnsiTheme="minorHAnsi" w:cstheme="minorHAnsi"/>
        </w:rPr>
        <w:t xml:space="preserve"> een vordering ten laste van de echtgenoot doen. Als de vordering ziet op een belastingschuld die </w:t>
      </w:r>
      <w:r w:rsidRPr="006362C5">
        <w:rPr>
          <w:rFonts w:asciiTheme="minorHAnsi" w:hAnsiTheme="minorHAnsi" w:cstheme="minorHAnsi"/>
        </w:rPr>
        <w:t>niet tot de gemeenschap behoort</w:t>
      </w:r>
      <w:r w:rsidRPr="004458DD">
        <w:rPr>
          <w:rFonts w:asciiTheme="minorHAnsi" w:hAnsiTheme="minorHAnsi" w:cstheme="minorHAnsi"/>
        </w:rPr>
        <w:t xml:space="preserve">, beperkt de </w:t>
      </w:r>
      <w:r w:rsidR="00934053" w:rsidRPr="004458DD">
        <w:rPr>
          <w:rFonts w:asciiTheme="minorHAnsi" w:hAnsiTheme="minorHAnsi" w:cstheme="minorHAnsi"/>
        </w:rPr>
        <w:t>invorderingsambtenaar</w:t>
      </w:r>
      <w:r w:rsidRPr="004458DD">
        <w:rPr>
          <w:rFonts w:asciiTheme="minorHAnsi" w:hAnsiTheme="minorHAnsi" w:cstheme="minorHAnsi"/>
        </w:rPr>
        <w:t xml:space="preserve"> zijn vordering tot de helft van het voor beslag vatbare deel van de periodieke betalingen. Deze beperking geldt niet als de echtgenoot instemt met verhaal op het geheel. De bekendmaking van de vordering dient zo spoedig mogelijk, maar uiterlijk binnen acht dagen na het doen van de vordering, te geschieden aan de belastingschuldige en de echtgenoot afzonderlijk. Voor zover het periodieke uitkeringen betreft die onder de opsomming van </w:t>
      </w:r>
      <w:hyperlink r:id="rId20" w:tgtFrame="_blank" w:history="1">
        <w:r w:rsidRPr="004458DD">
          <w:rPr>
            <w:rFonts w:asciiTheme="minorHAnsi" w:hAnsiTheme="minorHAnsi" w:cstheme="minorHAnsi"/>
          </w:rPr>
          <w:t>artikel 19, eerste lid, van de wet</w:t>
        </w:r>
      </w:hyperlink>
      <w:r w:rsidRPr="004458DD">
        <w:rPr>
          <w:rFonts w:asciiTheme="minorHAnsi" w:hAnsiTheme="minorHAnsi" w:cstheme="minorHAnsi"/>
        </w:rPr>
        <w:t xml:space="preserve"> vallen, past de </w:t>
      </w:r>
      <w:r w:rsidR="00934053" w:rsidRPr="004458DD">
        <w:rPr>
          <w:rFonts w:asciiTheme="minorHAnsi" w:hAnsiTheme="minorHAnsi" w:cstheme="minorHAnsi"/>
        </w:rPr>
        <w:t>invorderingsambtenaar</w:t>
      </w:r>
      <w:r w:rsidRPr="004458DD">
        <w:rPr>
          <w:rFonts w:asciiTheme="minorHAnsi" w:hAnsiTheme="minorHAnsi" w:cstheme="minorHAnsi"/>
        </w:rPr>
        <w:t xml:space="preserve"> de beslagvrije voet toe alsof de echtgenoot de belastingschuldige is.</w:t>
      </w:r>
    </w:p>
    <w:p w:rsidR="00A17CBB" w:rsidRDefault="00A17CBB" w:rsidP="004058E6">
      <w:pPr>
        <w:tabs>
          <w:tab w:val="left" w:pos="6804"/>
        </w:tabs>
        <w:spacing w:line="280" w:lineRule="atLeast"/>
        <w:rPr>
          <w:rFonts w:ascii="Verdana" w:hAnsi="Verdana"/>
          <w:snapToGrid w:val="0"/>
        </w:rPr>
      </w:pPr>
    </w:p>
    <w:p w:rsidR="00BE2414" w:rsidRDefault="00BE2414" w:rsidP="00D05779">
      <w:pPr>
        <w:pStyle w:val="Kop2"/>
      </w:pPr>
      <w:bookmarkStart w:id="4325" w:name="_Toc163549294"/>
      <w:bookmarkStart w:id="4326" w:name="_Toc164232622"/>
      <w:bookmarkStart w:id="4327" w:name="_Toc164232739"/>
      <w:bookmarkStart w:id="4328" w:name="_Toc170177538"/>
      <w:bookmarkStart w:id="4329" w:name="_Toc170282620"/>
      <w:bookmarkStart w:id="4330" w:name="_Toc170526051"/>
      <w:bookmarkStart w:id="4331" w:name="_Toc188753509"/>
      <w:bookmarkStart w:id="4332" w:name="_Toc188753883"/>
      <w:bookmarkStart w:id="4333" w:name="_Toc188754000"/>
      <w:bookmarkStart w:id="4334" w:name="_Toc188767671"/>
      <w:bookmarkStart w:id="4335" w:name="_Toc198606078"/>
      <w:bookmarkStart w:id="4336" w:name="_Toc198625072"/>
      <w:bookmarkStart w:id="4337" w:name="_Toc198625731"/>
      <w:bookmarkStart w:id="4338" w:name="_Toc198632267"/>
      <w:bookmarkStart w:id="4339" w:name="_Toc198632926"/>
      <w:bookmarkStart w:id="4340" w:name="_Toc198696249"/>
      <w:bookmarkStart w:id="4341" w:name="_Toc198700589"/>
      <w:bookmarkStart w:id="4342" w:name="_Toc199133254"/>
      <w:bookmarkStart w:id="4343" w:name="_Toc199133960"/>
      <w:bookmarkStart w:id="4344" w:name="_Toc199134619"/>
      <w:bookmarkStart w:id="4345" w:name="_Toc223855617"/>
      <w:bookmarkStart w:id="4346" w:name="_Toc321837965"/>
      <w:bookmarkStart w:id="4347" w:name="_Toc476664420"/>
      <w:bookmarkStart w:id="4348" w:name="_Toc7418366"/>
      <w:r>
        <w:t>19.2.</w:t>
      </w:r>
      <w:r>
        <w:tab/>
        <w:t>De faillissementsvordering</w:t>
      </w:r>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p>
    <w:p w:rsidR="00361C09" w:rsidRPr="00361C09" w:rsidRDefault="00361C09" w:rsidP="00361C09"/>
    <w:p w:rsidR="00BE2414" w:rsidRDefault="00BE2414" w:rsidP="004A2F4C">
      <w:pPr>
        <w:pStyle w:val="Kop3"/>
        <w:numPr>
          <w:ilvl w:val="0"/>
          <w:numId w:val="0"/>
        </w:numPr>
        <w:ind w:left="1134" w:hanging="1134"/>
      </w:pPr>
      <w:bookmarkStart w:id="4349" w:name="_Toc163549295"/>
      <w:bookmarkStart w:id="4350" w:name="_Toc164232623"/>
      <w:bookmarkStart w:id="4351" w:name="_Toc164232740"/>
      <w:bookmarkStart w:id="4352" w:name="_Toc170177539"/>
      <w:bookmarkStart w:id="4353" w:name="_Toc170282621"/>
      <w:bookmarkStart w:id="4354" w:name="_Toc170526052"/>
      <w:bookmarkStart w:id="4355" w:name="_Toc188753510"/>
      <w:bookmarkStart w:id="4356" w:name="_Toc188753884"/>
      <w:bookmarkStart w:id="4357" w:name="_Toc188754001"/>
      <w:bookmarkStart w:id="4358" w:name="_Toc188767672"/>
      <w:bookmarkStart w:id="4359" w:name="_Toc198606079"/>
      <w:bookmarkStart w:id="4360" w:name="_Toc198625073"/>
      <w:bookmarkStart w:id="4361" w:name="_Toc198625732"/>
      <w:bookmarkStart w:id="4362" w:name="_Toc198632268"/>
      <w:bookmarkStart w:id="4363" w:name="_Toc198632927"/>
      <w:bookmarkStart w:id="4364" w:name="_Toc198696250"/>
      <w:bookmarkStart w:id="4365" w:name="_Toc198700590"/>
      <w:bookmarkStart w:id="4366" w:name="_Toc199133255"/>
      <w:bookmarkStart w:id="4367" w:name="_Toc199133961"/>
      <w:bookmarkStart w:id="4368" w:name="_Toc199134620"/>
      <w:bookmarkStart w:id="4369" w:name="_Toc223855618"/>
      <w:bookmarkStart w:id="4370" w:name="_Toc321837966"/>
      <w:bookmarkStart w:id="4371" w:name="_Toc476664421"/>
      <w:bookmarkStart w:id="4372" w:name="_Toc7418367"/>
      <w:r>
        <w:t>19.2.1.</w:t>
      </w:r>
      <w:r>
        <w:tab/>
        <w:t>Aan te melden schulden</w:t>
      </w:r>
      <w:bookmarkEnd w:id="4349"/>
      <w:bookmarkEnd w:id="4350"/>
      <w:bookmarkEnd w:id="4351"/>
      <w:bookmarkEnd w:id="4352"/>
      <w:bookmarkEnd w:id="4353"/>
      <w:bookmarkEnd w:id="4354"/>
      <w:r>
        <w:t xml:space="preserve"> in faillissement</w:t>
      </w:r>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p>
    <w:p w:rsidR="008B5E54" w:rsidRDefault="00BE2414" w:rsidP="004058E6">
      <w:pPr>
        <w:pStyle w:val="Lijstvoortzetting3"/>
        <w:spacing w:after="0" w:line="280" w:lineRule="atLeast"/>
        <w:ind w:left="0"/>
      </w:pPr>
      <w:r>
        <w:t>In een faillissement vallen de belastingschulden - en ook de invorderingsrente - voor zover zij materieel zijn ontstaan vóór de dag van de faillietverklaring. Hierbij wordt ervan uitgegaan dat de materiële belastingschuld ontstaat van dag tot dag tenzij het tegendeel blijkt:</w:t>
      </w:r>
      <w:r w:rsidR="008B5E54">
        <w:t xml:space="preserve"> </w:t>
      </w:r>
      <w:r w:rsidR="008B5E54" w:rsidRPr="00911C18">
        <w:t>Belastingschulden ontstaan vanaf de datum van het faillissement die niet voortvloeien uit een al bestaande rechtsverhouding van voor de faillietverklaring, zijn niet verifieerbaar en moeten eventueel als boedelschulden worden aangemeld.</w:t>
      </w:r>
      <w:r w:rsidR="008B5E54">
        <w:t xml:space="preserve"> </w:t>
      </w:r>
      <w:r w:rsidR="008B5E54" w:rsidRPr="00911C18">
        <w:t xml:space="preserve">De </w:t>
      </w:r>
      <w:r w:rsidR="00934053">
        <w:t>invorderingsambtenaar</w:t>
      </w:r>
      <w:r w:rsidR="008B5E54" w:rsidRPr="00911C18">
        <w:t xml:space="preserve"> splitst de belastingaanslag naar tijdsevenredigheid of tijdstip e</w:t>
      </w:r>
      <w:r w:rsidR="008B5E54">
        <w:t>n doet twee aparte vorderingen:</w:t>
      </w:r>
    </w:p>
    <w:p w:rsidR="008B5E54" w:rsidRPr="008B5E54" w:rsidRDefault="008B5E54" w:rsidP="004058E6">
      <w:pPr>
        <w:pStyle w:val="Lijstalinea"/>
        <w:numPr>
          <w:ilvl w:val="0"/>
          <w:numId w:val="3"/>
        </w:numPr>
        <w:spacing w:line="280" w:lineRule="atLeast"/>
      </w:pPr>
      <w:r w:rsidRPr="008B5E54">
        <w:rPr>
          <w:color w:val="000000"/>
        </w:rPr>
        <w:t>één voor het gedeelte dat ter verificatie kan worden aangemeld;</w:t>
      </w:r>
    </w:p>
    <w:p w:rsidR="008B5E54" w:rsidRPr="008B5E54" w:rsidRDefault="008B5E54" w:rsidP="004058E6">
      <w:pPr>
        <w:pStyle w:val="Lijstalinea"/>
        <w:numPr>
          <w:ilvl w:val="0"/>
          <w:numId w:val="3"/>
        </w:numPr>
        <w:spacing w:line="280" w:lineRule="atLeast"/>
      </w:pPr>
      <w:r w:rsidRPr="008B5E54">
        <w:rPr>
          <w:color w:val="000000"/>
        </w:rPr>
        <w:t>één voor het gedeelte dat als boedelschuld kan worden aangemerkt.</w:t>
      </w:r>
    </w:p>
    <w:p w:rsidR="008B5E54" w:rsidRDefault="008B5E54" w:rsidP="004058E6">
      <w:pPr>
        <w:spacing w:line="280" w:lineRule="atLeast"/>
      </w:pPr>
      <w:r>
        <w:t xml:space="preserve">Voorlopige aanslagen als bedoeld in artikel 10, tweede lid, van de wet, kan de invorderingsambtenaar niet eerder aanmelden dan nadat de termijnen die aan die aanslagen verbonden zijn, zijn vervallen. De </w:t>
      </w:r>
      <w:r w:rsidR="00934053">
        <w:t>invorderingsambtenaar</w:t>
      </w:r>
      <w:r>
        <w:t xml:space="preserve"> splitst de voorlopige aanslagen naar tijdsevenredigheid of tijdstip. </w:t>
      </w:r>
    </w:p>
    <w:p w:rsidR="00C269D4" w:rsidRPr="00DC3DBF" w:rsidRDefault="00C269D4" w:rsidP="004058E6">
      <w:pPr>
        <w:pStyle w:val="Plattetekst"/>
        <w:spacing w:line="280" w:lineRule="atLeast"/>
        <w:rPr>
          <w:b w:val="0"/>
        </w:rPr>
      </w:pPr>
    </w:p>
    <w:p w:rsidR="00BE2414" w:rsidRDefault="00BE2414" w:rsidP="004A2F4C">
      <w:pPr>
        <w:pStyle w:val="Kop3"/>
        <w:numPr>
          <w:ilvl w:val="0"/>
          <w:numId w:val="0"/>
        </w:numPr>
        <w:ind w:left="1134" w:hanging="1134"/>
      </w:pPr>
      <w:bookmarkStart w:id="4373" w:name="_Toc188753511"/>
      <w:bookmarkStart w:id="4374" w:name="_Toc188753885"/>
      <w:bookmarkStart w:id="4375" w:name="_Toc188754002"/>
      <w:bookmarkStart w:id="4376" w:name="_Toc188767673"/>
      <w:bookmarkStart w:id="4377" w:name="_Toc198606080"/>
      <w:bookmarkStart w:id="4378" w:name="_Toc198625074"/>
      <w:bookmarkStart w:id="4379" w:name="_Toc198625733"/>
      <w:bookmarkStart w:id="4380" w:name="_Toc198632269"/>
      <w:bookmarkStart w:id="4381" w:name="_Toc198632928"/>
      <w:bookmarkStart w:id="4382" w:name="_Toc198696251"/>
      <w:bookmarkStart w:id="4383" w:name="_Toc198700591"/>
      <w:bookmarkStart w:id="4384" w:name="_Toc199133256"/>
      <w:bookmarkStart w:id="4385" w:name="_Toc199133962"/>
      <w:bookmarkStart w:id="4386" w:name="_Toc199134621"/>
      <w:bookmarkStart w:id="4387" w:name="_Toc223855619"/>
      <w:bookmarkStart w:id="4388" w:name="_Toc321837967"/>
      <w:bookmarkStart w:id="4389" w:name="_Toc476664422"/>
      <w:bookmarkStart w:id="4390" w:name="_Toc7418368"/>
      <w:r>
        <w:t>19.2.2.</w:t>
      </w:r>
      <w:r>
        <w:tab/>
        <w:t xml:space="preserve">Belastingschulden ontstaan gedurende een </w:t>
      </w:r>
      <w:r w:rsidR="006504BF">
        <w:t>surseance</w:t>
      </w:r>
      <w:r>
        <w:t xml:space="preserve"> zijn boedelschulden in faillissement</w:t>
      </w:r>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p>
    <w:p w:rsidR="00BE2414" w:rsidRPr="00DC3DBF" w:rsidRDefault="00BE2414" w:rsidP="004058E6">
      <w:pPr>
        <w:pStyle w:val="Plattetekst"/>
        <w:spacing w:line="280" w:lineRule="atLeast"/>
        <w:rPr>
          <w:b w:val="0"/>
        </w:rPr>
      </w:pPr>
      <w:r w:rsidRPr="00DC3DBF">
        <w:rPr>
          <w:b w:val="0"/>
        </w:rPr>
        <w:t xml:space="preserve">Belastingschulden die materieel zijn ontstaan gedurende de periode van een </w:t>
      </w:r>
      <w:r w:rsidR="006504BF" w:rsidRPr="00DC3DBF">
        <w:rPr>
          <w:b w:val="0"/>
        </w:rPr>
        <w:t>surseance</w:t>
      </w:r>
      <w:r w:rsidRPr="00DC3DBF">
        <w:rPr>
          <w:b w:val="0"/>
        </w:rPr>
        <w:t xml:space="preserve"> van betaling die aan het faillissement voorafgaat, kunnen op grond van artikel 249 FW worden beschouwd als boedelschulden in het faillissement.</w:t>
      </w:r>
    </w:p>
    <w:p w:rsidR="00BE2414" w:rsidRDefault="00BE2414" w:rsidP="004058E6">
      <w:pPr>
        <w:pStyle w:val="Plattetekst"/>
        <w:spacing w:line="280" w:lineRule="atLeast"/>
        <w:rPr>
          <w:b w:val="0"/>
        </w:rPr>
      </w:pPr>
      <w:r w:rsidRPr="00DC3DBF">
        <w:rPr>
          <w:b w:val="0"/>
        </w:rPr>
        <w:t>Het bepaalde in artikel 19.2.1 van de leidraad is op deze schulden en de belastingaanslagen die hierop betrekking hebben op soortgelijke wijze van toepassing.</w:t>
      </w:r>
    </w:p>
    <w:p w:rsidR="00894B5F" w:rsidRDefault="00894B5F" w:rsidP="004058E6">
      <w:pPr>
        <w:pStyle w:val="Plattetekst"/>
        <w:spacing w:line="280" w:lineRule="atLeast"/>
        <w:rPr>
          <w:b w:val="0"/>
        </w:rPr>
      </w:pPr>
    </w:p>
    <w:p w:rsidR="00BE2414" w:rsidRDefault="00BE2414" w:rsidP="004A2F4C">
      <w:pPr>
        <w:pStyle w:val="Kop3"/>
        <w:numPr>
          <w:ilvl w:val="0"/>
          <w:numId w:val="0"/>
        </w:numPr>
        <w:ind w:left="1134" w:hanging="1134"/>
      </w:pPr>
      <w:bookmarkStart w:id="4391" w:name="_Toc163549297"/>
      <w:bookmarkStart w:id="4392" w:name="_Toc164232625"/>
      <w:bookmarkStart w:id="4393" w:name="_Toc164232742"/>
      <w:bookmarkStart w:id="4394" w:name="_Toc170177541"/>
      <w:bookmarkStart w:id="4395" w:name="_Toc170282623"/>
      <w:bookmarkStart w:id="4396" w:name="_Toc170526054"/>
      <w:bookmarkStart w:id="4397" w:name="_Toc188753512"/>
      <w:bookmarkStart w:id="4398" w:name="_Toc188753886"/>
      <w:bookmarkStart w:id="4399" w:name="_Toc188754003"/>
      <w:bookmarkStart w:id="4400" w:name="_Toc188767674"/>
      <w:bookmarkStart w:id="4401" w:name="_Toc198606081"/>
      <w:bookmarkStart w:id="4402" w:name="_Toc198625075"/>
      <w:bookmarkStart w:id="4403" w:name="_Toc198625734"/>
      <w:bookmarkStart w:id="4404" w:name="_Toc198632270"/>
      <w:bookmarkStart w:id="4405" w:name="_Toc198632929"/>
      <w:bookmarkStart w:id="4406" w:name="_Toc198696252"/>
      <w:bookmarkStart w:id="4407" w:name="_Toc198700592"/>
      <w:bookmarkStart w:id="4408" w:name="_Toc199133257"/>
      <w:bookmarkStart w:id="4409" w:name="_Toc199133963"/>
      <w:bookmarkStart w:id="4410" w:name="_Toc199134622"/>
      <w:bookmarkStart w:id="4411" w:name="_Toc223855620"/>
      <w:bookmarkStart w:id="4412" w:name="_Toc321837968"/>
      <w:bookmarkStart w:id="4413" w:name="_Toc476664423"/>
      <w:bookmarkStart w:id="4414" w:name="_Toc7418369"/>
      <w:r>
        <w:t>19.2.3.</w:t>
      </w:r>
      <w:r>
        <w:tab/>
        <w:t>Opkomen in faillissement</w:t>
      </w:r>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p>
    <w:p w:rsidR="00BE2414" w:rsidRDefault="00BE2414" w:rsidP="004058E6">
      <w:pPr>
        <w:pStyle w:val="Lijstvoortzetting3"/>
        <w:spacing w:after="0" w:line="280" w:lineRule="atLeast"/>
        <w:ind w:left="0"/>
      </w:pPr>
      <w:r>
        <w:t xml:space="preserve">Van de bevoegdheid om van de curator dadelijke voldoening aan de vordering te verlangen maakt de </w:t>
      </w:r>
      <w:r w:rsidR="00872EFE">
        <w:t>invorderingsambtenaar</w:t>
      </w:r>
      <w:r>
        <w:t xml:space="preserve"> geen gebruik, tenzij bijzondere omstandigheden met het oog op het belang van de invordering daartoe noodzaken.</w:t>
      </w:r>
    </w:p>
    <w:p w:rsidR="00BE2414" w:rsidRDefault="00BE2414" w:rsidP="004058E6">
      <w:pPr>
        <w:pStyle w:val="Lijstvoortzetting3"/>
        <w:spacing w:after="0" w:line="280" w:lineRule="atLeast"/>
        <w:ind w:left="0"/>
      </w:pPr>
      <w:r>
        <w:t xml:space="preserve">In alle gevallen waarin de </w:t>
      </w:r>
      <w:r w:rsidR="00872EFE">
        <w:t>invorderingsambtenaar</w:t>
      </w:r>
      <w:r>
        <w:t xml:space="preserve"> in het faillissement opkomt, vermeldt hij in de vordering dat hij aanspraak maakt op eventuele voorrang. Als de curator tijdens het faillissement materieel ontstane belastingschulden die als boedelschuld kunnen worden aangemerkt, ten onrechte niet voldoet, dan wendt de </w:t>
      </w:r>
      <w:r w:rsidR="00872EFE">
        <w:t>invorderingsambtenaar</w:t>
      </w:r>
      <w:r>
        <w:t xml:space="preserve"> zich in beginsel eerst tot de curator om langs minnelijke weg alsnog voldoening te bewerkstelligen.</w:t>
      </w:r>
    </w:p>
    <w:p w:rsidR="00BE2414" w:rsidRDefault="00BE2414" w:rsidP="004058E6">
      <w:pPr>
        <w:pStyle w:val="Lijstvoortzetting3"/>
        <w:spacing w:after="0" w:line="280" w:lineRule="atLeast"/>
        <w:ind w:left="0"/>
      </w:pPr>
      <w:r>
        <w:t xml:space="preserve">Als dit niet leidt tot een bevredigende oplossing, wendt de </w:t>
      </w:r>
      <w:r w:rsidR="00872EFE">
        <w:t>invorderingsambtenaar</w:t>
      </w:r>
      <w:r>
        <w:t xml:space="preserve"> zich met zijn grieven tot de rechter-commissaris. In het uiterste geval kan de </w:t>
      </w:r>
      <w:r w:rsidR="00872EFE">
        <w:t>invorderingsambtenaar</w:t>
      </w:r>
      <w:r>
        <w:t xml:space="preserve"> zich rechtstreeks verhalen op de boedel.</w:t>
      </w:r>
    </w:p>
    <w:p w:rsidR="003270E9" w:rsidRDefault="003270E9" w:rsidP="004058E6">
      <w:pPr>
        <w:pStyle w:val="Lijstvoortzetting3"/>
        <w:spacing w:after="0" w:line="280" w:lineRule="atLeast"/>
        <w:ind w:left="0"/>
      </w:pPr>
    </w:p>
    <w:p w:rsidR="00BE2414" w:rsidRDefault="00BE2414" w:rsidP="00D05779">
      <w:pPr>
        <w:pStyle w:val="Kop2"/>
      </w:pPr>
      <w:bookmarkStart w:id="4415" w:name="_Toc163549298"/>
      <w:bookmarkStart w:id="4416" w:name="_Toc164232626"/>
      <w:bookmarkStart w:id="4417" w:name="_Toc164232743"/>
      <w:bookmarkStart w:id="4418" w:name="_Toc170177542"/>
      <w:bookmarkStart w:id="4419" w:name="_Toc170282624"/>
      <w:bookmarkStart w:id="4420" w:name="_Toc170526055"/>
      <w:bookmarkStart w:id="4421" w:name="_Toc188753513"/>
      <w:bookmarkStart w:id="4422" w:name="_Toc188753887"/>
      <w:bookmarkStart w:id="4423" w:name="_Toc188754004"/>
      <w:bookmarkStart w:id="4424" w:name="_Toc188767675"/>
      <w:bookmarkStart w:id="4425" w:name="_Toc198606082"/>
      <w:bookmarkStart w:id="4426" w:name="_Toc198625076"/>
      <w:bookmarkStart w:id="4427" w:name="_Toc198625735"/>
      <w:bookmarkStart w:id="4428" w:name="_Toc198632271"/>
      <w:bookmarkStart w:id="4429" w:name="_Toc198632930"/>
      <w:bookmarkStart w:id="4430" w:name="_Toc198696253"/>
      <w:bookmarkStart w:id="4431" w:name="_Toc198700593"/>
      <w:bookmarkStart w:id="4432" w:name="_Toc199133258"/>
      <w:bookmarkStart w:id="4433" w:name="_Toc199133964"/>
      <w:bookmarkStart w:id="4434" w:name="_Toc199134623"/>
      <w:bookmarkStart w:id="4435" w:name="_Toc223855621"/>
      <w:bookmarkStart w:id="4436" w:name="_Toc321837969"/>
      <w:bookmarkStart w:id="4437" w:name="_Toc476664424"/>
      <w:bookmarkStart w:id="4438" w:name="_Toc7418370"/>
      <w:r>
        <w:t>19.3.</w:t>
      </w:r>
      <w:r>
        <w:tab/>
        <w:t xml:space="preserve">Vorderingen met betrekking tot periodieke </w:t>
      </w:r>
      <w:bookmarkEnd w:id="4415"/>
      <w:bookmarkEnd w:id="4416"/>
      <w:bookmarkEnd w:id="4417"/>
      <w:bookmarkEnd w:id="4418"/>
      <w:bookmarkEnd w:id="4419"/>
      <w:bookmarkEnd w:id="4420"/>
      <w:r>
        <w:t>uitkeringen</w:t>
      </w:r>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p>
    <w:p w:rsidR="00361C09" w:rsidRPr="00361C09" w:rsidRDefault="00361C09" w:rsidP="00361C09"/>
    <w:p w:rsidR="00BE2414" w:rsidRDefault="00BE2414" w:rsidP="004A2F4C">
      <w:pPr>
        <w:pStyle w:val="Kop3"/>
        <w:numPr>
          <w:ilvl w:val="0"/>
          <w:numId w:val="0"/>
        </w:numPr>
        <w:ind w:left="1134" w:hanging="1134"/>
      </w:pPr>
      <w:bookmarkStart w:id="4439" w:name="_Toc188767676"/>
      <w:bookmarkStart w:id="4440" w:name="_Toc198606083"/>
      <w:bookmarkStart w:id="4441" w:name="_Toc198625077"/>
      <w:bookmarkStart w:id="4442" w:name="_Toc198625736"/>
      <w:bookmarkStart w:id="4443" w:name="_Toc198632272"/>
      <w:bookmarkStart w:id="4444" w:name="_Toc198632931"/>
      <w:bookmarkStart w:id="4445" w:name="_Toc198696254"/>
      <w:bookmarkStart w:id="4446" w:name="_Toc198700594"/>
      <w:bookmarkStart w:id="4447" w:name="_Toc199133259"/>
      <w:bookmarkStart w:id="4448" w:name="_Toc199133965"/>
      <w:bookmarkStart w:id="4449" w:name="_Toc199134624"/>
      <w:bookmarkStart w:id="4450" w:name="_Toc223855622"/>
      <w:bookmarkStart w:id="4451" w:name="_Toc321837970"/>
      <w:bookmarkStart w:id="4452" w:name="_Toc476664425"/>
      <w:bookmarkStart w:id="4453" w:name="_Toc7418371"/>
      <w:r>
        <w:t>19.3.1.</w:t>
      </w:r>
      <w:r>
        <w:tab/>
        <w:t>Overwegen van vordering op periodieke uitkeringen</w:t>
      </w:r>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p>
    <w:p w:rsidR="00BE2414" w:rsidRPr="00DC3DBF" w:rsidRDefault="00BE2414" w:rsidP="004058E6">
      <w:pPr>
        <w:pStyle w:val="Plattetekst"/>
        <w:spacing w:line="280" w:lineRule="atLeast"/>
        <w:rPr>
          <w:b w:val="0"/>
        </w:rPr>
      </w:pPr>
      <w:r w:rsidRPr="00DC3DBF">
        <w:rPr>
          <w:b w:val="0"/>
        </w:rPr>
        <w:t>Bij de beoordeling van de vraag of een vordering wordt gedaan met betrekking tot een periodieke uitkering, is doorslaggevend het feit dat de vordering een bijzonder invorderingsinstrument betreft waarmee een doelmatige en doeltreffende invordering van belastingschulden is beoogd.</w:t>
      </w:r>
    </w:p>
    <w:p w:rsidR="00BE2414" w:rsidRDefault="00BE2414" w:rsidP="004058E6">
      <w:pPr>
        <w:pStyle w:val="Plattetekst"/>
        <w:spacing w:line="280" w:lineRule="atLeast"/>
        <w:rPr>
          <w:b w:val="0"/>
        </w:rPr>
      </w:pPr>
      <w:r w:rsidRPr="00DC3DBF">
        <w:rPr>
          <w:b w:val="0"/>
        </w:rPr>
        <w:t>Dit betekent dat de vordering in beginsel de voorkeur verdient boven andere invorderingsmaatregelen waarbij het dwangbevel ten uitvoer wordt gelegd door middel van beslag. Als het invordering van zeer geringe bedragen betreft, bestaat er aanleiding eerst andere invorderingsmaatregelen te proberen alvorens de derde via de vordering te betrekken.</w:t>
      </w:r>
    </w:p>
    <w:p w:rsidR="00894B5F" w:rsidRPr="00DC3DBF" w:rsidRDefault="00894B5F" w:rsidP="004058E6">
      <w:pPr>
        <w:pStyle w:val="Plattetekst"/>
        <w:spacing w:line="280" w:lineRule="atLeast"/>
        <w:rPr>
          <w:b w:val="0"/>
        </w:rPr>
      </w:pPr>
    </w:p>
    <w:p w:rsidR="00BE2414" w:rsidRDefault="00BE2414" w:rsidP="004A2F4C">
      <w:pPr>
        <w:pStyle w:val="Kop3"/>
        <w:numPr>
          <w:ilvl w:val="0"/>
          <w:numId w:val="0"/>
        </w:numPr>
        <w:ind w:left="1134" w:hanging="1134"/>
      </w:pPr>
      <w:bookmarkStart w:id="4454" w:name="_Toc163549299"/>
      <w:bookmarkStart w:id="4455" w:name="_Toc164232627"/>
      <w:bookmarkStart w:id="4456" w:name="_Toc164232744"/>
      <w:bookmarkStart w:id="4457" w:name="_Toc170177543"/>
      <w:bookmarkStart w:id="4458" w:name="_Toc170282625"/>
      <w:bookmarkStart w:id="4459" w:name="_Toc170526056"/>
      <w:bookmarkStart w:id="4460" w:name="_Toc188753514"/>
      <w:bookmarkStart w:id="4461" w:name="_Toc188753888"/>
      <w:bookmarkStart w:id="4462" w:name="_Toc188754005"/>
      <w:bookmarkStart w:id="4463" w:name="_Toc188767677"/>
      <w:bookmarkStart w:id="4464" w:name="_Toc198606084"/>
      <w:bookmarkStart w:id="4465" w:name="_Toc198625078"/>
      <w:bookmarkStart w:id="4466" w:name="_Toc198625737"/>
      <w:bookmarkStart w:id="4467" w:name="_Toc198632273"/>
      <w:bookmarkStart w:id="4468" w:name="_Toc198632932"/>
      <w:bookmarkStart w:id="4469" w:name="_Toc198696255"/>
      <w:bookmarkStart w:id="4470" w:name="_Toc198700595"/>
      <w:bookmarkStart w:id="4471" w:name="_Toc199133260"/>
      <w:bookmarkStart w:id="4472" w:name="_Toc199133966"/>
      <w:bookmarkStart w:id="4473" w:name="_Toc199134625"/>
      <w:bookmarkStart w:id="4474" w:name="_Toc223855623"/>
      <w:bookmarkStart w:id="4475" w:name="_Toc321837971"/>
      <w:bookmarkStart w:id="4476" w:name="_Toc476664426"/>
      <w:bookmarkStart w:id="4477" w:name="_Toc7418372"/>
      <w:r>
        <w:t>19.3.2.</w:t>
      </w:r>
      <w:r>
        <w:tab/>
        <w:t>Vooraankondiging</w:t>
      </w:r>
      <w:bookmarkEnd w:id="4454"/>
      <w:bookmarkEnd w:id="4455"/>
      <w:bookmarkEnd w:id="4456"/>
      <w:bookmarkEnd w:id="4457"/>
      <w:bookmarkEnd w:id="4458"/>
      <w:bookmarkEnd w:id="4459"/>
      <w:r>
        <w:t xml:space="preserve"> van vordering op periodieke uitkeringen</w:t>
      </w:r>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p>
    <w:p w:rsidR="00BE2414" w:rsidRPr="00DC3DBF" w:rsidRDefault="00BE2414" w:rsidP="004058E6">
      <w:pPr>
        <w:pStyle w:val="Plattetekst"/>
        <w:spacing w:line="280" w:lineRule="atLeast"/>
        <w:rPr>
          <w:b w:val="0"/>
        </w:rPr>
      </w:pPr>
      <w:r w:rsidRPr="00DC3DBF">
        <w:rPr>
          <w:b w:val="0"/>
        </w:rPr>
        <w:t xml:space="preserve">Als de </w:t>
      </w:r>
      <w:r w:rsidR="00872EFE">
        <w:rPr>
          <w:b w:val="0"/>
        </w:rPr>
        <w:t>invorderingsambtenaar</w:t>
      </w:r>
      <w:r w:rsidRPr="00DC3DBF">
        <w:rPr>
          <w:b w:val="0"/>
        </w:rPr>
        <w:t xml:space="preserve"> het dwangbevel per post heeft betekend en de invordering vervolgt door een vordering onder de werkgever (artikel 19, eerste lid, onderdeel a, van de wet) of door een andere vordering op een periodieke uitkering waaraan een beslagvrije voet is verbonden, is hij verplicht de belastingschuldige vooraf schriftelijk in kennis te stellen van zijn voornemen een vordering te doen.</w:t>
      </w:r>
    </w:p>
    <w:p w:rsidR="00BE2414" w:rsidRPr="00DC3DBF" w:rsidRDefault="00BE2414" w:rsidP="004058E6">
      <w:pPr>
        <w:pStyle w:val="Plattetekst"/>
        <w:spacing w:line="280" w:lineRule="atLeast"/>
        <w:rPr>
          <w:b w:val="0"/>
        </w:rPr>
      </w:pPr>
      <w:r w:rsidRPr="00DC3DBF">
        <w:rPr>
          <w:b w:val="0"/>
        </w:rPr>
        <w:t xml:space="preserve">De </w:t>
      </w:r>
      <w:r w:rsidR="00872EFE">
        <w:rPr>
          <w:b w:val="0"/>
        </w:rPr>
        <w:t>invorderingsambtenaar</w:t>
      </w:r>
      <w:r w:rsidRPr="00DC3DBF">
        <w:rPr>
          <w:b w:val="0"/>
        </w:rPr>
        <w:t xml:space="preserve"> doet de vooraankondiging niet eerder dan nadat vier dagen zijn verstreken na de datum waarop hij het afschrift van het dwangbevel met bevel tot betaling ter post heeft bezorgd.</w:t>
      </w:r>
    </w:p>
    <w:p w:rsidR="00BE2414" w:rsidRDefault="00BE2414" w:rsidP="004058E6">
      <w:pPr>
        <w:pStyle w:val="Plattetekst"/>
        <w:spacing w:line="280" w:lineRule="atLeast"/>
        <w:rPr>
          <w:b w:val="0"/>
        </w:rPr>
      </w:pPr>
      <w:r w:rsidRPr="00DC3DBF">
        <w:rPr>
          <w:b w:val="0"/>
        </w:rPr>
        <w:t xml:space="preserve">De </w:t>
      </w:r>
      <w:r w:rsidR="00872EFE">
        <w:rPr>
          <w:b w:val="0"/>
        </w:rPr>
        <w:t>invorderingsambtenaar</w:t>
      </w:r>
      <w:r w:rsidRPr="00DC3DBF">
        <w:rPr>
          <w:b w:val="0"/>
        </w:rPr>
        <w:t xml:space="preserve"> doet de betreffende vordering niet eerder dan zeven dagen na de dagtekening van de vooraankondiging. De vooraankondiging blijft achterwege als de </w:t>
      </w:r>
      <w:r w:rsidR="00872EFE">
        <w:rPr>
          <w:b w:val="0"/>
        </w:rPr>
        <w:t>invorderingsambtenaar</w:t>
      </w:r>
      <w:r w:rsidRPr="00DC3DBF">
        <w:rPr>
          <w:b w:val="0"/>
        </w:rPr>
        <w:t xml:space="preserve"> de vordering doet bij een werkgever of uitkeringsinstantie die reeds op vordering van de </w:t>
      </w:r>
      <w:r w:rsidR="00872EFE">
        <w:rPr>
          <w:b w:val="0"/>
        </w:rPr>
        <w:t>invorderingsambtenaar</w:t>
      </w:r>
      <w:r w:rsidRPr="00DC3DBF">
        <w:rPr>
          <w:b w:val="0"/>
        </w:rPr>
        <w:t xml:space="preserve"> een belastingaanslag van de belastingschuldige betaalt of zou moeten betalen.</w:t>
      </w:r>
    </w:p>
    <w:p w:rsidR="00894B5F" w:rsidRPr="00DC3DBF" w:rsidRDefault="00894B5F" w:rsidP="004058E6">
      <w:pPr>
        <w:pStyle w:val="Plattetekst"/>
        <w:spacing w:line="280" w:lineRule="atLeast"/>
        <w:rPr>
          <w:b w:val="0"/>
        </w:rPr>
      </w:pPr>
    </w:p>
    <w:p w:rsidR="00BE2414" w:rsidRDefault="00BE2414" w:rsidP="00C5184B">
      <w:pPr>
        <w:pStyle w:val="Kop3"/>
        <w:numPr>
          <w:ilvl w:val="0"/>
          <w:numId w:val="0"/>
        </w:numPr>
        <w:ind w:left="1134" w:hanging="1134"/>
      </w:pPr>
      <w:bookmarkStart w:id="4478" w:name="_Toc163549300"/>
      <w:bookmarkStart w:id="4479" w:name="_Toc164232628"/>
      <w:bookmarkStart w:id="4480" w:name="_Toc164232745"/>
      <w:bookmarkStart w:id="4481" w:name="_Toc170177544"/>
      <w:bookmarkStart w:id="4482" w:name="_Toc170282626"/>
      <w:bookmarkStart w:id="4483" w:name="_Toc170526057"/>
      <w:bookmarkStart w:id="4484" w:name="_Toc188753515"/>
      <w:bookmarkStart w:id="4485" w:name="_Toc188753889"/>
      <w:bookmarkStart w:id="4486" w:name="_Toc188754006"/>
      <w:bookmarkStart w:id="4487" w:name="_Toc188767678"/>
      <w:bookmarkStart w:id="4488" w:name="_Toc198606085"/>
      <w:bookmarkStart w:id="4489" w:name="_Toc198625079"/>
      <w:bookmarkStart w:id="4490" w:name="_Toc198625738"/>
      <w:bookmarkStart w:id="4491" w:name="_Toc198632274"/>
      <w:bookmarkStart w:id="4492" w:name="_Toc198632933"/>
      <w:bookmarkStart w:id="4493" w:name="_Toc198696256"/>
      <w:bookmarkStart w:id="4494" w:name="_Toc198700596"/>
      <w:bookmarkStart w:id="4495" w:name="_Toc199133261"/>
      <w:bookmarkStart w:id="4496" w:name="_Toc199133967"/>
      <w:bookmarkStart w:id="4497" w:name="_Toc199134626"/>
      <w:bookmarkStart w:id="4498" w:name="_Toc223855624"/>
      <w:bookmarkStart w:id="4499" w:name="_Toc321837972"/>
      <w:bookmarkStart w:id="4500" w:name="_Toc476664427"/>
      <w:bookmarkStart w:id="4501" w:name="_Toc7418373"/>
      <w:r>
        <w:t>19.3.3.</w:t>
      </w:r>
      <w:r>
        <w:tab/>
        <w:t>Beslagvrije voet</w:t>
      </w:r>
      <w:bookmarkEnd w:id="4478"/>
      <w:bookmarkEnd w:id="4479"/>
      <w:bookmarkEnd w:id="4480"/>
      <w:bookmarkEnd w:id="4481"/>
      <w:bookmarkEnd w:id="4482"/>
      <w:bookmarkEnd w:id="4483"/>
      <w:r>
        <w:t xml:space="preserve"> en vordering op periodieke uitkeringen</w:t>
      </w:r>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p>
    <w:p w:rsidR="00BE2414" w:rsidRPr="003D30AC" w:rsidRDefault="00BE2414" w:rsidP="004058E6">
      <w:pPr>
        <w:pStyle w:val="Plattetekst"/>
        <w:spacing w:line="280" w:lineRule="atLeast"/>
        <w:rPr>
          <w:b w:val="0"/>
        </w:rPr>
      </w:pPr>
      <w:r w:rsidRPr="003D30AC">
        <w:rPr>
          <w:b w:val="0"/>
        </w:rPr>
        <w:t xml:space="preserve">Als een vordering wordt gedaan voor periodieke uitkeringen die niet vallen onder de opsomming van </w:t>
      </w:r>
      <w:r w:rsidRPr="003D30AC">
        <w:rPr>
          <w:b w:val="0"/>
          <w:snapToGrid w:val="0"/>
          <w:color w:val="000000"/>
        </w:rPr>
        <w:t>artikel 19, eerste lid, van de wet</w:t>
      </w:r>
      <w:r w:rsidRPr="003D30AC">
        <w:rPr>
          <w:b w:val="0"/>
        </w:rPr>
        <w:t xml:space="preserve"> (en waarvoor geen beslagvrije voet geldt) en de belastingschuldige toont aan dat hij voor zijn levensonderhoud volledig afhankelijk is van deze uitkeringen, dan past de </w:t>
      </w:r>
      <w:r w:rsidR="00872EFE">
        <w:rPr>
          <w:b w:val="0"/>
        </w:rPr>
        <w:t>invorderingsambtenaar</w:t>
      </w:r>
      <w:r w:rsidRPr="003D30AC">
        <w:rPr>
          <w:b w:val="0"/>
        </w:rPr>
        <w:t xml:space="preserve"> de artikelen 475b en 475d Rv toe.</w:t>
      </w:r>
    </w:p>
    <w:p w:rsidR="00BE2414" w:rsidRDefault="00BE2414" w:rsidP="004058E6">
      <w:pPr>
        <w:pStyle w:val="Plattetekst"/>
        <w:spacing w:line="280" w:lineRule="atLeast"/>
        <w:rPr>
          <w:b w:val="0"/>
        </w:rPr>
      </w:pPr>
      <w:r w:rsidRPr="003D30AC">
        <w:rPr>
          <w:b w:val="0"/>
        </w:rPr>
        <w:t>In dat geval geldt de vordering nog slechts voor het gedeelte waarmee de periodieke uitkering de beslagvrije voet overtreft. Hetzelfde geldt bij vorderingen ten laste van een belastingschuldige die niet in Nederland woont of vast verblijft.</w:t>
      </w:r>
    </w:p>
    <w:p w:rsidR="00E2117A" w:rsidRPr="003D30AC" w:rsidRDefault="00E2117A" w:rsidP="004058E6">
      <w:pPr>
        <w:pStyle w:val="Plattetekst"/>
        <w:spacing w:line="280" w:lineRule="atLeast"/>
        <w:rPr>
          <w:b w:val="0"/>
        </w:rPr>
      </w:pPr>
    </w:p>
    <w:p w:rsidR="004F5B01" w:rsidRDefault="004F5B01" w:rsidP="004F5B01">
      <w:pPr>
        <w:pStyle w:val="Kop3"/>
        <w:numPr>
          <w:ilvl w:val="0"/>
          <w:numId w:val="0"/>
        </w:numPr>
        <w:shd w:val="clear" w:color="auto" w:fill="92CDDC" w:themeFill="accent5" w:themeFillTint="99"/>
        <w:ind w:left="1134" w:hanging="1134"/>
      </w:pPr>
      <w:bookmarkStart w:id="4502" w:name="_Toc321837973"/>
      <w:bookmarkStart w:id="4503" w:name="_Toc476664428"/>
      <w:bookmarkStart w:id="4504" w:name="_Toc7418374"/>
      <w:bookmarkStart w:id="4505" w:name="_Toc163549301"/>
      <w:bookmarkStart w:id="4506" w:name="_Toc164232629"/>
      <w:bookmarkStart w:id="4507" w:name="_Toc164232746"/>
      <w:bookmarkStart w:id="4508" w:name="_Toc170177545"/>
      <w:bookmarkStart w:id="4509" w:name="_Toc170282627"/>
      <w:bookmarkStart w:id="4510" w:name="_Toc170526058"/>
      <w:bookmarkStart w:id="4511" w:name="_Toc188753516"/>
      <w:bookmarkStart w:id="4512" w:name="_Toc188753890"/>
      <w:bookmarkStart w:id="4513" w:name="_Toc188754007"/>
      <w:bookmarkStart w:id="4514" w:name="_Toc188767679"/>
      <w:bookmarkStart w:id="4515" w:name="_Toc198606086"/>
      <w:bookmarkStart w:id="4516" w:name="_Toc198625080"/>
      <w:bookmarkStart w:id="4517" w:name="_Toc198625739"/>
      <w:bookmarkStart w:id="4518" w:name="_Toc198632275"/>
      <w:bookmarkStart w:id="4519" w:name="_Toc198632934"/>
      <w:bookmarkStart w:id="4520" w:name="_Toc198696257"/>
      <w:bookmarkStart w:id="4521" w:name="_Toc198700597"/>
      <w:bookmarkStart w:id="4522" w:name="_Toc199133262"/>
      <w:bookmarkStart w:id="4523" w:name="_Toc199133968"/>
      <w:bookmarkStart w:id="4524" w:name="_Toc199134627"/>
      <w:bookmarkStart w:id="4525" w:name="_Toc223855625"/>
      <w:bookmarkStart w:id="4526" w:name="_Toc321837974"/>
      <w:bookmarkStart w:id="4527" w:name="_Toc476664429"/>
      <w:r>
        <w:t>19.3.3a.</w:t>
      </w:r>
      <w:r>
        <w:tab/>
        <w:t>Beslagvrije voet en vakantiegeld (wijz feb 2011)</w:t>
      </w:r>
      <w:bookmarkEnd w:id="4502"/>
      <w:bookmarkEnd w:id="4503"/>
      <w:bookmarkEnd w:id="4504"/>
    </w:p>
    <w:p w:rsidR="004F5B01" w:rsidRDefault="004F5B01" w:rsidP="004F5B01">
      <w:pPr>
        <w:shd w:val="clear" w:color="auto" w:fill="92CDDC" w:themeFill="accent5" w:themeFillTint="99"/>
        <w:spacing w:line="280" w:lineRule="atLeast"/>
      </w:pPr>
      <w:r>
        <w:t>(Vervallen).</w:t>
      </w:r>
    </w:p>
    <w:p w:rsidR="004F5B01" w:rsidRDefault="004F5B01" w:rsidP="004F5B01">
      <w:pPr>
        <w:shd w:val="clear" w:color="auto" w:fill="FFFFFF" w:themeFill="background1"/>
        <w:spacing w:line="280" w:lineRule="atLeast"/>
      </w:pPr>
    </w:p>
    <w:p w:rsidR="00BE2414" w:rsidRDefault="00BE2414" w:rsidP="00C5184B">
      <w:pPr>
        <w:pStyle w:val="Kop3"/>
        <w:numPr>
          <w:ilvl w:val="0"/>
          <w:numId w:val="0"/>
        </w:numPr>
        <w:ind w:left="1134" w:hanging="1134"/>
      </w:pPr>
      <w:bookmarkStart w:id="4528" w:name="_Toc7418375"/>
      <w:r>
        <w:t>19.3.4.</w:t>
      </w:r>
      <w:r>
        <w:tab/>
        <w:t>Informatieverstrekking voor vaststelling beslagvrije voet</w:t>
      </w:r>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p>
    <w:p w:rsidR="005453E3" w:rsidRDefault="005453E3" w:rsidP="004058E6">
      <w:pPr>
        <w:spacing w:line="280" w:lineRule="atLeast"/>
      </w:pPr>
      <w:r>
        <w:t xml:space="preserve">Om de beslagvrije voet tot het juiste bedrag vast te kunnen stellen, vraagt de </w:t>
      </w:r>
      <w:r w:rsidR="00934053">
        <w:t>invorderingsambtenaar</w:t>
      </w:r>
      <w:r>
        <w:t xml:space="preserve"> bij de belastingschuldige informatie op, waaronder begrepen gegevens van de eventuele partner. Dit gebeurt in de vooraankondiging van de loonvordering. De </w:t>
      </w:r>
      <w:r w:rsidR="00934053">
        <w:t>invorderingsambtenaar</w:t>
      </w:r>
      <w:r>
        <w:t xml:space="preserve"> vermeldt daarin de toepasselijke beslagvrije voet die hij heeft berekend op basis van de hem ter beschikking staande gegevens. Zolang de belastingschuldige geen informatie verstrekt, past de </w:t>
      </w:r>
      <w:r w:rsidR="00934053">
        <w:t>invorderingsambtenaar</w:t>
      </w:r>
      <w:r>
        <w:t xml:space="preserve"> deze beslagvrije voet toe. Als de belastingschuldige na toepassing van de loonvordering alsnog de gevraagde informatie verstrekt, wijzigt de </w:t>
      </w:r>
      <w:r w:rsidR="00934053">
        <w:t>invorderingsambtenaar</w:t>
      </w:r>
      <w:r>
        <w:t xml:space="preserve"> de beslagvrije voet vanaf de eerst volgende inhouding, dus zonder terugwerkende kracht. Het laatste geldt niet als de belastingschuldige kan aantonen dat het ontbreken van informatie niet aan hem te wijten is.</w:t>
      </w:r>
    </w:p>
    <w:p w:rsidR="005453E3" w:rsidRDefault="005453E3" w:rsidP="004058E6">
      <w:pPr>
        <w:spacing w:line="280" w:lineRule="atLeast"/>
      </w:pPr>
      <w:r>
        <w:t xml:space="preserve">Als de </w:t>
      </w:r>
      <w:r w:rsidR="00934053">
        <w:t>invorderingsambtenaar</w:t>
      </w:r>
      <w:r>
        <w:t xml:space="preserve"> een loonvordering doet ten laste van een belastingschuldige waarvan geen woon- of verblijfadres bekend is, stelt hij de beslagvrije voet vast op nihil. De </w:t>
      </w:r>
      <w:r w:rsidR="00934053">
        <w:t>invorderingsambtenaar</w:t>
      </w:r>
      <w:r>
        <w:t xml:space="preserve"> kan dan immers niet bepalen of de belastingschuldige in Nederland woont. Zodra de </w:t>
      </w:r>
      <w:r w:rsidR="00934053">
        <w:t>invorderingsambtenaar</w:t>
      </w:r>
      <w:r>
        <w:t xml:space="preserve"> bekend wordt met het feit dat de belastingschuldige in Nederland woont of een vaste verblijfplaats heeft, stelt de </w:t>
      </w:r>
      <w:r w:rsidR="00934053">
        <w:t>invorderingsambtenaar</w:t>
      </w:r>
      <w:r>
        <w:t xml:space="preserve"> alsnog de juiste beslagvrije voet vast en past deze toe vanaf de eerst volgende inhouding, dus zonder terugwerkende kracht. Het laatste geldt niet als de belastingschuldige kan aantonen dat het ontbreken van het adresgegeven niet aan hem te wijten is.</w:t>
      </w:r>
    </w:p>
    <w:p w:rsidR="00894B5F" w:rsidRDefault="005453E3" w:rsidP="004058E6">
      <w:pPr>
        <w:spacing w:line="280" w:lineRule="atLeast"/>
      </w:pPr>
      <w:r>
        <w:t xml:space="preserve">In situaties waarin de </w:t>
      </w:r>
      <w:r w:rsidR="00934053">
        <w:t>invorderingsambtenaar</w:t>
      </w:r>
      <w:r>
        <w:t xml:space="preserve"> de beslagvrije voet heeft vastgesteld zonder vooraf informatie over inkomsten en uitgaven op te vragen bij de belastingschuldige, herstelt de </w:t>
      </w:r>
      <w:r w:rsidR="00934053">
        <w:t>invorderingsambtenaar</w:t>
      </w:r>
      <w:r>
        <w:t xml:space="preserve"> de beslagvrije voet als door de belastingschuldige wordt aangetoond dat deze te laag is vastgesteld. Als de belastingschuldige kan aantonen dat de beslagvrije voet al op een eerder moment op een te laag bedrag was vastgesteld, gebeurt dit met terugwerkende kracht.</w:t>
      </w:r>
    </w:p>
    <w:p w:rsidR="008B26AC" w:rsidRDefault="008B26AC" w:rsidP="004058E6">
      <w:pPr>
        <w:spacing w:line="280" w:lineRule="atLeast"/>
        <w:rPr>
          <w:b/>
        </w:rPr>
      </w:pPr>
    </w:p>
    <w:p w:rsidR="00BE2414" w:rsidRDefault="00BE2414" w:rsidP="008B26AC">
      <w:pPr>
        <w:pStyle w:val="Kop3"/>
        <w:numPr>
          <w:ilvl w:val="0"/>
          <w:numId w:val="0"/>
        </w:numPr>
        <w:ind w:left="1134" w:hanging="1134"/>
      </w:pPr>
      <w:bookmarkStart w:id="4529" w:name="_Toc163549302"/>
      <w:bookmarkStart w:id="4530" w:name="_Toc164232630"/>
      <w:bookmarkStart w:id="4531" w:name="_Toc164232747"/>
      <w:bookmarkStart w:id="4532" w:name="_Toc170177546"/>
      <w:bookmarkStart w:id="4533" w:name="_Toc170282628"/>
      <w:bookmarkStart w:id="4534" w:name="_Toc170526059"/>
      <w:bookmarkStart w:id="4535" w:name="_Toc188753517"/>
      <w:bookmarkStart w:id="4536" w:name="_Toc188753891"/>
      <w:bookmarkStart w:id="4537" w:name="_Toc188754008"/>
      <w:bookmarkStart w:id="4538" w:name="_Toc188767680"/>
      <w:bookmarkStart w:id="4539" w:name="_Toc198606087"/>
      <w:bookmarkStart w:id="4540" w:name="_Toc198625081"/>
      <w:bookmarkStart w:id="4541" w:name="_Toc198625740"/>
      <w:bookmarkStart w:id="4542" w:name="_Toc198632276"/>
      <w:bookmarkStart w:id="4543" w:name="_Toc198632935"/>
      <w:bookmarkStart w:id="4544" w:name="_Toc198696258"/>
      <w:bookmarkStart w:id="4545" w:name="_Toc198700598"/>
      <w:bookmarkStart w:id="4546" w:name="_Toc199133263"/>
      <w:bookmarkStart w:id="4547" w:name="_Toc199133969"/>
      <w:bookmarkStart w:id="4548" w:name="_Toc199134628"/>
      <w:bookmarkStart w:id="4549" w:name="_Toc223855626"/>
      <w:bookmarkStart w:id="4550" w:name="_Toc321837975"/>
      <w:bookmarkStart w:id="4551" w:name="_Toc476664430"/>
      <w:bookmarkStart w:id="4552" w:name="_Toc7418376"/>
      <w:r>
        <w:t>19.3.5.</w:t>
      </w:r>
      <w:r>
        <w:tab/>
        <w:t>Belastingschuldige woont in buitenland</w:t>
      </w:r>
      <w:bookmarkEnd w:id="4529"/>
      <w:bookmarkEnd w:id="4530"/>
      <w:bookmarkEnd w:id="4531"/>
      <w:bookmarkEnd w:id="4532"/>
      <w:bookmarkEnd w:id="4533"/>
      <w:bookmarkEnd w:id="4534"/>
      <w:r>
        <w:t xml:space="preserve"> en beslag periodieke uitkering</w:t>
      </w:r>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p>
    <w:p w:rsidR="00B96917" w:rsidRDefault="00B96917" w:rsidP="004058E6">
      <w:pPr>
        <w:pStyle w:val="Plattetekst"/>
        <w:spacing w:line="280" w:lineRule="atLeast"/>
        <w:rPr>
          <w:b w:val="0"/>
        </w:rPr>
      </w:pPr>
      <w:r>
        <w:rPr>
          <w:b w:val="0"/>
        </w:rPr>
        <w:t xml:space="preserve">Als de belastingschuldige in het buitenland woont, stelt de </w:t>
      </w:r>
      <w:r w:rsidR="00934053">
        <w:rPr>
          <w:b w:val="0"/>
        </w:rPr>
        <w:t>invorderingsambtenaar</w:t>
      </w:r>
      <w:r>
        <w:rPr>
          <w:b w:val="0"/>
        </w:rPr>
        <w:t xml:space="preserve"> overeenkomstig artikel 475e Rv de beslagvrije voet vast op nihil. Na de vooraankondiging van de loonvordering kan de belastingschuldige door middel van het aanleveren van informatie aannemelijk maken dat hij uitsluitend of nagenoeg uitsluitend periodieke inkomsten uit Nederland geniet. Als de belastingschuldige kan aantonen dat hij buiten deze periodieke inkomsten onvoldoende middelen van bestaan heeft, stelt de </w:t>
      </w:r>
      <w:r w:rsidR="00A06EB6">
        <w:rPr>
          <w:b w:val="0"/>
        </w:rPr>
        <w:t>invorderingsambtenaar</w:t>
      </w:r>
      <w:r>
        <w:rPr>
          <w:b w:val="0"/>
        </w:rPr>
        <w:t xml:space="preserve"> op basis van de verstrekte informatie de beslagvrije voet vast. </w:t>
      </w:r>
      <w:r w:rsidR="00505F04">
        <w:rPr>
          <w:b w:val="0"/>
        </w:rPr>
        <w:t>In dat geval past de invorderingsambtenaar</w:t>
      </w:r>
      <w:r w:rsidR="00942AEE">
        <w:rPr>
          <w:b w:val="0"/>
        </w:rPr>
        <w:t xml:space="preserve"> op de beslagvrije voet het percentage toe dat in artikel 1 van de Regeling woonlandbeginsel in de sociale zekerheid 2012 en de bijlage bij die regeling is opgenomen voor het woonland van de belastingschuldige. Eventuele periodieke inkomsten die de belastingschuldige uit zijn woonland geniet, komen in mindering op de beslagvrije voet, nadat het in de vorige volzin bedoelde percentage is toegepast. </w:t>
      </w:r>
      <w:r w:rsidR="00505F04">
        <w:rPr>
          <w:b w:val="0"/>
        </w:rPr>
        <w:t xml:space="preserve"> </w:t>
      </w:r>
    </w:p>
    <w:p w:rsidR="00BE2414" w:rsidRDefault="00BE2414" w:rsidP="004058E6">
      <w:pPr>
        <w:pStyle w:val="Plattetekst"/>
        <w:spacing w:line="280" w:lineRule="atLeast"/>
        <w:rPr>
          <w:b w:val="0"/>
        </w:rPr>
      </w:pPr>
      <w:r w:rsidRPr="003D30AC">
        <w:rPr>
          <w:b w:val="0"/>
        </w:rPr>
        <w:t>Als de belastingschuldige in het buitenland woont, kan hij uit Nederland een periodieke uitkering genieten die in het woonland belast is op grond van een overeenkomst inzake voorkoming van dubbele belasting. In dat geval wordt op verzoek van de belastingschuldige het beslag op de periodieke uitkering beperkt met de belasting die in het woonland over die uitkering verschuldigd is. De belastingschuldige moet bij zijn verzoek gegevens overleggen waaruit deze belasting blijkt.</w:t>
      </w:r>
    </w:p>
    <w:p w:rsidR="00894B5F" w:rsidRPr="003D30AC" w:rsidRDefault="00894B5F" w:rsidP="004058E6">
      <w:pPr>
        <w:pStyle w:val="Plattetekst"/>
        <w:spacing w:line="280" w:lineRule="atLeast"/>
        <w:rPr>
          <w:b w:val="0"/>
        </w:rPr>
      </w:pPr>
    </w:p>
    <w:p w:rsidR="00BE2414" w:rsidRDefault="00BE2414" w:rsidP="008B26AC">
      <w:pPr>
        <w:pStyle w:val="Kop3"/>
        <w:numPr>
          <w:ilvl w:val="0"/>
          <w:numId w:val="0"/>
        </w:numPr>
        <w:ind w:left="1134" w:hanging="1134"/>
      </w:pPr>
      <w:bookmarkStart w:id="4553" w:name="_Toc163549303"/>
      <w:bookmarkStart w:id="4554" w:name="_Toc164232631"/>
      <w:bookmarkStart w:id="4555" w:name="_Toc164232748"/>
      <w:bookmarkStart w:id="4556" w:name="_Toc170177547"/>
      <w:bookmarkStart w:id="4557" w:name="_Toc170282629"/>
      <w:bookmarkStart w:id="4558" w:name="_Toc170526060"/>
      <w:bookmarkStart w:id="4559" w:name="_Toc188753518"/>
      <w:bookmarkStart w:id="4560" w:name="_Toc188753892"/>
      <w:bookmarkStart w:id="4561" w:name="_Toc188754009"/>
      <w:bookmarkStart w:id="4562" w:name="_Toc188767681"/>
      <w:bookmarkStart w:id="4563" w:name="_Toc198606088"/>
      <w:bookmarkStart w:id="4564" w:name="_Toc198625082"/>
      <w:bookmarkStart w:id="4565" w:name="_Toc198625741"/>
      <w:bookmarkStart w:id="4566" w:name="_Toc198632277"/>
      <w:bookmarkStart w:id="4567" w:name="_Toc198632936"/>
      <w:bookmarkStart w:id="4568" w:name="_Toc198696259"/>
      <w:bookmarkStart w:id="4569" w:name="_Toc198700599"/>
      <w:bookmarkStart w:id="4570" w:name="_Toc199133264"/>
      <w:bookmarkStart w:id="4571" w:name="_Toc199133970"/>
      <w:bookmarkStart w:id="4572" w:name="_Toc199134629"/>
      <w:bookmarkStart w:id="4573" w:name="_Toc223855627"/>
      <w:bookmarkStart w:id="4574" w:name="_Toc321837976"/>
      <w:bookmarkStart w:id="4575" w:name="_Toc476664431"/>
      <w:bookmarkStart w:id="4576" w:name="_Toc7418377"/>
      <w:r>
        <w:t>19.3.6.</w:t>
      </w:r>
      <w:r>
        <w:tab/>
        <w:t>Verrekening ex artikel 117 Ambtenarenwet</w:t>
      </w:r>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p>
    <w:p w:rsidR="00BE2414" w:rsidRDefault="00BE2414" w:rsidP="004058E6">
      <w:pPr>
        <w:pStyle w:val="Plattetekst"/>
        <w:spacing w:line="280" w:lineRule="atLeast"/>
        <w:rPr>
          <w:b w:val="0"/>
        </w:rPr>
      </w:pPr>
      <w:r w:rsidRPr="003D30AC">
        <w:rPr>
          <w:b w:val="0"/>
        </w:rPr>
        <w:t>Verhaal op (periodieke) inkomsten die een belastingschuldige geniet vanwege de Staat, gebeurt door aan de betreffende autoriteit verrekening te vragen volgens artikel 117 van de Ambtenarenwet en subsidiair door een vordering te doen.</w:t>
      </w:r>
    </w:p>
    <w:p w:rsidR="00894B5F" w:rsidRPr="003D30AC" w:rsidRDefault="00894B5F" w:rsidP="004058E6">
      <w:pPr>
        <w:pStyle w:val="Plattetekst"/>
        <w:spacing w:line="280" w:lineRule="atLeast"/>
        <w:rPr>
          <w:b w:val="0"/>
        </w:rPr>
      </w:pPr>
    </w:p>
    <w:p w:rsidR="00BE2414" w:rsidRDefault="00BE2414" w:rsidP="008B26AC">
      <w:pPr>
        <w:pStyle w:val="Kop3"/>
        <w:numPr>
          <w:ilvl w:val="0"/>
          <w:numId w:val="0"/>
        </w:numPr>
        <w:ind w:left="1134" w:hanging="1134"/>
      </w:pPr>
      <w:bookmarkStart w:id="4577" w:name="_Toc163549304"/>
      <w:bookmarkStart w:id="4578" w:name="_Toc164232632"/>
      <w:bookmarkStart w:id="4579" w:name="_Toc164232749"/>
      <w:bookmarkStart w:id="4580" w:name="_Toc170177548"/>
      <w:bookmarkStart w:id="4581" w:name="_Toc170282630"/>
      <w:bookmarkStart w:id="4582" w:name="_Toc170526061"/>
      <w:bookmarkStart w:id="4583" w:name="_Toc188753519"/>
      <w:bookmarkStart w:id="4584" w:name="_Toc188753893"/>
      <w:bookmarkStart w:id="4585" w:name="_Toc188754010"/>
      <w:bookmarkStart w:id="4586" w:name="_Toc188767682"/>
      <w:bookmarkStart w:id="4587" w:name="_Toc198606089"/>
      <w:bookmarkStart w:id="4588" w:name="_Toc198625083"/>
      <w:bookmarkStart w:id="4589" w:name="_Toc198625742"/>
      <w:bookmarkStart w:id="4590" w:name="_Toc198632278"/>
      <w:bookmarkStart w:id="4591" w:name="_Toc198632937"/>
      <w:bookmarkStart w:id="4592" w:name="_Toc198696260"/>
      <w:bookmarkStart w:id="4593" w:name="_Toc198700600"/>
      <w:bookmarkStart w:id="4594" w:name="_Toc199133265"/>
      <w:bookmarkStart w:id="4595" w:name="_Toc199133971"/>
      <w:bookmarkStart w:id="4596" w:name="_Toc199134630"/>
      <w:bookmarkStart w:id="4597" w:name="_Toc223855628"/>
      <w:bookmarkStart w:id="4598" w:name="_Toc321837977"/>
      <w:bookmarkStart w:id="4599" w:name="_Toc476664432"/>
      <w:bookmarkStart w:id="4600" w:name="_Toc7418378"/>
      <w:r>
        <w:t>19.3.7.</w:t>
      </w:r>
      <w:r>
        <w:tab/>
        <w:t>Periodieke uitkeringen onder de bijstandsnorm</w:t>
      </w:r>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p>
    <w:p w:rsidR="00BE2414" w:rsidRPr="003D30AC" w:rsidRDefault="00BE2414" w:rsidP="004058E6">
      <w:pPr>
        <w:pStyle w:val="Plattetekst"/>
        <w:spacing w:line="280" w:lineRule="atLeast"/>
        <w:rPr>
          <w:b w:val="0"/>
        </w:rPr>
      </w:pPr>
      <w:r w:rsidRPr="003D30AC">
        <w:rPr>
          <w:b w:val="0"/>
        </w:rPr>
        <w:t xml:space="preserve">Periodieke uitkeringen kunnen lager zijn dan de bijstandsnorm omdat de betrokkene in natura geniet wat een bijstandsgerechtigde uit de </w:t>
      </w:r>
      <w:r w:rsidR="002F4D0C" w:rsidRPr="003D30AC">
        <w:rPr>
          <w:b w:val="0"/>
        </w:rPr>
        <w:t>bijstandsnorm</w:t>
      </w:r>
      <w:r w:rsidRPr="003D30AC">
        <w:rPr>
          <w:b w:val="0"/>
        </w:rPr>
        <w:t xml:space="preserve"> geacht wordt te betalen.</w:t>
      </w:r>
    </w:p>
    <w:p w:rsidR="00BE2414" w:rsidRDefault="00BE2414" w:rsidP="004058E6">
      <w:pPr>
        <w:pStyle w:val="Plattetekst"/>
        <w:spacing w:line="280" w:lineRule="atLeast"/>
        <w:rPr>
          <w:b w:val="0"/>
        </w:rPr>
      </w:pPr>
      <w:r w:rsidRPr="003D30AC">
        <w:rPr>
          <w:b w:val="0"/>
        </w:rPr>
        <w:t xml:space="preserve">In een dergelijk geval vermindert de </w:t>
      </w:r>
      <w:r w:rsidR="00872EFE">
        <w:rPr>
          <w:b w:val="0"/>
        </w:rPr>
        <w:t>invorderingsambtenaar</w:t>
      </w:r>
      <w:r w:rsidRPr="003D30AC">
        <w:rPr>
          <w:b w:val="0"/>
        </w:rPr>
        <w:t xml:space="preserve"> de beslagvrije voet met het bedrag dat aan deze genietingen in natura kan worden toegerekend.</w:t>
      </w:r>
    </w:p>
    <w:p w:rsidR="00894B5F" w:rsidRPr="003D30AC" w:rsidRDefault="00894B5F" w:rsidP="004058E6">
      <w:pPr>
        <w:pStyle w:val="Plattetekst"/>
        <w:spacing w:line="280" w:lineRule="atLeast"/>
        <w:rPr>
          <w:b w:val="0"/>
        </w:rPr>
      </w:pPr>
    </w:p>
    <w:p w:rsidR="00672DD1" w:rsidRDefault="00BE2414" w:rsidP="00CF1BD3">
      <w:pPr>
        <w:pStyle w:val="Kop3"/>
        <w:numPr>
          <w:ilvl w:val="0"/>
          <w:numId w:val="0"/>
        </w:numPr>
        <w:shd w:val="clear" w:color="auto" w:fill="D9D9D9" w:themeFill="background1" w:themeFillShade="D9"/>
        <w:ind w:left="1134" w:hanging="1134"/>
      </w:pPr>
      <w:bookmarkStart w:id="4601" w:name="_Toc476664433"/>
      <w:bookmarkStart w:id="4602" w:name="_Toc7418379"/>
      <w:bookmarkStart w:id="4603" w:name="_Toc163549305"/>
      <w:bookmarkStart w:id="4604" w:name="_Toc164232633"/>
      <w:bookmarkStart w:id="4605" w:name="_Toc164232750"/>
      <w:bookmarkStart w:id="4606" w:name="_Toc170177549"/>
      <w:bookmarkStart w:id="4607" w:name="_Toc170282631"/>
      <w:bookmarkStart w:id="4608" w:name="_Toc170526062"/>
      <w:bookmarkStart w:id="4609" w:name="_Toc188753520"/>
      <w:bookmarkStart w:id="4610" w:name="_Toc188753894"/>
      <w:bookmarkStart w:id="4611" w:name="_Toc188754011"/>
      <w:bookmarkStart w:id="4612" w:name="_Toc188767683"/>
      <w:bookmarkStart w:id="4613" w:name="_Toc198606090"/>
      <w:bookmarkStart w:id="4614" w:name="_Toc198625084"/>
      <w:bookmarkStart w:id="4615" w:name="_Toc198625743"/>
      <w:bookmarkStart w:id="4616" w:name="_Toc198632279"/>
      <w:bookmarkStart w:id="4617" w:name="_Toc198632938"/>
      <w:bookmarkStart w:id="4618" w:name="_Toc198696261"/>
      <w:bookmarkStart w:id="4619" w:name="_Toc198700601"/>
      <w:bookmarkStart w:id="4620" w:name="_Toc199133266"/>
      <w:bookmarkStart w:id="4621" w:name="_Toc199133972"/>
      <w:bookmarkStart w:id="4622" w:name="_Toc199134631"/>
      <w:bookmarkStart w:id="4623" w:name="_Toc223855629"/>
      <w:bookmarkStart w:id="4624" w:name="_Toc321837978"/>
      <w:r>
        <w:t>19.3.8.</w:t>
      </w:r>
      <w:r>
        <w:tab/>
      </w:r>
      <w:r w:rsidR="00326FFB">
        <w:t>Vordering in relatie tot voorlopige teruggaaf</w:t>
      </w:r>
      <w:bookmarkEnd w:id="4601"/>
      <w:bookmarkEnd w:id="4602"/>
      <w:r w:rsidR="00326FFB">
        <w:t xml:space="preserve"> </w:t>
      </w:r>
    </w:p>
    <w:p w:rsidR="00672DD1" w:rsidRPr="00672DD1" w:rsidRDefault="00964058" w:rsidP="00CF1BD3">
      <w:pPr>
        <w:pStyle w:val="Standaardinspringing"/>
        <w:shd w:val="clear" w:color="auto" w:fill="D9D9D9" w:themeFill="background1" w:themeFillShade="D9"/>
        <w:spacing w:line="280" w:lineRule="atLeast"/>
        <w:ind w:left="0" w:firstLine="0"/>
      </w:pPr>
      <w:r>
        <w:t xml:space="preserve">Deze bepaling is niet van toepassing voor de </w:t>
      </w:r>
      <w:r w:rsidR="00980029">
        <w:t>BWB</w:t>
      </w:r>
      <w:r>
        <w:t xml:space="preserve">. </w:t>
      </w:r>
    </w:p>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p w:rsidR="00326FFB" w:rsidRDefault="00326FFB" w:rsidP="004058E6">
      <w:pPr>
        <w:spacing w:line="280" w:lineRule="atLeast"/>
      </w:pPr>
    </w:p>
    <w:p w:rsidR="00986B74" w:rsidRPr="00AE5A29" w:rsidRDefault="00986B74" w:rsidP="008B26AC">
      <w:pPr>
        <w:pStyle w:val="Kop3"/>
        <w:numPr>
          <w:ilvl w:val="0"/>
          <w:numId w:val="0"/>
        </w:numPr>
        <w:ind w:left="1134" w:hanging="1134"/>
      </w:pPr>
      <w:bookmarkStart w:id="4625" w:name="_Toc476664434"/>
      <w:bookmarkStart w:id="4626" w:name="_Toc7418380"/>
      <w:r w:rsidRPr="00AE5A29">
        <w:t xml:space="preserve">19.4 </w:t>
      </w:r>
      <w:r w:rsidR="008B26AC">
        <w:tab/>
      </w:r>
      <w:r w:rsidRPr="00AE5A29">
        <w:t xml:space="preserve">Beslagvrije voet en </w:t>
      </w:r>
      <w:r w:rsidR="002236FA" w:rsidRPr="00AE5A29">
        <w:t>overheidsvordering</w:t>
      </w:r>
      <w:bookmarkEnd w:id="4625"/>
      <w:bookmarkEnd w:id="4626"/>
      <w:r w:rsidR="002236FA" w:rsidRPr="00AE5A29">
        <w:t xml:space="preserve"> </w:t>
      </w:r>
    </w:p>
    <w:p w:rsidR="00964058" w:rsidRDefault="002236FA" w:rsidP="004058E6">
      <w:pPr>
        <w:spacing w:line="280" w:lineRule="atLeast"/>
        <w:rPr>
          <w:rFonts w:cs="Arial"/>
        </w:rPr>
      </w:pPr>
      <w:r w:rsidRPr="00836421">
        <w:rPr>
          <w:rFonts w:cs="Arial"/>
        </w:rPr>
        <w:t xml:space="preserve">Als de belastingschuldige aannemelijk maakt dat hij vanwege de toepassing van de overheidsvordering, bedoeld in artikel 19, vierde lid, van de wet, een lager bedrag aan bestaansmiddelen overhoudt dan overeenkomt met de voor hem geldende beslagvrije voet, maakt de </w:t>
      </w:r>
      <w:r w:rsidR="00934053">
        <w:rPr>
          <w:rFonts w:cs="Arial"/>
        </w:rPr>
        <w:t>invorderingsambtenaar</w:t>
      </w:r>
      <w:r w:rsidRPr="00836421">
        <w:rPr>
          <w:rFonts w:cs="Arial"/>
        </w:rPr>
        <w:t xml:space="preserve"> de overheidsvordering op verzoek van de belastingschuldige in zoverre ongedaan met inachtneming van hetgeen hierna volgt. Bij het verzoek verstrekt de belastingschuldige naast de gegevens die van belang zijn voor de vaststelling van de beslagvrije voet een overzicht van de banktegoeden, waaronder begrepen spaartegoeden, waarover de belastingschuldige onmiddellijk na de overheidsvordering kon beschikken. </w:t>
      </w:r>
    </w:p>
    <w:p w:rsidR="002236FA" w:rsidRDefault="002F4D0C" w:rsidP="004058E6">
      <w:pPr>
        <w:spacing w:line="280" w:lineRule="atLeast"/>
        <w:rPr>
          <w:rFonts w:cs="Arial"/>
        </w:rPr>
      </w:pPr>
      <w:r w:rsidRPr="00836421">
        <w:rPr>
          <w:rFonts w:cs="Arial"/>
        </w:rPr>
        <w:t>Ongedaan making</w:t>
      </w:r>
      <w:r w:rsidR="002236FA" w:rsidRPr="00836421">
        <w:rPr>
          <w:rFonts w:cs="Arial"/>
        </w:rPr>
        <w:t xml:space="preserve"> blijft beperkt tot de laatste overheidsvordering voorafgaand aan het verzoek van de belastingschuldige. Als sprake is van een belastingschuldige als bedoeld in artikel 19, tweede lid, van de wet, berekent de </w:t>
      </w:r>
      <w:r w:rsidR="00216F78" w:rsidRPr="00836421">
        <w:rPr>
          <w:rFonts w:cs="Arial"/>
        </w:rPr>
        <w:t>invorderingsambtenaar</w:t>
      </w:r>
      <w:r w:rsidR="002236FA" w:rsidRPr="00836421">
        <w:rPr>
          <w:rFonts w:cs="Arial"/>
        </w:rPr>
        <w:t xml:space="preserve"> de beslagvrije voet met inachtneming van het bepaalde in artikel 19, eerste lid, laatste volzin van de wet. Het bepaalde in artikel 19.1.7 van deze leidraad is hierbij van toepassing. Voordat de </w:t>
      </w:r>
      <w:r w:rsidR="00216F78" w:rsidRPr="00836421">
        <w:rPr>
          <w:rFonts w:cs="Arial"/>
        </w:rPr>
        <w:t>invorderingsambtenaar</w:t>
      </w:r>
      <w:r w:rsidR="002236FA" w:rsidRPr="00836421">
        <w:rPr>
          <w:rFonts w:cs="Arial"/>
        </w:rPr>
        <w:t xml:space="preserve"> tot teruggaaf overgaat, gaat hij na of de belastingschuldige op het moment dat de overheidsvordering is gedaan, beschikte over banktegoeden, waaronder begrepen spaartegoeden. Als het totaal van de banktegoeden waarover de belastingschuldige onmiddellijk na de overheidsvordering kon beschikken groter is dan de voor hem geldende beslagvrije voet, vermindert de </w:t>
      </w:r>
      <w:r w:rsidR="00216F78" w:rsidRPr="00836421">
        <w:rPr>
          <w:rFonts w:cs="Arial"/>
        </w:rPr>
        <w:t xml:space="preserve">invorderingsambtenaar </w:t>
      </w:r>
      <w:r w:rsidR="002236FA" w:rsidRPr="00836421">
        <w:rPr>
          <w:rFonts w:cs="Arial"/>
        </w:rPr>
        <w:t>de teruggaaf met het meerdere.</w:t>
      </w:r>
    </w:p>
    <w:p w:rsidR="005C1190" w:rsidRDefault="005C1190" w:rsidP="004058E6">
      <w:pPr>
        <w:widowControl/>
        <w:spacing w:line="280" w:lineRule="atLeast"/>
      </w:pPr>
      <w:bookmarkStart w:id="4627" w:name="_Toc163541678"/>
      <w:bookmarkStart w:id="4628" w:name="_Toc163541725"/>
      <w:bookmarkStart w:id="4629" w:name="_Toc163543232"/>
      <w:bookmarkStart w:id="4630" w:name="_Toc163543266"/>
      <w:bookmarkStart w:id="4631" w:name="_Toc163549306"/>
      <w:bookmarkStart w:id="4632" w:name="_Toc164232634"/>
      <w:bookmarkStart w:id="4633" w:name="_Toc164232751"/>
      <w:bookmarkStart w:id="4634" w:name="_Toc170177550"/>
      <w:bookmarkStart w:id="4635" w:name="_Toc170282632"/>
      <w:bookmarkStart w:id="4636" w:name="_Toc170526063"/>
      <w:bookmarkStart w:id="4637" w:name="_Toc188753521"/>
      <w:bookmarkStart w:id="4638" w:name="_Toc188753895"/>
      <w:bookmarkStart w:id="4639" w:name="_Toc188754012"/>
      <w:bookmarkStart w:id="4640" w:name="_Toc188767684"/>
      <w:bookmarkStart w:id="4641" w:name="_Toc198606091"/>
      <w:bookmarkStart w:id="4642" w:name="_Toc198625085"/>
      <w:bookmarkStart w:id="4643" w:name="_Toc198625744"/>
      <w:bookmarkStart w:id="4644" w:name="_Toc198632280"/>
      <w:bookmarkStart w:id="4645" w:name="_Toc198632939"/>
      <w:bookmarkStart w:id="4646" w:name="_Toc198696262"/>
      <w:bookmarkStart w:id="4647" w:name="_Toc198700602"/>
      <w:bookmarkStart w:id="4648" w:name="_Toc199133267"/>
      <w:bookmarkStart w:id="4649" w:name="_Toc199133973"/>
      <w:bookmarkStart w:id="4650" w:name="_Toc199134632"/>
      <w:bookmarkStart w:id="4651" w:name="_Toc223855630"/>
      <w:bookmarkStart w:id="4652" w:name="_Toc321837979"/>
    </w:p>
    <w:p w:rsidR="00326FFB" w:rsidRDefault="00BE2414" w:rsidP="004058E6">
      <w:pPr>
        <w:pStyle w:val="Kop1"/>
      </w:pPr>
      <w:bookmarkStart w:id="4653" w:name="_Toc476664435"/>
      <w:bookmarkStart w:id="4654" w:name="_Toc7418381"/>
      <w:r>
        <w:t>Artikel 20</w:t>
      </w:r>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53"/>
      <w:r w:rsidR="00326FFB">
        <w:t xml:space="preserve"> </w:t>
      </w:r>
      <w:bookmarkStart w:id="4655" w:name="_Toc476664436"/>
      <w:r w:rsidR="000E19C6">
        <w:t>Lijfdwang</w:t>
      </w:r>
      <w:bookmarkEnd w:id="4654"/>
      <w:bookmarkEnd w:id="4655"/>
    </w:p>
    <w:p w:rsidR="00326FFB" w:rsidRPr="00326FFB" w:rsidRDefault="00AB49F0" w:rsidP="004058E6">
      <w:pPr>
        <w:spacing w:line="280" w:lineRule="atLeast"/>
      </w:pPr>
      <w:r>
        <w:t>Op grond van artikel 249 Gemeentewet en artikel 138 Waterschapswet is artikel 20 van de wet niet van toepassing bij de invordering van gemeentelijke belastingen en waterschapsbelasting</w:t>
      </w:r>
      <w:r w:rsidR="00964058">
        <w:t xml:space="preserve">. </w:t>
      </w:r>
    </w:p>
    <w:p w:rsidR="00326FFB" w:rsidRPr="00326FFB" w:rsidRDefault="00326FFB" w:rsidP="004058E6">
      <w:pPr>
        <w:spacing w:line="280" w:lineRule="atLeast"/>
      </w:pPr>
    </w:p>
    <w:p w:rsidR="008A6BC9" w:rsidRDefault="00326FFB" w:rsidP="004058E6">
      <w:pPr>
        <w:pStyle w:val="Kop1"/>
      </w:pPr>
      <w:bookmarkStart w:id="4656" w:name="_Toc198606096"/>
      <w:bookmarkStart w:id="4657" w:name="_Toc198625090"/>
      <w:bookmarkStart w:id="4658" w:name="_Toc198625749"/>
      <w:bookmarkStart w:id="4659" w:name="_Toc198632285"/>
      <w:bookmarkStart w:id="4660" w:name="_Toc198632944"/>
      <w:bookmarkStart w:id="4661" w:name="_Toc198696267"/>
      <w:bookmarkStart w:id="4662" w:name="_Toc198700607"/>
      <w:bookmarkStart w:id="4663" w:name="_Toc199133272"/>
      <w:bookmarkStart w:id="4664" w:name="_Toc199133978"/>
      <w:bookmarkStart w:id="4665" w:name="_Toc199134637"/>
      <w:bookmarkStart w:id="4666" w:name="_Toc223855631"/>
      <w:bookmarkStart w:id="4667" w:name="_Toc321837980"/>
      <w:bookmarkStart w:id="4668" w:name="_Toc476664437"/>
      <w:bookmarkStart w:id="4669" w:name="_Toc7418382"/>
      <w:bookmarkEnd w:id="4641"/>
      <w:bookmarkEnd w:id="4642"/>
      <w:bookmarkEnd w:id="4643"/>
      <w:bookmarkEnd w:id="4644"/>
      <w:bookmarkEnd w:id="4645"/>
      <w:bookmarkEnd w:id="4646"/>
      <w:bookmarkEnd w:id="4647"/>
      <w:bookmarkEnd w:id="4648"/>
      <w:bookmarkEnd w:id="4649"/>
      <w:bookmarkEnd w:id="4650"/>
      <w:bookmarkEnd w:id="4651"/>
      <w:bookmarkEnd w:id="4652"/>
      <w:r>
        <w:t>A</w:t>
      </w:r>
      <w:r w:rsidR="00BE2414">
        <w:t>rtikel 21</w:t>
      </w:r>
      <w:bookmarkStart w:id="4670" w:name="_Toc170527154"/>
      <w:bookmarkStart w:id="4671" w:name="_Toc170527402"/>
      <w:bookmarkStart w:id="4672" w:name="_Toc170613210"/>
      <w:bookmarkStart w:id="4673" w:name="_Toc170613458"/>
      <w:bookmarkStart w:id="4674" w:name="_Toc170628166"/>
      <w:bookmarkStart w:id="4675" w:name="_Toc179855682"/>
      <w:bookmarkStart w:id="4676" w:name="_Toc179859768"/>
      <w:bookmarkStart w:id="4677" w:name="_Toc179859983"/>
      <w:bookmarkStart w:id="4678" w:name="_Toc179860198"/>
      <w:bookmarkStart w:id="4679" w:name="_Toc188861243"/>
      <w:bookmarkStart w:id="4680" w:name="_Toc198606103"/>
      <w:bookmarkStart w:id="4681" w:name="_Toc198625097"/>
      <w:bookmarkStart w:id="4682" w:name="_Toc198625756"/>
      <w:bookmarkStart w:id="4683" w:name="_Toc198632292"/>
      <w:bookmarkStart w:id="4684" w:name="_Toc198632951"/>
      <w:bookmarkStart w:id="4685" w:name="_Toc198696274"/>
      <w:bookmarkStart w:id="4686" w:name="_Toc198700614"/>
      <w:bookmarkStart w:id="4687" w:name="_Toc199133279"/>
      <w:bookmarkStart w:id="4688" w:name="_Toc199133985"/>
      <w:bookmarkStart w:id="4689" w:name="_Toc199134644"/>
      <w:bookmarkEnd w:id="4656"/>
      <w:bookmarkEnd w:id="4657"/>
      <w:bookmarkEnd w:id="4658"/>
      <w:bookmarkEnd w:id="4659"/>
      <w:bookmarkEnd w:id="4660"/>
      <w:bookmarkEnd w:id="4661"/>
      <w:bookmarkEnd w:id="4662"/>
      <w:bookmarkEnd w:id="4663"/>
      <w:bookmarkEnd w:id="4664"/>
      <w:bookmarkEnd w:id="4665"/>
      <w:bookmarkEnd w:id="4666"/>
      <w:bookmarkEnd w:id="4667"/>
      <w:bookmarkEnd w:id="4668"/>
      <w:r w:rsidR="00894B5F">
        <w:t xml:space="preserve"> </w:t>
      </w:r>
      <w:bookmarkStart w:id="4690" w:name="_Toc476664438"/>
      <w:r w:rsidR="000E19C6">
        <w:t>Voorrecht rijksbelastingen</w:t>
      </w:r>
      <w:bookmarkEnd w:id="4669"/>
      <w:bookmarkEnd w:id="4690"/>
    </w:p>
    <w:p w:rsidR="00326FFB" w:rsidRDefault="00AB49F0" w:rsidP="004058E6">
      <w:pPr>
        <w:spacing w:line="280" w:lineRule="atLeast"/>
      </w:pPr>
      <w:r>
        <w:t xml:space="preserve">Op grond van artikel 249 Gemeentewet en artikel 138 Waterschapswet is artikel 20 van de wet niet van toepassing bij de invordering van gemeentelijke belastingen en waterschapsbelasting. </w:t>
      </w:r>
    </w:p>
    <w:p w:rsidR="001A5D2E" w:rsidRDefault="001A5D2E" w:rsidP="004058E6">
      <w:pPr>
        <w:spacing w:line="280" w:lineRule="atLeast"/>
      </w:pPr>
    </w:p>
    <w:p w:rsidR="00894B5F" w:rsidRDefault="00BE2414" w:rsidP="004058E6">
      <w:pPr>
        <w:pStyle w:val="Kop1"/>
      </w:pPr>
      <w:bookmarkStart w:id="4691" w:name="_Toc476664439"/>
      <w:bookmarkStart w:id="4692" w:name="_Toc7418383"/>
      <w:bookmarkStart w:id="4693" w:name="_Toc223855632"/>
      <w:bookmarkStart w:id="4694" w:name="_Toc321837981"/>
      <w:r>
        <w:t>Artikel 22</w:t>
      </w:r>
      <w:bookmarkEnd w:id="4670"/>
      <w:bookmarkEnd w:id="4671"/>
      <w:bookmarkEnd w:id="4672"/>
      <w:bookmarkEnd w:id="4673"/>
      <w:bookmarkEnd w:id="4674"/>
      <w:bookmarkEnd w:id="4675"/>
      <w:bookmarkEnd w:id="4676"/>
      <w:bookmarkEnd w:id="4677"/>
      <w:bookmarkEnd w:id="4678"/>
      <w:bookmarkEnd w:id="4679"/>
      <w:bookmarkEnd w:id="4691"/>
      <w:r w:rsidR="000E19C6">
        <w:t xml:space="preserve"> </w:t>
      </w:r>
      <w:bookmarkStart w:id="4695" w:name="_Toc476664440"/>
      <w:r w:rsidR="000E19C6">
        <w:t>Bodemrecht</w:t>
      </w:r>
      <w:bookmarkEnd w:id="4692"/>
      <w:bookmarkEnd w:id="4695"/>
    </w:p>
    <w:bookmarkEnd w:id="4680"/>
    <w:bookmarkEnd w:id="4681"/>
    <w:bookmarkEnd w:id="4682"/>
    <w:bookmarkEnd w:id="4683"/>
    <w:bookmarkEnd w:id="4684"/>
    <w:bookmarkEnd w:id="4685"/>
    <w:bookmarkEnd w:id="4686"/>
    <w:bookmarkEnd w:id="4687"/>
    <w:bookmarkEnd w:id="4688"/>
    <w:bookmarkEnd w:id="4689"/>
    <w:bookmarkEnd w:id="4693"/>
    <w:bookmarkEnd w:id="4694"/>
    <w:p w:rsidR="00BE2414" w:rsidRPr="003D30AC" w:rsidRDefault="00BE2414" w:rsidP="004058E6">
      <w:pPr>
        <w:pStyle w:val="Plattetekst"/>
        <w:spacing w:line="280" w:lineRule="atLeast"/>
        <w:rPr>
          <w:b w:val="0"/>
          <w:i/>
        </w:rPr>
      </w:pPr>
      <w:r w:rsidRPr="003D30AC">
        <w:rPr>
          <w:b w:val="0"/>
          <w:i/>
          <w:color w:val="000000"/>
        </w:rPr>
        <w:t>Artikel</w:t>
      </w:r>
      <w:r w:rsidRPr="003D30AC">
        <w:rPr>
          <w:b w:val="0"/>
          <w:i/>
        </w:rPr>
        <w:t xml:space="preserve"> 22 van de wet gaat over het bodemrecht.</w:t>
      </w:r>
    </w:p>
    <w:p w:rsidR="00BE2414" w:rsidRDefault="00BE2414" w:rsidP="004058E6">
      <w:pPr>
        <w:pStyle w:val="Plattetekst"/>
        <w:spacing w:line="280" w:lineRule="atLeast"/>
        <w:rPr>
          <w:b w:val="0"/>
        </w:rPr>
      </w:pPr>
      <w:r w:rsidRPr="003D30AC">
        <w:rPr>
          <w:b w:val="0"/>
        </w:rPr>
        <w:t>In aansluiting op artikel 22 van de wet beschrijft dit artikel het beleid over:</w:t>
      </w:r>
    </w:p>
    <w:p w:rsidR="00BE2414" w:rsidRDefault="00BE2414" w:rsidP="004058E6">
      <w:pPr>
        <w:pStyle w:val="Lijstalinea"/>
        <w:numPr>
          <w:ilvl w:val="0"/>
          <w:numId w:val="3"/>
        </w:numPr>
        <w:spacing w:line="280" w:lineRule="atLeast"/>
      </w:pPr>
      <w:r>
        <w:t>de werkingssfeer van het bodemrecht;</w:t>
      </w:r>
    </w:p>
    <w:p w:rsidR="00BE2414" w:rsidRDefault="00BE2414" w:rsidP="004058E6">
      <w:pPr>
        <w:pStyle w:val="Lijstalinea"/>
        <w:numPr>
          <w:ilvl w:val="0"/>
          <w:numId w:val="3"/>
        </w:numPr>
        <w:spacing w:line="280" w:lineRule="atLeast"/>
      </w:pPr>
      <w:r>
        <w:t>bodemrecht en bestuurlijke boeten;</w:t>
      </w:r>
    </w:p>
    <w:p w:rsidR="00BE2414" w:rsidRDefault="00BE2414" w:rsidP="004058E6">
      <w:pPr>
        <w:pStyle w:val="Lijstalinea"/>
        <w:numPr>
          <w:ilvl w:val="0"/>
          <w:numId w:val="3"/>
        </w:numPr>
        <w:spacing w:line="280" w:lineRule="atLeast"/>
      </w:pPr>
      <w:r>
        <w:t>overbetekening bodembeslag;</w:t>
      </w:r>
    </w:p>
    <w:p w:rsidR="00BE2414" w:rsidRDefault="00BE2414" w:rsidP="004058E6">
      <w:pPr>
        <w:pStyle w:val="Lijstalinea"/>
        <w:numPr>
          <w:ilvl w:val="0"/>
          <w:numId w:val="3"/>
        </w:numPr>
        <w:spacing w:line="280" w:lineRule="atLeast"/>
      </w:pPr>
      <w:r>
        <w:t>de volgorde uitwinning bodembeslag buiten faillissement;</w:t>
      </w:r>
    </w:p>
    <w:p w:rsidR="00BE2414" w:rsidRDefault="00BE2414" w:rsidP="004058E6">
      <w:pPr>
        <w:pStyle w:val="Lijstalinea"/>
        <w:numPr>
          <w:ilvl w:val="0"/>
          <w:numId w:val="3"/>
        </w:numPr>
        <w:spacing w:line="280" w:lineRule="atLeast"/>
      </w:pPr>
      <w:r>
        <w:t>de volgorde uitwinning bodembeslag in faillissement;</w:t>
      </w:r>
    </w:p>
    <w:p w:rsidR="00BE2414" w:rsidRDefault="00BE2414" w:rsidP="004058E6">
      <w:pPr>
        <w:pStyle w:val="Lijstalinea"/>
        <w:numPr>
          <w:ilvl w:val="0"/>
          <w:numId w:val="3"/>
        </w:numPr>
        <w:spacing w:line="280" w:lineRule="atLeast"/>
      </w:pPr>
      <w:r>
        <w:t>bodemrecht en insolventie van de derde-eigenaar;</w:t>
      </w:r>
    </w:p>
    <w:p w:rsidR="00BE2414" w:rsidRDefault="00BE2414" w:rsidP="004058E6">
      <w:pPr>
        <w:pStyle w:val="Lijstalinea"/>
        <w:numPr>
          <w:ilvl w:val="0"/>
          <w:numId w:val="3"/>
        </w:numPr>
        <w:spacing w:line="280" w:lineRule="atLeast"/>
      </w:pPr>
      <w:r>
        <w:t>bodemrecht en voorrang;</w:t>
      </w:r>
    </w:p>
    <w:p w:rsidR="00BE2414" w:rsidRDefault="00BE2414" w:rsidP="004058E6">
      <w:pPr>
        <w:pStyle w:val="Lijstalinea"/>
        <w:numPr>
          <w:ilvl w:val="0"/>
          <w:numId w:val="3"/>
        </w:numPr>
        <w:spacing w:line="280" w:lineRule="atLeast"/>
      </w:pPr>
      <w:r>
        <w:t>verzet en beroep.</w:t>
      </w:r>
    </w:p>
    <w:p w:rsidR="00894B5F" w:rsidRDefault="00894B5F" w:rsidP="004058E6">
      <w:pPr>
        <w:spacing w:line="280" w:lineRule="atLeast"/>
      </w:pPr>
    </w:p>
    <w:p w:rsidR="00BE2414" w:rsidRDefault="00BE2414" w:rsidP="00D05779">
      <w:pPr>
        <w:pStyle w:val="Kop2"/>
      </w:pPr>
      <w:bookmarkStart w:id="4696" w:name="_Toc170613211"/>
      <w:bookmarkStart w:id="4697" w:name="_Toc170613459"/>
      <w:bookmarkStart w:id="4698" w:name="_Toc170628167"/>
      <w:bookmarkStart w:id="4699" w:name="_Toc179855683"/>
      <w:bookmarkStart w:id="4700" w:name="_Toc179859769"/>
      <w:bookmarkStart w:id="4701" w:name="_Toc179859984"/>
      <w:bookmarkStart w:id="4702" w:name="_Toc179860199"/>
      <w:bookmarkStart w:id="4703" w:name="_Toc188861244"/>
      <w:bookmarkStart w:id="4704" w:name="_Toc198606104"/>
      <w:bookmarkStart w:id="4705" w:name="_Toc198625098"/>
      <w:bookmarkStart w:id="4706" w:name="_Toc198625757"/>
      <w:bookmarkStart w:id="4707" w:name="_Toc198632293"/>
      <w:bookmarkStart w:id="4708" w:name="_Toc198632952"/>
      <w:bookmarkStart w:id="4709" w:name="_Toc198696275"/>
      <w:bookmarkStart w:id="4710" w:name="_Toc198700615"/>
      <w:bookmarkStart w:id="4711" w:name="_Toc199133280"/>
      <w:bookmarkStart w:id="4712" w:name="_Toc199133986"/>
      <w:bookmarkStart w:id="4713" w:name="_Toc199134645"/>
      <w:bookmarkStart w:id="4714" w:name="_Toc223855633"/>
      <w:bookmarkStart w:id="4715" w:name="_Toc321837982"/>
      <w:bookmarkStart w:id="4716" w:name="_Toc476664441"/>
      <w:bookmarkStart w:id="4717" w:name="_Toc7418384"/>
      <w:r>
        <w:t>22.1.</w:t>
      </w:r>
      <w:r>
        <w:tab/>
        <w:t>Werkingssfeer</w:t>
      </w:r>
      <w:bookmarkEnd w:id="4696"/>
      <w:bookmarkEnd w:id="4697"/>
      <w:bookmarkEnd w:id="4698"/>
      <w:r>
        <w:t xml:space="preserve"> en reikwijdte bodemrecht</w:t>
      </w:r>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p>
    <w:p w:rsidR="00BE2414" w:rsidRPr="00D477DD" w:rsidRDefault="00BE2414" w:rsidP="004058E6">
      <w:pPr>
        <w:pStyle w:val="Plattetekst"/>
        <w:spacing w:line="280" w:lineRule="atLeast"/>
        <w:rPr>
          <w:b w:val="0"/>
        </w:rPr>
      </w:pPr>
      <w:r w:rsidRPr="00D477DD">
        <w:rPr>
          <w:b w:val="0"/>
        </w:rPr>
        <w:t>Derden die de eigendom pretenderen van in beslag genomen roerende of onroerende zaken, kunnen hun rechten op die zaken - op de voet van de artikelen 456 respectievelijk 538 en volgende Rv - geldend maken. Op grond van artikel 435 Rv kunnen derden zich ook tegen het beslag verzetten.</w:t>
      </w:r>
    </w:p>
    <w:p w:rsidR="00BE2414" w:rsidRPr="00D477DD" w:rsidRDefault="00BE2414" w:rsidP="004058E6">
      <w:pPr>
        <w:pStyle w:val="Plattetekst"/>
        <w:spacing w:line="280" w:lineRule="atLeast"/>
        <w:rPr>
          <w:b w:val="0"/>
        </w:rPr>
      </w:pPr>
      <w:r w:rsidRPr="00D477DD">
        <w:rPr>
          <w:b w:val="0"/>
        </w:rPr>
        <w:t xml:space="preserve">Onafhankelijk hiervan kunnen derden die geheel of gedeeltelijk recht menen te hebben op roerende zaken waarop voor een belastingschuld beslag is gelegd, hun bezwaren tegen de beslaglegging van die zaken in de administratieve sfeer door middel van een beroepschrift voorleggen aan het dagelijks bestuur van </w:t>
      </w:r>
      <w:r w:rsidR="00823559" w:rsidRPr="00D477DD">
        <w:rPr>
          <w:b w:val="0"/>
        </w:rPr>
        <w:t>de BWB</w:t>
      </w:r>
      <w:r w:rsidRPr="00D477DD">
        <w:rPr>
          <w:b w:val="0"/>
        </w:rPr>
        <w:t>.</w:t>
      </w:r>
    </w:p>
    <w:p w:rsidR="00BE2414" w:rsidRPr="00D477DD" w:rsidRDefault="00BE2414" w:rsidP="004058E6">
      <w:pPr>
        <w:pStyle w:val="Plattetekst"/>
        <w:spacing w:line="280" w:lineRule="atLeast"/>
        <w:rPr>
          <w:b w:val="0"/>
        </w:rPr>
      </w:pPr>
      <w:r w:rsidRPr="00D477DD">
        <w:rPr>
          <w:b w:val="0"/>
        </w:rPr>
        <w:t>Met derden worden hier niet alleen bedoeld degenen die zich op een eigendomsrecht beroepen, maar ook degenen die een beperkt recht op de zaak menen te hebben. Een tijdig ingediend beroepschrift op de voet van artikel 22, eerste lid, van de wet schort de executie van rechtswege op.</w:t>
      </w:r>
    </w:p>
    <w:p w:rsidR="00A12C88" w:rsidRDefault="00BE2414" w:rsidP="004058E6">
      <w:pPr>
        <w:pStyle w:val="Plattetekst"/>
        <w:spacing w:line="280" w:lineRule="atLeast"/>
        <w:rPr>
          <w:b w:val="0"/>
        </w:rPr>
      </w:pPr>
      <w:r w:rsidRPr="00D477DD">
        <w:rPr>
          <w:b w:val="0"/>
        </w:rPr>
        <w:t xml:space="preserve">Artikel 22, derde lid, van de wet ontneemt derden de mogelijkheid van verzet in rechte tegen de inbeslagneming van de in dat artikel bedoelde zaken en genoemde belastingaanslagen. Dit noemt men het bodemrecht van de fiscus. Dit voorrecht kan de </w:t>
      </w:r>
      <w:r w:rsidR="00872EFE">
        <w:rPr>
          <w:b w:val="0"/>
        </w:rPr>
        <w:t>invorderingsambtenaar</w:t>
      </w:r>
      <w:r w:rsidRPr="00D477DD">
        <w:rPr>
          <w:b w:val="0"/>
        </w:rPr>
        <w:t xml:space="preserve"> van </w:t>
      </w:r>
      <w:r w:rsidR="00823559" w:rsidRPr="00D477DD">
        <w:rPr>
          <w:b w:val="0"/>
        </w:rPr>
        <w:t>de BWB</w:t>
      </w:r>
      <w:r w:rsidRPr="00D477DD">
        <w:rPr>
          <w:b w:val="0"/>
        </w:rPr>
        <w:t xml:space="preserve"> niet toepassen.</w:t>
      </w:r>
      <w:bookmarkStart w:id="4718" w:name="_Toc188861245"/>
      <w:bookmarkStart w:id="4719" w:name="_Toc198606105"/>
      <w:bookmarkStart w:id="4720" w:name="_Toc198625099"/>
      <w:bookmarkStart w:id="4721" w:name="_Toc198625758"/>
      <w:bookmarkStart w:id="4722" w:name="_Toc198632294"/>
      <w:bookmarkStart w:id="4723" w:name="_Toc198632953"/>
      <w:bookmarkStart w:id="4724" w:name="_Toc198696276"/>
      <w:bookmarkStart w:id="4725" w:name="_Toc198700616"/>
      <w:bookmarkStart w:id="4726" w:name="_Toc199133281"/>
      <w:bookmarkStart w:id="4727" w:name="_Toc199133987"/>
      <w:bookmarkStart w:id="4728" w:name="_Toc199134646"/>
      <w:bookmarkStart w:id="4729" w:name="_Toc223855634"/>
      <w:bookmarkStart w:id="4730" w:name="_Toc321837983"/>
    </w:p>
    <w:p w:rsidR="00894B5F" w:rsidRPr="00A12C88" w:rsidRDefault="00894B5F" w:rsidP="004058E6">
      <w:pPr>
        <w:pStyle w:val="Plattetekst"/>
        <w:spacing w:line="280" w:lineRule="atLeast"/>
        <w:rPr>
          <w:b w:val="0"/>
        </w:rPr>
      </w:pPr>
    </w:p>
    <w:p w:rsidR="00BE2414" w:rsidRDefault="00BE2414" w:rsidP="00D05779">
      <w:pPr>
        <w:pStyle w:val="Kop2"/>
      </w:pPr>
      <w:bookmarkStart w:id="4731" w:name="_Toc476664442"/>
      <w:bookmarkStart w:id="4732" w:name="_Toc7418385"/>
      <w:r>
        <w:t>22.2.</w:t>
      </w:r>
      <w:r>
        <w:tab/>
        <w:t>Bodemrecht en bestuurlijke boeten</w:t>
      </w:r>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p>
    <w:p w:rsidR="00BE2414" w:rsidRDefault="00964058" w:rsidP="00CF1BD3">
      <w:pPr>
        <w:pStyle w:val="Plattetekst"/>
        <w:shd w:val="clear" w:color="auto" w:fill="D9D9D9" w:themeFill="background1" w:themeFillShade="D9"/>
        <w:spacing w:line="280" w:lineRule="atLeast"/>
        <w:rPr>
          <w:b w:val="0"/>
        </w:rPr>
      </w:pPr>
      <w:r>
        <w:rPr>
          <w:b w:val="0"/>
        </w:rPr>
        <w:t xml:space="preserve">Deze bepaling is niet van toepassing voor de </w:t>
      </w:r>
      <w:r w:rsidR="00980029">
        <w:rPr>
          <w:b w:val="0"/>
        </w:rPr>
        <w:t>BWB</w:t>
      </w:r>
      <w:r>
        <w:rPr>
          <w:b w:val="0"/>
        </w:rPr>
        <w:t xml:space="preserve">. </w:t>
      </w:r>
    </w:p>
    <w:p w:rsidR="00964058" w:rsidRPr="00D477DD" w:rsidRDefault="00964058" w:rsidP="004058E6">
      <w:pPr>
        <w:pStyle w:val="Plattetekst"/>
        <w:spacing w:line="280" w:lineRule="atLeast"/>
        <w:rPr>
          <w:b w:val="0"/>
        </w:rPr>
      </w:pPr>
    </w:p>
    <w:p w:rsidR="00BE2414" w:rsidRDefault="00BE2414" w:rsidP="00D05779">
      <w:pPr>
        <w:pStyle w:val="Kop2"/>
      </w:pPr>
      <w:bookmarkStart w:id="4733" w:name="_Toc188861246"/>
      <w:bookmarkStart w:id="4734" w:name="_Toc170527156"/>
      <w:bookmarkStart w:id="4735" w:name="_Toc170527404"/>
      <w:bookmarkStart w:id="4736" w:name="_Toc170613212"/>
      <w:bookmarkStart w:id="4737" w:name="_Toc170613460"/>
      <w:bookmarkStart w:id="4738" w:name="_Toc170628168"/>
      <w:bookmarkStart w:id="4739" w:name="_Toc179855684"/>
      <w:bookmarkStart w:id="4740" w:name="_Toc179859770"/>
      <w:bookmarkStart w:id="4741" w:name="_Toc179859985"/>
      <w:bookmarkStart w:id="4742" w:name="_Toc179860200"/>
      <w:bookmarkStart w:id="4743" w:name="_Toc198606106"/>
      <w:bookmarkStart w:id="4744" w:name="_Toc198625100"/>
      <w:bookmarkStart w:id="4745" w:name="_Toc198625759"/>
      <w:bookmarkStart w:id="4746" w:name="_Toc198632295"/>
      <w:bookmarkStart w:id="4747" w:name="_Toc198632954"/>
      <w:bookmarkStart w:id="4748" w:name="_Toc198696277"/>
      <w:bookmarkStart w:id="4749" w:name="_Toc198700617"/>
      <w:bookmarkStart w:id="4750" w:name="_Toc199133282"/>
      <w:bookmarkStart w:id="4751" w:name="_Toc199133988"/>
      <w:bookmarkStart w:id="4752" w:name="_Toc199134647"/>
      <w:bookmarkStart w:id="4753" w:name="_Toc223855635"/>
      <w:bookmarkStart w:id="4754" w:name="_Toc321837984"/>
      <w:bookmarkStart w:id="4755" w:name="_Toc476664443"/>
      <w:bookmarkStart w:id="4756" w:name="_Toc7418386"/>
      <w:r>
        <w:t>22.3.</w:t>
      </w:r>
      <w:r>
        <w:tab/>
        <w:t>Overbetekening bodembeslag</w:t>
      </w:r>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p>
    <w:p w:rsidR="00BE2414" w:rsidRPr="00D477DD" w:rsidRDefault="00BE2414" w:rsidP="004058E6">
      <w:pPr>
        <w:pStyle w:val="Plattetekst"/>
        <w:spacing w:line="280" w:lineRule="atLeast"/>
        <w:rPr>
          <w:b w:val="0"/>
        </w:rPr>
      </w:pPr>
      <w:r w:rsidRPr="00D477DD">
        <w:rPr>
          <w:b w:val="0"/>
        </w:rPr>
        <w:t xml:space="preserve">Als de </w:t>
      </w:r>
      <w:r w:rsidR="00872EFE">
        <w:rPr>
          <w:b w:val="0"/>
        </w:rPr>
        <w:t>invorderingsambtenaar</w:t>
      </w:r>
      <w:r w:rsidRPr="00D477DD">
        <w:rPr>
          <w:b w:val="0"/>
        </w:rPr>
        <w:t xml:space="preserve"> bekend is met de omstandigheid dat zaken</w:t>
      </w:r>
      <w:r w:rsidR="00A06EB6">
        <w:rPr>
          <w:b w:val="0"/>
        </w:rPr>
        <w:t xml:space="preserve"> mogelijk</w:t>
      </w:r>
      <w:r w:rsidRPr="00D477DD">
        <w:rPr>
          <w:b w:val="0"/>
        </w:rPr>
        <w:t xml:space="preserve"> in eigendom toebehoren aan een derde, dan is hij op grond van artikel 435, derde lid, Rv verplicht bij beslaglegging op die zaken, dit beslag binnen acht dagen na de beslaglegging aan die derde te doen betekenen door de belastingdeurwaarder.</w:t>
      </w:r>
    </w:p>
    <w:p w:rsidR="00BE2414" w:rsidRPr="00D477DD" w:rsidRDefault="00BE2414" w:rsidP="004058E6">
      <w:pPr>
        <w:pStyle w:val="Plattetekst"/>
        <w:spacing w:line="280" w:lineRule="atLeast"/>
        <w:rPr>
          <w:b w:val="0"/>
        </w:rPr>
      </w:pPr>
      <w:r w:rsidRPr="00D477DD">
        <w:rPr>
          <w:b w:val="0"/>
        </w:rPr>
        <w:t>Bij deze overbetekening moet de derde schriftelijk worden gemeld dat hij de mogelijkheid heeft een beroepschrift tegen de inbeslagneming te richten aan het dagelijks bestuur.</w:t>
      </w:r>
    </w:p>
    <w:p w:rsidR="00BE2414" w:rsidRDefault="00BE2414" w:rsidP="004058E6">
      <w:pPr>
        <w:pStyle w:val="Plattetekst"/>
        <w:spacing w:line="280" w:lineRule="atLeast"/>
        <w:rPr>
          <w:b w:val="0"/>
        </w:rPr>
      </w:pPr>
      <w:r w:rsidRPr="00D477DD">
        <w:rPr>
          <w:b w:val="0"/>
        </w:rPr>
        <w:t xml:space="preserve">De </w:t>
      </w:r>
      <w:r w:rsidR="00872EFE">
        <w:rPr>
          <w:b w:val="0"/>
        </w:rPr>
        <w:t>invorderingsambtenaar</w:t>
      </w:r>
      <w:r w:rsidRPr="00D477DD">
        <w:rPr>
          <w:b w:val="0"/>
        </w:rPr>
        <w:t xml:space="preserve"> gaat onmiddellijk tot betekening aan de derde over als hij op enig later tijdstip - maar vóór de geplande verkoopdatum - kennis krijgt van het feit dat de in beslag genomen zaken </w:t>
      </w:r>
      <w:r w:rsidR="00A06EB6">
        <w:rPr>
          <w:b w:val="0"/>
        </w:rPr>
        <w:t xml:space="preserve">mogelijk </w:t>
      </w:r>
      <w:r w:rsidRPr="00D477DD">
        <w:rPr>
          <w:b w:val="0"/>
        </w:rPr>
        <w:t xml:space="preserve">eigendom zijn van die derde. Als tussen het moment van de betekening aan de derde en de vastgestelde verkoopdatum minder dan acht dagen liggen, gaat de </w:t>
      </w:r>
      <w:r w:rsidR="00872EFE">
        <w:rPr>
          <w:b w:val="0"/>
        </w:rPr>
        <w:t>invorderingsambtenaar</w:t>
      </w:r>
      <w:r w:rsidRPr="00D477DD">
        <w:rPr>
          <w:b w:val="0"/>
        </w:rPr>
        <w:t xml:space="preserve"> over tot het vaststell</w:t>
      </w:r>
      <w:bookmarkStart w:id="4757" w:name="_Toc170527157"/>
      <w:bookmarkStart w:id="4758" w:name="_Toc170527405"/>
      <w:bookmarkStart w:id="4759" w:name="_Toc170613213"/>
      <w:bookmarkStart w:id="4760" w:name="_Toc170613461"/>
      <w:bookmarkStart w:id="4761" w:name="_Toc170628169"/>
      <w:r w:rsidRPr="00D477DD">
        <w:rPr>
          <w:b w:val="0"/>
        </w:rPr>
        <w:t>en van een nieuwe verkoopdatum.</w:t>
      </w:r>
    </w:p>
    <w:p w:rsidR="001701E2" w:rsidRDefault="001701E2" w:rsidP="004058E6">
      <w:pPr>
        <w:pStyle w:val="Plattetekst"/>
        <w:spacing w:line="280" w:lineRule="atLeast"/>
        <w:rPr>
          <w:b w:val="0"/>
        </w:rPr>
      </w:pPr>
    </w:p>
    <w:p w:rsidR="00A12C88" w:rsidRDefault="00BE2414" w:rsidP="00D05779">
      <w:pPr>
        <w:pStyle w:val="Kop2"/>
      </w:pPr>
      <w:bookmarkStart w:id="4762" w:name="_Toc188861247"/>
      <w:bookmarkStart w:id="4763" w:name="_Toc179855685"/>
      <w:bookmarkStart w:id="4764" w:name="_Toc179859771"/>
      <w:bookmarkStart w:id="4765" w:name="_Toc179859986"/>
      <w:bookmarkStart w:id="4766" w:name="_Toc179860201"/>
      <w:bookmarkStart w:id="4767" w:name="_Toc198606107"/>
      <w:bookmarkStart w:id="4768" w:name="_Toc198625101"/>
      <w:bookmarkStart w:id="4769" w:name="_Toc198625760"/>
      <w:bookmarkStart w:id="4770" w:name="_Toc198632296"/>
      <w:bookmarkStart w:id="4771" w:name="_Toc198632955"/>
      <w:bookmarkStart w:id="4772" w:name="_Toc198696278"/>
      <w:bookmarkStart w:id="4773" w:name="_Toc198700618"/>
      <w:bookmarkStart w:id="4774" w:name="_Toc199133283"/>
      <w:bookmarkStart w:id="4775" w:name="_Toc199133989"/>
      <w:bookmarkStart w:id="4776" w:name="_Toc199134648"/>
      <w:bookmarkStart w:id="4777" w:name="_Toc223855636"/>
      <w:bookmarkStart w:id="4778" w:name="_Toc321837985"/>
      <w:bookmarkStart w:id="4779" w:name="_Toc476664444"/>
      <w:bookmarkStart w:id="4780" w:name="_Toc7418387"/>
      <w:r>
        <w:t>22.4</w:t>
      </w:r>
      <w:bookmarkStart w:id="4781" w:name="_Toc188861251"/>
      <w:bookmarkStart w:id="4782" w:name="_Toc179855689"/>
      <w:bookmarkStart w:id="4783" w:name="_Toc179859775"/>
      <w:bookmarkStart w:id="4784" w:name="_Toc179859990"/>
      <w:bookmarkStart w:id="4785" w:name="_Toc179860205"/>
      <w:bookmarkStart w:id="4786" w:name="_Toc198606111"/>
      <w:bookmarkStart w:id="4787" w:name="_Toc198625105"/>
      <w:bookmarkStart w:id="4788" w:name="_Toc198625764"/>
      <w:bookmarkStart w:id="4789" w:name="_Toc198632300"/>
      <w:bookmarkStart w:id="4790" w:name="_Toc198632959"/>
      <w:bookmarkStart w:id="4791" w:name="_Toc198696282"/>
      <w:bookmarkStart w:id="4792" w:name="_Toc198700622"/>
      <w:bookmarkStart w:id="4793" w:name="_Toc199133287"/>
      <w:bookmarkStart w:id="4794" w:name="_Toc199133993"/>
      <w:bookmarkStart w:id="4795" w:name="_Toc199134652"/>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r w:rsidR="00326FFB">
        <w:t>.</w:t>
      </w:r>
      <w:r w:rsidR="00326FFB">
        <w:tab/>
        <w:t>Volgorde uitwinning bodembeslag buiten faillissement</w:t>
      </w:r>
      <w:bookmarkEnd w:id="4779"/>
      <w:bookmarkEnd w:id="4780"/>
      <w:r w:rsidR="00326FFB">
        <w:t xml:space="preserve"> </w:t>
      </w:r>
    </w:p>
    <w:p w:rsidR="00326FFB" w:rsidRDefault="006023B5" w:rsidP="00CF1BD3">
      <w:pPr>
        <w:shd w:val="clear" w:color="auto" w:fill="D9D9D9" w:themeFill="background1" w:themeFillShade="D9"/>
        <w:spacing w:line="280" w:lineRule="atLeast"/>
      </w:pPr>
      <w:r>
        <w:t xml:space="preserve">Deze bepaling is niet van toepassing voor de BWB. </w:t>
      </w:r>
    </w:p>
    <w:p w:rsidR="00326FFB" w:rsidRDefault="00326FFB" w:rsidP="004058E6">
      <w:pPr>
        <w:spacing w:line="280" w:lineRule="atLeast"/>
      </w:pPr>
    </w:p>
    <w:p w:rsidR="00326FFB" w:rsidRDefault="00326FFB" w:rsidP="00D05779">
      <w:pPr>
        <w:pStyle w:val="Kop2"/>
      </w:pPr>
      <w:bookmarkStart w:id="4796" w:name="_Toc476664445"/>
      <w:bookmarkStart w:id="4797" w:name="_Toc7418388"/>
      <w:r>
        <w:t>22.5.</w:t>
      </w:r>
      <w:r>
        <w:tab/>
        <w:t>Volgorde uitwinning bodembeslag in faillissement</w:t>
      </w:r>
      <w:bookmarkEnd w:id="4796"/>
      <w:bookmarkEnd w:id="4797"/>
      <w:r>
        <w:t xml:space="preserve"> </w:t>
      </w:r>
    </w:p>
    <w:p w:rsidR="00894B5F" w:rsidRDefault="006023B5" w:rsidP="00CF1BD3">
      <w:pPr>
        <w:shd w:val="clear" w:color="auto" w:fill="D9D9D9" w:themeFill="background1" w:themeFillShade="D9"/>
        <w:spacing w:line="280" w:lineRule="atLeast"/>
      </w:pPr>
      <w:r>
        <w:t>Deze bepaling is niet van toepassing voor de BWB.</w:t>
      </w:r>
    </w:p>
    <w:p w:rsidR="006023B5" w:rsidRDefault="006023B5" w:rsidP="004058E6">
      <w:pPr>
        <w:spacing w:line="280" w:lineRule="atLeast"/>
      </w:pPr>
    </w:p>
    <w:p w:rsidR="00326FFB" w:rsidRDefault="00326FFB" w:rsidP="00D05779">
      <w:pPr>
        <w:pStyle w:val="Kop2"/>
      </w:pPr>
      <w:bookmarkStart w:id="4798" w:name="_Toc476664446"/>
      <w:bookmarkStart w:id="4799" w:name="_Toc7418389"/>
      <w:r>
        <w:t xml:space="preserve">22.6. </w:t>
      </w:r>
      <w:r w:rsidR="00FB4223">
        <w:tab/>
      </w:r>
      <w:r>
        <w:t>Bodemrecht en insolventie van derde-eigenaar</w:t>
      </w:r>
      <w:bookmarkEnd w:id="4798"/>
      <w:bookmarkEnd w:id="4799"/>
      <w:r>
        <w:t xml:space="preserve"> </w:t>
      </w:r>
    </w:p>
    <w:p w:rsidR="00326FFB" w:rsidRDefault="006023B5" w:rsidP="00CF1BD3">
      <w:pPr>
        <w:shd w:val="clear" w:color="auto" w:fill="D9D9D9" w:themeFill="background1" w:themeFillShade="D9"/>
        <w:spacing w:line="280" w:lineRule="atLeast"/>
      </w:pPr>
      <w:r>
        <w:t>Deze bepaling is niet van toepassing voor de BWB</w:t>
      </w:r>
      <w:r w:rsidR="00326FFB">
        <w:t>.</w:t>
      </w:r>
    </w:p>
    <w:p w:rsidR="00326FFB" w:rsidRDefault="00326FFB" w:rsidP="004058E6">
      <w:pPr>
        <w:spacing w:line="280" w:lineRule="atLeast"/>
      </w:pPr>
    </w:p>
    <w:p w:rsidR="00326FFB" w:rsidRDefault="00326FFB" w:rsidP="00D05779">
      <w:pPr>
        <w:pStyle w:val="Kop2"/>
      </w:pPr>
      <w:bookmarkStart w:id="4800" w:name="_Toc476664447"/>
      <w:bookmarkStart w:id="4801" w:name="_Toc7418390"/>
      <w:r>
        <w:t>22.7.</w:t>
      </w:r>
      <w:r>
        <w:tab/>
        <w:t>Bodemrecht en voorrang</w:t>
      </w:r>
      <w:bookmarkEnd w:id="4800"/>
      <w:bookmarkEnd w:id="4801"/>
      <w:r>
        <w:t xml:space="preserve"> </w:t>
      </w:r>
    </w:p>
    <w:p w:rsidR="00326FFB" w:rsidRPr="00326FFB" w:rsidRDefault="006023B5" w:rsidP="00CF1BD3">
      <w:pPr>
        <w:shd w:val="clear" w:color="auto" w:fill="D9D9D9" w:themeFill="background1" w:themeFillShade="D9"/>
        <w:spacing w:line="280" w:lineRule="atLeast"/>
      </w:pPr>
      <w:r>
        <w:t>Deze bepaling is niet van toepassing voor de BWB</w:t>
      </w:r>
      <w:r w:rsidR="00326FFB">
        <w:t xml:space="preserve">. </w:t>
      </w:r>
    </w:p>
    <w:p w:rsidR="004E2AE5" w:rsidRPr="00894B5F" w:rsidRDefault="004E2AE5" w:rsidP="004058E6">
      <w:pPr>
        <w:spacing w:line="280" w:lineRule="atLeast"/>
      </w:pPr>
    </w:p>
    <w:p w:rsidR="00BE2414" w:rsidRDefault="00BE2414" w:rsidP="00D05779">
      <w:pPr>
        <w:pStyle w:val="Kop2"/>
      </w:pPr>
      <w:bookmarkStart w:id="4802" w:name="_Toc223855640"/>
      <w:bookmarkStart w:id="4803" w:name="_Toc321837989"/>
      <w:bookmarkStart w:id="4804" w:name="_Toc476664448"/>
      <w:bookmarkStart w:id="4805" w:name="_Toc7418391"/>
      <w:r>
        <w:t>22.8.</w:t>
      </w:r>
      <w:r>
        <w:tab/>
        <w:t>Verzet en beroep</w:t>
      </w:r>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802"/>
      <w:bookmarkEnd w:id="4803"/>
      <w:bookmarkEnd w:id="4804"/>
      <w:bookmarkEnd w:id="4805"/>
    </w:p>
    <w:p w:rsidR="00361C09" w:rsidRPr="00361C09" w:rsidRDefault="00361C09" w:rsidP="00361C09"/>
    <w:p w:rsidR="00BE2414" w:rsidRDefault="00BE2414" w:rsidP="00B8525A">
      <w:pPr>
        <w:pStyle w:val="Kop3"/>
        <w:numPr>
          <w:ilvl w:val="0"/>
          <w:numId w:val="0"/>
        </w:numPr>
        <w:ind w:left="1134" w:hanging="1134"/>
      </w:pPr>
      <w:bookmarkStart w:id="4806" w:name="_Toc179855690"/>
      <w:bookmarkStart w:id="4807" w:name="_Toc179859776"/>
      <w:bookmarkStart w:id="4808" w:name="_Toc179859991"/>
      <w:bookmarkStart w:id="4809" w:name="_Toc179860206"/>
      <w:bookmarkStart w:id="4810" w:name="_Toc188861252"/>
      <w:bookmarkStart w:id="4811" w:name="_Toc198606112"/>
      <w:bookmarkStart w:id="4812" w:name="_Toc198625106"/>
      <w:bookmarkStart w:id="4813" w:name="_Toc198625765"/>
      <w:bookmarkStart w:id="4814" w:name="_Toc198632301"/>
      <w:bookmarkStart w:id="4815" w:name="_Toc198632960"/>
      <w:bookmarkStart w:id="4816" w:name="_Toc198696283"/>
      <w:bookmarkStart w:id="4817" w:name="_Toc198700623"/>
      <w:bookmarkStart w:id="4818" w:name="_Toc199133288"/>
      <w:bookmarkStart w:id="4819" w:name="_Toc199133994"/>
      <w:bookmarkStart w:id="4820" w:name="_Toc199134653"/>
      <w:bookmarkStart w:id="4821" w:name="_Toc223855641"/>
      <w:bookmarkStart w:id="4822" w:name="_Toc321837990"/>
      <w:bookmarkStart w:id="4823" w:name="_Toc476664449"/>
      <w:bookmarkStart w:id="4824" w:name="_Toc7418392"/>
      <w:r>
        <w:t>22.8.1.</w:t>
      </w:r>
      <w:r>
        <w:tab/>
        <w:t>Verzet artikel 435, derde lid, Rv</w:t>
      </w:r>
      <w:bookmarkEnd w:id="4757"/>
      <w:bookmarkEnd w:id="4758"/>
      <w:bookmarkEnd w:id="4759"/>
      <w:bookmarkEnd w:id="4760"/>
      <w:bookmarkEnd w:id="4761"/>
      <w:bookmarkEnd w:id="4806"/>
      <w:bookmarkEnd w:id="4807"/>
      <w:bookmarkEnd w:id="4808"/>
      <w:bookmarkEnd w:id="4809"/>
      <w:r>
        <w:t xml:space="preserve"> tegen bodembeslag</w:t>
      </w:r>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p>
    <w:p w:rsidR="00BE2414" w:rsidRDefault="00BE2414" w:rsidP="004058E6">
      <w:pPr>
        <w:pStyle w:val="Plattetekst"/>
        <w:spacing w:line="280" w:lineRule="atLeast"/>
        <w:rPr>
          <w:b w:val="0"/>
        </w:rPr>
      </w:pPr>
      <w:r w:rsidRPr="00D477DD">
        <w:rPr>
          <w:b w:val="0"/>
        </w:rPr>
        <w:t xml:space="preserve">Als uit een verzetschrift ex artikel 435, derde lid, Rv blijkt dat de derde geen eigenaar is van de zaken genoemd in dat verzetschrift, of voor de </w:t>
      </w:r>
      <w:r w:rsidR="00872EFE">
        <w:rPr>
          <w:b w:val="0"/>
        </w:rPr>
        <w:t>invorderingsambtenaar</w:t>
      </w:r>
      <w:r w:rsidRPr="00D477DD">
        <w:rPr>
          <w:b w:val="0"/>
        </w:rPr>
        <w:t xml:space="preserve"> anderszins duidelijk is dat de derde geen eigenaar is van de betreffende zaken, dan vindt executie van die zaken in beginsel doorgang.</w:t>
      </w:r>
    </w:p>
    <w:p w:rsidR="00894B5F" w:rsidRPr="00D477DD" w:rsidRDefault="00894B5F" w:rsidP="004058E6">
      <w:pPr>
        <w:pStyle w:val="Plattetekst"/>
        <w:spacing w:line="280" w:lineRule="atLeast"/>
        <w:rPr>
          <w:b w:val="0"/>
        </w:rPr>
      </w:pPr>
    </w:p>
    <w:p w:rsidR="00BE2414" w:rsidRDefault="00BE2414" w:rsidP="00B8525A">
      <w:pPr>
        <w:pStyle w:val="Kop3"/>
        <w:numPr>
          <w:ilvl w:val="0"/>
          <w:numId w:val="0"/>
        </w:numPr>
        <w:ind w:left="1134" w:hanging="1134"/>
      </w:pPr>
      <w:bookmarkStart w:id="4825" w:name="_Toc179855691"/>
      <w:bookmarkStart w:id="4826" w:name="_Toc179859777"/>
      <w:bookmarkStart w:id="4827" w:name="_Toc179859992"/>
      <w:bookmarkStart w:id="4828" w:name="_Toc179860207"/>
      <w:bookmarkStart w:id="4829" w:name="_Toc188861253"/>
      <w:bookmarkStart w:id="4830" w:name="_Toc198606113"/>
      <w:bookmarkStart w:id="4831" w:name="_Toc198625107"/>
      <w:bookmarkStart w:id="4832" w:name="_Toc198625766"/>
      <w:bookmarkStart w:id="4833" w:name="_Toc198632302"/>
      <w:bookmarkStart w:id="4834" w:name="_Toc198632961"/>
      <w:bookmarkStart w:id="4835" w:name="_Toc198696284"/>
      <w:bookmarkStart w:id="4836" w:name="_Toc198700624"/>
      <w:bookmarkStart w:id="4837" w:name="_Toc199133289"/>
      <w:bookmarkStart w:id="4838" w:name="_Toc199133995"/>
      <w:bookmarkStart w:id="4839" w:name="_Toc199134654"/>
      <w:bookmarkStart w:id="4840" w:name="_Toc223855642"/>
      <w:bookmarkStart w:id="4841" w:name="_Toc321837991"/>
      <w:bookmarkStart w:id="4842" w:name="_Toc476664450"/>
      <w:bookmarkStart w:id="4843" w:name="_Toc7418393"/>
      <w:r>
        <w:t>22.8.2.</w:t>
      </w:r>
      <w:r>
        <w:tab/>
        <w:t>Taken met betrekking tot de schriftelijke mededeling ex artikel 435, derde lid, Rv</w:t>
      </w:r>
      <w:bookmarkEnd w:id="4825"/>
      <w:bookmarkEnd w:id="4826"/>
      <w:bookmarkEnd w:id="4827"/>
      <w:bookmarkEnd w:id="4828"/>
      <w:r>
        <w:t xml:space="preserve"> inzake bodembeslag</w:t>
      </w:r>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p>
    <w:p w:rsidR="00BE2414" w:rsidRPr="00D477DD" w:rsidRDefault="00BE2414" w:rsidP="004058E6">
      <w:pPr>
        <w:pStyle w:val="Plattetekst"/>
        <w:spacing w:line="280" w:lineRule="atLeast"/>
        <w:rPr>
          <w:b w:val="0"/>
        </w:rPr>
      </w:pPr>
      <w:r w:rsidRPr="00D477DD">
        <w:rPr>
          <w:b w:val="0"/>
        </w:rPr>
        <w:t xml:space="preserve">Als de derde een schriftelijke mededeling ex artikel 435, derde lid, Rv heeft gedaan, heft de </w:t>
      </w:r>
      <w:r w:rsidR="00872EFE">
        <w:rPr>
          <w:b w:val="0"/>
        </w:rPr>
        <w:t>invorderingsambtenaar</w:t>
      </w:r>
      <w:r w:rsidRPr="00D477DD">
        <w:rPr>
          <w:b w:val="0"/>
        </w:rPr>
        <w:t xml:space="preserve"> het beslag op als zonder meer duidelijk is dat het zaken betreft waarop de </w:t>
      </w:r>
      <w:r w:rsidR="00872EFE">
        <w:rPr>
          <w:b w:val="0"/>
        </w:rPr>
        <w:t>invorderingsambtenaar</w:t>
      </w:r>
      <w:r w:rsidRPr="00D477DD">
        <w:rPr>
          <w:b w:val="0"/>
        </w:rPr>
        <w:t xml:space="preserve"> geen verhaal kan nemen.</w:t>
      </w:r>
    </w:p>
    <w:p w:rsidR="00BE2414" w:rsidRDefault="00BE2414" w:rsidP="004058E6">
      <w:pPr>
        <w:pStyle w:val="Plattetekst"/>
        <w:spacing w:line="280" w:lineRule="atLeast"/>
        <w:rPr>
          <w:b w:val="0"/>
        </w:rPr>
      </w:pPr>
      <w:r w:rsidRPr="00D477DD">
        <w:rPr>
          <w:b w:val="0"/>
        </w:rPr>
        <w:t xml:space="preserve">In de overige gevallen zendt de </w:t>
      </w:r>
      <w:r w:rsidR="00872EFE">
        <w:rPr>
          <w:b w:val="0"/>
        </w:rPr>
        <w:t>invorderingsambtenaar</w:t>
      </w:r>
      <w:r w:rsidRPr="00D477DD">
        <w:rPr>
          <w:b w:val="0"/>
        </w:rPr>
        <w:t xml:space="preserve"> de schriftelijke mededeling door naar het dagelijks bestuur. Als ook het dagelijks bestuur geen aanleiding ziet aan het verzet tegemoet te komen, dan stuurt de </w:t>
      </w:r>
      <w:r w:rsidR="00872EFE">
        <w:rPr>
          <w:b w:val="0"/>
        </w:rPr>
        <w:t>invorderingsambtenaar</w:t>
      </w:r>
      <w:r w:rsidRPr="00D477DD">
        <w:rPr>
          <w:b w:val="0"/>
        </w:rPr>
        <w:t xml:space="preserve"> de stukken door naar een advocaat met het verzoek een procedure aan te spannen om een executoriale titel tegen de derde te verkrijgen.</w:t>
      </w:r>
    </w:p>
    <w:p w:rsidR="00894B5F" w:rsidRPr="00D477DD" w:rsidRDefault="00894B5F" w:rsidP="004058E6">
      <w:pPr>
        <w:pStyle w:val="Plattetekst"/>
        <w:spacing w:line="280" w:lineRule="atLeast"/>
        <w:rPr>
          <w:b w:val="0"/>
        </w:rPr>
      </w:pPr>
    </w:p>
    <w:p w:rsidR="00BE2414" w:rsidRDefault="00BE2414" w:rsidP="00B8525A">
      <w:pPr>
        <w:pStyle w:val="Kop3"/>
        <w:numPr>
          <w:ilvl w:val="0"/>
          <w:numId w:val="0"/>
        </w:numPr>
        <w:ind w:left="1134" w:hanging="1134"/>
      </w:pPr>
      <w:bookmarkStart w:id="4844" w:name="_Toc179855692"/>
      <w:bookmarkStart w:id="4845" w:name="_Toc179859778"/>
      <w:bookmarkStart w:id="4846" w:name="_Toc179859993"/>
      <w:bookmarkStart w:id="4847" w:name="_Toc179860208"/>
      <w:bookmarkStart w:id="4848" w:name="_Toc188861254"/>
      <w:bookmarkStart w:id="4849" w:name="_Toc198606114"/>
      <w:bookmarkStart w:id="4850" w:name="_Toc198625108"/>
      <w:bookmarkStart w:id="4851" w:name="_Toc198625767"/>
      <w:bookmarkStart w:id="4852" w:name="_Toc198632303"/>
      <w:bookmarkStart w:id="4853" w:name="_Toc198632962"/>
      <w:bookmarkStart w:id="4854" w:name="_Toc198696285"/>
      <w:bookmarkStart w:id="4855" w:name="_Toc198700625"/>
      <w:bookmarkStart w:id="4856" w:name="_Toc199133290"/>
      <w:bookmarkStart w:id="4857" w:name="_Toc199133996"/>
      <w:bookmarkStart w:id="4858" w:name="_Toc199134655"/>
      <w:bookmarkStart w:id="4859" w:name="_Toc223855643"/>
      <w:bookmarkStart w:id="4860" w:name="_Toc321837992"/>
      <w:bookmarkStart w:id="4861" w:name="_Toc476664451"/>
      <w:bookmarkStart w:id="4862" w:name="_Toc7418394"/>
      <w:r>
        <w:t>22.8.3.</w:t>
      </w:r>
      <w:r>
        <w:tab/>
        <w:t>Opschorting verkoop na verzet in rechte</w:t>
      </w:r>
      <w:bookmarkEnd w:id="4844"/>
      <w:bookmarkEnd w:id="4845"/>
      <w:bookmarkEnd w:id="4846"/>
      <w:bookmarkEnd w:id="4847"/>
      <w:r>
        <w:t xml:space="preserve"> tegen bodembeslag</w:t>
      </w:r>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p>
    <w:p w:rsidR="00BE2414" w:rsidRPr="00D477DD" w:rsidRDefault="00BE2414" w:rsidP="004058E6">
      <w:pPr>
        <w:pStyle w:val="Plattetekst"/>
        <w:spacing w:line="280" w:lineRule="atLeast"/>
        <w:rPr>
          <w:b w:val="0"/>
        </w:rPr>
      </w:pPr>
      <w:r w:rsidRPr="00D477DD">
        <w:rPr>
          <w:b w:val="0"/>
        </w:rPr>
        <w:t>Een verzet op de voet van artikel 456 Rv tegen de verkoop van roerende zaken schort de voortgang van de executie niet van rechtswege op.</w:t>
      </w:r>
    </w:p>
    <w:p w:rsidR="00BE2414" w:rsidRDefault="00BE2414" w:rsidP="004058E6">
      <w:pPr>
        <w:pStyle w:val="Plattetekst"/>
        <w:spacing w:line="280" w:lineRule="atLeast"/>
        <w:rPr>
          <w:b w:val="0"/>
        </w:rPr>
      </w:pPr>
      <w:r w:rsidRPr="00D477DD">
        <w:rPr>
          <w:b w:val="0"/>
        </w:rPr>
        <w:t xml:space="preserve">Niettemin schort de </w:t>
      </w:r>
      <w:r w:rsidR="00872EFE">
        <w:rPr>
          <w:b w:val="0"/>
        </w:rPr>
        <w:t>invorderingsambtenaar</w:t>
      </w:r>
      <w:r w:rsidRPr="00D477DD">
        <w:rPr>
          <w:b w:val="0"/>
        </w:rPr>
        <w:t xml:space="preserve"> de invordering in het algemeen op en neemt hij geen onherroepelijke maatregelen, tenzij naar het oordeel van de </w:t>
      </w:r>
      <w:r w:rsidR="00872EFE">
        <w:rPr>
          <w:b w:val="0"/>
        </w:rPr>
        <w:t>invorderingsambtenaar</w:t>
      </w:r>
      <w:r w:rsidRPr="00D477DD">
        <w:rPr>
          <w:b w:val="0"/>
        </w:rPr>
        <w:t xml:space="preserve"> het opschorten van de invordering de belangen van </w:t>
      </w:r>
      <w:r w:rsidR="00823559" w:rsidRPr="00D477DD">
        <w:rPr>
          <w:b w:val="0"/>
        </w:rPr>
        <w:t>de BWB</w:t>
      </w:r>
      <w:r w:rsidRPr="00D477DD">
        <w:rPr>
          <w:b w:val="0"/>
        </w:rPr>
        <w:t xml:space="preserve"> schaadt. </w:t>
      </w:r>
    </w:p>
    <w:p w:rsidR="00CD4CA1" w:rsidRDefault="00CD4CA1" w:rsidP="004058E6">
      <w:pPr>
        <w:pStyle w:val="Plattetekst"/>
        <w:spacing w:line="280" w:lineRule="atLeast"/>
        <w:rPr>
          <w:b w:val="0"/>
        </w:rPr>
      </w:pPr>
    </w:p>
    <w:p w:rsidR="00BE2414" w:rsidRDefault="00BE2414" w:rsidP="00B8525A">
      <w:pPr>
        <w:pStyle w:val="Kop3"/>
        <w:numPr>
          <w:ilvl w:val="0"/>
          <w:numId w:val="0"/>
        </w:numPr>
        <w:ind w:left="1134" w:hanging="1134"/>
      </w:pPr>
      <w:bookmarkStart w:id="4863" w:name="_Toc179855693"/>
      <w:bookmarkStart w:id="4864" w:name="_Toc179859779"/>
      <w:bookmarkStart w:id="4865" w:name="_Toc179859994"/>
      <w:bookmarkStart w:id="4866" w:name="_Toc179860209"/>
      <w:bookmarkStart w:id="4867" w:name="_Toc188861255"/>
      <w:bookmarkStart w:id="4868" w:name="_Toc198606115"/>
      <w:bookmarkStart w:id="4869" w:name="_Toc198625109"/>
      <w:bookmarkStart w:id="4870" w:name="_Toc198625768"/>
      <w:bookmarkStart w:id="4871" w:name="_Toc198632304"/>
      <w:bookmarkStart w:id="4872" w:name="_Toc198632963"/>
      <w:bookmarkStart w:id="4873" w:name="_Toc198696286"/>
      <w:bookmarkStart w:id="4874" w:name="_Toc198700626"/>
      <w:bookmarkStart w:id="4875" w:name="_Toc199133291"/>
      <w:bookmarkStart w:id="4876" w:name="_Toc199133997"/>
      <w:bookmarkStart w:id="4877" w:name="_Toc199134656"/>
      <w:bookmarkStart w:id="4878" w:name="_Toc223855644"/>
      <w:bookmarkStart w:id="4879" w:name="_Toc321837993"/>
      <w:bookmarkStart w:id="4880" w:name="_Toc476664452"/>
      <w:bookmarkStart w:id="4881" w:name="_Toc7418395"/>
      <w:r>
        <w:t>22.8.4.</w:t>
      </w:r>
      <w:r>
        <w:tab/>
        <w:t>Beroepschrift ex artikel 22</w:t>
      </w:r>
      <w:bookmarkEnd w:id="4863"/>
      <w:bookmarkEnd w:id="4864"/>
      <w:bookmarkEnd w:id="4865"/>
      <w:bookmarkEnd w:id="4866"/>
      <w:r>
        <w:t xml:space="preserve"> van de wet</w:t>
      </w:r>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p>
    <w:p w:rsidR="00BE2414" w:rsidRPr="00D477DD" w:rsidRDefault="00BE2414" w:rsidP="004058E6">
      <w:pPr>
        <w:pStyle w:val="Plattetekst"/>
        <w:spacing w:line="280" w:lineRule="atLeast"/>
        <w:rPr>
          <w:b w:val="0"/>
        </w:rPr>
      </w:pPr>
      <w:r w:rsidRPr="00D477DD">
        <w:rPr>
          <w:b w:val="0"/>
        </w:rPr>
        <w:t xml:space="preserve">Het beroepschrift ex artikel 22 van de wet moet worden ingediend bij de </w:t>
      </w:r>
      <w:r w:rsidR="00872EFE">
        <w:rPr>
          <w:b w:val="0"/>
        </w:rPr>
        <w:t>invorderingsambtenaar</w:t>
      </w:r>
      <w:r w:rsidRPr="00D477DD">
        <w:rPr>
          <w:b w:val="0"/>
        </w:rPr>
        <w:t>, waaronder de belastingschuldige ressorteert. Een beroepschrift kan niet meer worden ingediend als het beslag is opgeheven of vervallen.</w:t>
      </w:r>
    </w:p>
    <w:p w:rsidR="00BE2414" w:rsidRDefault="00BE2414" w:rsidP="004058E6">
      <w:pPr>
        <w:pStyle w:val="Plattetekst"/>
        <w:spacing w:line="280" w:lineRule="atLeast"/>
        <w:rPr>
          <w:b w:val="0"/>
        </w:rPr>
      </w:pPr>
      <w:r w:rsidRPr="00D477DD">
        <w:rPr>
          <w:b w:val="0"/>
        </w:rPr>
        <w:t>Als toch een beroepschrift wordt ingediend, dan zal het dagelijks bestuur dit beroepschrift niet in behandeling nemen omdat het beslag niet meer ligt.</w:t>
      </w:r>
    </w:p>
    <w:p w:rsidR="0005151B" w:rsidRDefault="0005151B" w:rsidP="004058E6">
      <w:pPr>
        <w:pStyle w:val="Plattetekst"/>
        <w:spacing w:line="280" w:lineRule="atLeast"/>
        <w:rPr>
          <w:b w:val="0"/>
        </w:rPr>
      </w:pPr>
    </w:p>
    <w:p w:rsidR="00BE2414" w:rsidRDefault="00BE2414" w:rsidP="00B8525A">
      <w:pPr>
        <w:pStyle w:val="Kop3"/>
        <w:numPr>
          <w:ilvl w:val="0"/>
          <w:numId w:val="0"/>
        </w:numPr>
        <w:ind w:left="1134" w:hanging="1134"/>
      </w:pPr>
      <w:bookmarkStart w:id="4882" w:name="_Toc179855694"/>
      <w:bookmarkStart w:id="4883" w:name="_Toc179859780"/>
      <w:bookmarkStart w:id="4884" w:name="_Toc179859995"/>
      <w:bookmarkStart w:id="4885" w:name="_Toc179860210"/>
      <w:bookmarkStart w:id="4886" w:name="_Toc188861256"/>
      <w:bookmarkStart w:id="4887" w:name="_Toc198606116"/>
      <w:bookmarkStart w:id="4888" w:name="_Toc198625110"/>
      <w:bookmarkStart w:id="4889" w:name="_Toc198625769"/>
      <w:bookmarkStart w:id="4890" w:name="_Toc198632305"/>
      <w:bookmarkStart w:id="4891" w:name="_Toc198632964"/>
      <w:bookmarkStart w:id="4892" w:name="_Toc198696287"/>
      <w:bookmarkStart w:id="4893" w:name="_Toc198700627"/>
      <w:bookmarkStart w:id="4894" w:name="_Toc199133292"/>
      <w:bookmarkStart w:id="4895" w:name="_Toc199133998"/>
      <w:bookmarkStart w:id="4896" w:name="_Toc199134657"/>
      <w:bookmarkStart w:id="4897" w:name="_Toc223855645"/>
      <w:bookmarkStart w:id="4898" w:name="_Toc321837994"/>
      <w:bookmarkStart w:id="4899" w:name="_Toc476664453"/>
      <w:bookmarkStart w:id="4900" w:name="_Toc7418396"/>
      <w:r>
        <w:t>22.8.5.</w:t>
      </w:r>
      <w:r>
        <w:tab/>
        <w:t>Beroepschriftprocedure</w:t>
      </w:r>
      <w:bookmarkEnd w:id="4882"/>
      <w:bookmarkEnd w:id="4883"/>
      <w:bookmarkEnd w:id="4884"/>
      <w:bookmarkEnd w:id="4885"/>
      <w:r>
        <w:t xml:space="preserve"> ex artikel 22 van de wet</w:t>
      </w:r>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p>
    <w:p w:rsidR="00BE2414" w:rsidRDefault="00BE2414" w:rsidP="004058E6">
      <w:pPr>
        <w:spacing w:line="280" w:lineRule="atLeast"/>
      </w:pPr>
      <w:r>
        <w:t xml:space="preserve">Onverminderd het bepaalde in artikel 22 van de wet geldt voor de beroepsfase dat als uit een beroepschrift niet duidelijk blijkt waarop het beroep is gebaseerd, de </w:t>
      </w:r>
      <w:r w:rsidR="00872EFE">
        <w:t>invorderingsambtenaar</w:t>
      </w:r>
      <w:r>
        <w:t xml:space="preserve"> de indiener verzoekt om het beroepschrift binnen een redelijke termijn (nader) te motiveren. De </w:t>
      </w:r>
      <w:r w:rsidR="00872EFE">
        <w:t>invorderingsambtenaar</w:t>
      </w:r>
      <w:r>
        <w:t xml:space="preserve"> wijst de indiener op een mogelijke niet-ontvankelijkverklaring bij het niet voldoen aan de motiveringsplicht.</w:t>
      </w:r>
    </w:p>
    <w:p w:rsidR="006362C5" w:rsidRDefault="006362C5" w:rsidP="004058E6">
      <w:pPr>
        <w:spacing w:line="280" w:lineRule="atLeast"/>
      </w:pPr>
    </w:p>
    <w:p w:rsidR="00BE2414" w:rsidRDefault="00BE2414" w:rsidP="00B8525A">
      <w:pPr>
        <w:pStyle w:val="Kop3"/>
        <w:numPr>
          <w:ilvl w:val="0"/>
          <w:numId w:val="0"/>
        </w:numPr>
        <w:ind w:left="1134" w:hanging="1134"/>
      </w:pPr>
      <w:bookmarkStart w:id="4901" w:name="_Toc179855695"/>
      <w:bookmarkStart w:id="4902" w:name="_Toc179859781"/>
      <w:bookmarkStart w:id="4903" w:name="_Toc179859996"/>
      <w:bookmarkStart w:id="4904" w:name="_Toc179860211"/>
      <w:bookmarkStart w:id="4905" w:name="_Toc188861257"/>
      <w:bookmarkStart w:id="4906" w:name="_Toc198606117"/>
      <w:bookmarkStart w:id="4907" w:name="_Toc198625111"/>
      <w:bookmarkStart w:id="4908" w:name="_Toc198625770"/>
      <w:bookmarkStart w:id="4909" w:name="_Toc198632306"/>
      <w:bookmarkStart w:id="4910" w:name="_Toc198632965"/>
      <w:bookmarkStart w:id="4911" w:name="_Toc198696288"/>
      <w:bookmarkStart w:id="4912" w:name="_Toc198700628"/>
      <w:bookmarkStart w:id="4913" w:name="_Toc199133293"/>
      <w:bookmarkStart w:id="4914" w:name="_Toc199133999"/>
      <w:bookmarkStart w:id="4915" w:name="_Toc199134658"/>
      <w:bookmarkStart w:id="4916" w:name="_Toc223855646"/>
      <w:bookmarkStart w:id="4917" w:name="_Toc321837995"/>
      <w:bookmarkStart w:id="4918" w:name="_Toc476664454"/>
      <w:bookmarkStart w:id="4919" w:name="_Toc7418397"/>
      <w:r>
        <w:t>22.8.6.</w:t>
      </w:r>
      <w:r>
        <w:tab/>
        <w:t xml:space="preserve">Taak van de </w:t>
      </w:r>
      <w:r w:rsidR="00872EFE">
        <w:t>invorderingsambtenaar</w:t>
      </w:r>
      <w:r>
        <w:t xml:space="preserve"> met betrekking tot beroepschrift ex artikel 22</w:t>
      </w:r>
      <w:bookmarkEnd w:id="4901"/>
      <w:bookmarkEnd w:id="4902"/>
      <w:bookmarkEnd w:id="4903"/>
      <w:bookmarkEnd w:id="4904"/>
      <w:r>
        <w:t>, eerste lid, van de wet</w:t>
      </w:r>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p>
    <w:p w:rsidR="00BE2414" w:rsidRPr="00D477DD" w:rsidRDefault="00BE2414" w:rsidP="004058E6">
      <w:pPr>
        <w:pStyle w:val="Plattetekst"/>
        <w:spacing w:line="280" w:lineRule="atLeast"/>
        <w:rPr>
          <w:b w:val="0"/>
        </w:rPr>
      </w:pPr>
      <w:r w:rsidRPr="00D477DD">
        <w:rPr>
          <w:b w:val="0"/>
        </w:rPr>
        <w:t>Een beroepschrift dat te laat is ingediend - maar dat betrekking heeft op een beslag dat nog steeds ligt - zal het dagelijks bestuur niet ontvankelijk verklaren, tenzij h</w:t>
      </w:r>
      <w:r w:rsidR="00D477DD">
        <w:rPr>
          <w:b w:val="0"/>
        </w:rPr>
        <w:t>et</w:t>
      </w:r>
      <w:r w:rsidRPr="00D477DD">
        <w:rPr>
          <w:b w:val="0"/>
        </w:rPr>
        <w:t xml:space="preserve"> van oordeel is dat de indiener niet in verzuim is geweest.</w:t>
      </w:r>
    </w:p>
    <w:p w:rsidR="00BE2414" w:rsidRPr="00D477DD" w:rsidRDefault="00BE2414" w:rsidP="004058E6">
      <w:pPr>
        <w:pStyle w:val="Plattetekst"/>
        <w:spacing w:line="280" w:lineRule="atLeast"/>
        <w:rPr>
          <w:b w:val="0"/>
        </w:rPr>
      </w:pPr>
      <w:r w:rsidRPr="00D477DD">
        <w:rPr>
          <w:b w:val="0"/>
        </w:rPr>
        <w:t xml:space="preserve">Een beroepschrift dat in verband met te late indiening niet-ontvankelijk is verklaard, zal het dagelijks bestuur ambtshalve in behandeling nemen. De </w:t>
      </w:r>
      <w:r w:rsidR="00872EFE">
        <w:rPr>
          <w:b w:val="0"/>
        </w:rPr>
        <w:t>invorderingsambtenaar</w:t>
      </w:r>
      <w:r w:rsidRPr="00D477DD">
        <w:rPr>
          <w:b w:val="0"/>
        </w:rPr>
        <w:t xml:space="preserve"> schort in het algemeen eveneens de verkoop op - ongeacht de eventuele wettelijke noodzaak daartoe - als een tijdig ingediend beroepschrift niet op alle in beslag genomen zaken betrekking heeft.</w:t>
      </w:r>
    </w:p>
    <w:p w:rsidR="00BE2414" w:rsidRDefault="00BE2414" w:rsidP="004058E6">
      <w:pPr>
        <w:pStyle w:val="Plattetekst"/>
        <w:spacing w:line="280" w:lineRule="atLeast"/>
        <w:rPr>
          <w:b w:val="0"/>
        </w:rPr>
      </w:pPr>
      <w:r w:rsidRPr="00D477DD">
        <w:rPr>
          <w:b w:val="0"/>
        </w:rPr>
        <w:t xml:space="preserve">Als de belanghebbende zich met zijn bezwaren tot de </w:t>
      </w:r>
      <w:r w:rsidR="00872EFE">
        <w:rPr>
          <w:b w:val="0"/>
        </w:rPr>
        <w:t>invorderingsambtenaar</w:t>
      </w:r>
      <w:r w:rsidRPr="00D477DD">
        <w:rPr>
          <w:b w:val="0"/>
        </w:rPr>
        <w:t xml:space="preserve"> wendt voordat hij een beroepschrift indient of een procedure aanspant, dan wijst de </w:t>
      </w:r>
      <w:r w:rsidR="00872EFE">
        <w:rPr>
          <w:b w:val="0"/>
        </w:rPr>
        <w:t>invorderingsambtenaar</w:t>
      </w:r>
      <w:r w:rsidRPr="00D477DD">
        <w:rPr>
          <w:b w:val="0"/>
        </w:rPr>
        <w:t xml:space="preserve"> de belanghebbende op de mogelijkheid een beroepschrift tot het dagelijks bestuur te richten. Als de </w:t>
      </w:r>
      <w:r w:rsidR="00872EFE">
        <w:rPr>
          <w:b w:val="0"/>
        </w:rPr>
        <w:t>invorderingsambtenaar</w:t>
      </w:r>
      <w:r w:rsidRPr="00D477DD">
        <w:rPr>
          <w:b w:val="0"/>
        </w:rPr>
        <w:t xml:space="preserve"> in dit stadium met de belanghebbende tot een oplossing kan komen, verdient dit uiteraard aanbeveling. In geval van leasing geldt echter dat de </w:t>
      </w:r>
      <w:r w:rsidR="00872EFE">
        <w:rPr>
          <w:b w:val="0"/>
        </w:rPr>
        <w:t>invorderingsambtenaar</w:t>
      </w:r>
      <w:r w:rsidRPr="00D477DD">
        <w:rPr>
          <w:b w:val="0"/>
        </w:rPr>
        <w:t xml:space="preserve"> een beslag niet opheft dan na overleg met het dagelijks bestuur.</w:t>
      </w:r>
    </w:p>
    <w:p w:rsidR="00894B5F" w:rsidRPr="00D477DD" w:rsidRDefault="00894B5F" w:rsidP="004058E6">
      <w:pPr>
        <w:pStyle w:val="Plattetekst"/>
        <w:spacing w:line="280" w:lineRule="atLeast"/>
        <w:rPr>
          <w:b w:val="0"/>
        </w:rPr>
      </w:pPr>
    </w:p>
    <w:p w:rsidR="00BE2414" w:rsidRDefault="00BE2414" w:rsidP="00B8525A">
      <w:pPr>
        <w:pStyle w:val="Kop3"/>
        <w:numPr>
          <w:ilvl w:val="0"/>
          <w:numId w:val="0"/>
        </w:numPr>
        <w:ind w:left="1134" w:hanging="1134"/>
      </w:pPr>
      <w:bookmarkStart w:id="4920" w:name="_Toc179855696"/>
      <w:bookmarkStart w:id="4921" w:name="_Toc179859782"/>
      <w:bookmarkStart w:id="4922" w:name="_Toc179859997"/>
      <w:bookmarkStart w:id="4923" w:name="_Toc179860212"/>
      <w:bookmarkStart w:id="4924" w:name="_Toc188861258"/>
      <w:bookmarkStart w:id="4925" w:name="_Toc198606118"/>
      <w:bookmarkStart w:id="4926" w:name="_Toc198625112"/>
      <w:bookmarkStart w:id="4927" w:name="_Toc198625771"/>
      <w:bookmarkStart w:id="4928" w:name="_Toc198632307"/>
      <w:bookmarkStart w:id="4929" w:name="_Toc198632966"/>
      <w:bookmarkStart w:id="4930" w:name="_Toc198696289"/>
      <w:bookmarkStart w:id="4931" w:name="_Toc198700629"/>
      <w:bookmarkStart w:id="4932" w:name="_Toc199133294"/>
      <w:bookmarkStart w:id="4933" w:name="_Toc199134000"/>
      <w:bookmarkStart w:id="4934" w:name="_Toc199134659"/>
      <w:bookmarkStart w:id="4935" w:name="_Toc223855647"/>
      <w:bookmarkStart w:id="4936" w:name="_Toc321837996"/>
      <w:bookmarkStart w:id="4937" w:name="_Toc476664455"/>
      <w:bookmarkStart w:id="4938" w:name="_Toc7418398"/>
      <w:r>
        <w:t>22.8.7.</w:t>
      </w:r>
      <w:r>
        <w:tab/>
        <w:t>Beslissing dagelijks bestuur op het beroepschrift</w:t>
      </w:r>
      <w:bookmarkEnd w:id="4920"/>
      <w:bookmarkEnd w:id="4921"/>
      <w:bookmarkEnd w:id="4922"/>
      <w:bookmarkEnd w:id="4923"/>
      <w:r>
        <w:t xml:space="preserve"> tegen een bodembeslag</w:t>
      </w:r>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p>
    <w:p w:rsidR="00BE2414" w:rsidRPr="00D477DD" w:rsidRDefault="00BE2414" w:rsidP="004058E6">
      <w:pPr>
        <w:pStyle w:val="Plattetekst"/>
        <w:spacing w:line="280" w:lineRule="atLeast"/>
        <w:rPr>
          <w:b w:val="0"/>
        </w:rPr>
      </w:pPr>
      <w:r w:rsidRPr="00D477DD">
        <w:rPr>
          <w:b w:val="0"/>
        </w:rPr>
        <w:t xml:space="preserve">Het dagelijks bestuur motiveert de beslissing ook als sprake is van een te laat ingediend beroepschrift. Het dagelijks bestuur zendt zijn beslissing op een ontvankelijk verklaard beroepschrift aan de </w:t>
      </w:r>
      <w:r w:rsidR="00872EFE">
        <w:rPr>
          <w:b w:val="0"/>
        </w:rPr>
        <w:t>invorderingsambtenaar</w:t>
      </w:r>
      <w:r w:rsidRPr="00D477DD">
        <w:rPr>
          <w:b w:val="0"/>
        </w:rPr>
        <w:t xml:space="preserve">. De </w:t>
      </w:r>
      <w:r w:rsidR="00872EFE">
        <w:rPr>
          <w:b w:val="0"/>
        </w:rPr>
        <w:t>invorderingsambtenaar</w:t>
      </w:r>
      <w:r w:rsidRPr="00D477DD">
        <w:rPr>
          <w:b w:val="0"/>
        </w:rPr>
        <w:t xml:space="preserve"> draagt zorg voor onmiddellijke betekening van de beslissing aan de derde, aan de belastingschuldige of hun gemachtigden en - zo nodig - aan de bewaarder. Voor de betekening van de beslissing van het dagelijks bestuur worden geen kosten in rekening gebracht.</w:t>
      </w:r>
    </w:p>
    <w:p w:rsidR="00BE2414" w:rsidRPr="00D477DD" w:rsidRDefault="00BE2414" w:rsidP="004058E6">
      <w:pPr>
        <w:pStyle w:val="Plattetekst"/>
        <w:spacing w:line="280" w:lineRule="atLeast"/>
        <w:rPr>
          <w:b w:val="0"/>
        </w:rPr>
      </w:pPr>
      <w:r w:rsidRPr="00D477DD">
        <w:rPr>
          <w:b w:val="0"/>
        </w:rPr>
        <w:t>Een beslissing op een niet-ontvankelijk verklaard beroepschrift wordt hetzij door het dagelijks bestuur rechtstreeks aan de adressant of zijn gemachtigde en zo nodig aan de bewaarder gezonden, hetzij op verzoek van het dagelijks bestuur verzonden en betekend op de wijze die geldt voor een ontvankelijk verklaard beroepschrift.</w:t>
      </w:r>
    </w:p>
    <w:p w:rsidR="00BE2414" w:rsidRDefault="00BE2414" w:rsidP="004058E6">
      <w:pPr>
        <w:pStyle w:val="Plattetekst"/>
        <w:spacing w:line="280" w:lineRule="atLeast"/>
        <w:rPr>
          <w:b w:val="0"/>
        </w:rPr>
      </w:pPr>
      <w:r w:rsidRPr="00D477DD">
        <w:rPr>
          <w:b w:val="0"/>
        </w:rPr>
        <w:t xml:space="preserve">Als het gewenst is dat de zaken - in afwachting van de beslissing op het beroepschrift - spoedig worden verkocht, dan kan de </w:t>
      </w:r>
      <w:r w:rsidR="00872EFE">
        <w:rPr>
          <w:b w:val="0"/>
        </w:rPr>
        <w:t>invorderingsambtenaar</w:t>
      </w:r>
      <w:r w:rsidRPr="00D477DD">
        <w:rPr>
          <w:b w:val="0"/>
        </w:rPr>
        <w:t xml:space="preserve"> na overleg met het dagelijks bestuur erin toestemmen dat de verkoop door de derde gebeurt mits de opbrengst - die in de plaats van de zaken treedt - in afwachting van de beslissing bij de </w:t>
      </w:r>
      <w:r w:rsidR="00872EFE">
        <w:rPr>
          <w:b w:val="0"/>
        </w:rPr>
        <w:t>invorderingsambtenaar</w:t>
      </w:r>
      <w:r w:rsidRPr="00D477DD">
        <w:rPr>
          <w:b w:val="0"/>
        </w:rPr>
        <w:t xml:space="preserve"> wordt gedeponeerd.</w:t>
      </w:r>
    </w:p>
    <w:p w:rsidR="00CD4CA1" w:rsidRDefault="00CD4CA1" w:rsidP="004058E6">
      <w:pPr>
        <w:pStyle w:val="Plattetekst"/>
        <w:spacing w:line="280" w:lineRule="atLeast"/>
        <w:rPr>
          <w:b w:val="0"/>
        </w:rPr>
      </w:pPr>
    </w:p>
    <w:p w:rsidR="00BE2414" w:rsidRDefault="00BE2414" w:rsidP="00B8525A">
      <w:pPr>
        <w:pStyle w:val="Kop3"/>
        <w:numPr>
          <w:ilvl w:val="0"/>
          <w:numId w:val="0"/>
        </w:numPr>
        <w:ind w:left="1134" w:hanging="1134"/>
      </w:pPr>
      <w:bookmarkStart w:id="4939" w:name="_Toc179855697"/>
      <w:bookmarkStart w:id="4940" w:name="_Toc179859783"/>
      <w:bookmarkStart w:id="4941" w:name="_Toc179859998"/>
      <w:bookmarkStart w:id="4942" w:name="_Toc179860213"/>
      <w:bookmarkStart w:id="4943" w:name="_Toc188861259"/>
      <w:bookmarkStart w:id="4944" w:name="_Toc198606119"/>
      <w:bookmarkStart w:id="4945" w:name="_Toc198625113"/>
      <w:bookmarkStart w:id="4946" w:name="_Toc198625772"/>
      <w:bookmarkStart w:id="4947" w:name="_Toc198632308"/>
      <w:bookmarkStart w:id="4948" w:name="_Toc198632967"/>
      <w:bookmarkStart w:id="4949" w:name="_Toc198696290"/>
      <w:bookmarkStart w:id="4950" w:name="_Toc198700630"/>
      <w:bookmarkStart w:id="4951" w:name="_Toc199133295"/>
      <w:bookmarkStart w:id="4952" w:name="_Toc199134001"/>
      <w:bookmarkStart w:id="4953" w:name="_Toc199134660"/>
      <w:bookmarkStart w:id="4954" w:name="_Toc223855648"/>
      <w:bookmarkStart w:id="4955" w:name="_Toc321837997"/>
      <w:bookmarkStart w:id="4956" w:name="_Toc476664456"/>
      <w:bookmarkStart w:id="4957" w:name="_Toc7418399"/>
      <w:r>
        <w:t>22.8.8.</w:t>
      </w:r>
      <w:r>
        <w:tab/>
        <w:t>Onduidelijk bezwaar</w:t>
      </w:r>
      <w:bookmarkEnd w:id="4939"/>
      <w:bookmarkEnd w:id="4940"/>
      <w:bookmarkEnd w:id="4941"/>
      <w:bookmarkEnd w:id="4942"/>
      <w:r>
        <w:t xml:space="preserve"> tegen bodembeslag</w:t>
      </w:r>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p>
    <w:p w:rsidR="00BE2414" w:rsidRPr="003569F9" w:rsidRDefault="00BE2414" w:rsidP="004058E6">
      <w:pPr>
        <w:pStyle w:val="Plattetekst"/>
        <w:spacing w:line="280" w:lineRule="atLeast"/>
        <w:rPr>
          <w:b w:val="0"/>
        </w:rPr>
      </w:pPr>
      <w:r w:rsidRPr="003569F9">
        <w:rPr>
          <w:b w:val="0"/>
        </w:rPr>
        <w:t xml:space="preserve">De situatie kan zich voordoen dat de </w:t>
      </w:r>
      <w:r w:rsidR="00872EFE">
        <w:rPr>
          <w:b w:val="0"/>
        </w:rPr>
        <w:t>invorderingsambtenaar</w:t>
      </w:r>
      <w:r w:rsidRPr="003569F9">
        <w:rPr>
          <w:b w:val="0"/>
        </w:rPr>
        <w:t xml:space="preserve"> uit het ingediende geschrift niet kan opmaken of is beoogd administratief beroep in te stellen op grond van artikel 22 eerste lid, van de wet dan wel verzet aan te tekenen op grond van artikel 435, derde lid, Rv.</w:t>
      </w:r>
    </w:p>
    <w:p w:rsidR="00BE2414" w:rsidRDefault="00BE2414" w:rsidP="004058E6">
      <w:pPr>
        <w:pStyle w:val="Plattetekst"/>
        <w:spacing w:line="280" w:lineRule="atLeast"/>
        <w:rPr>
          <w:b w:val="0"/>
        </w:rPr>
      </w:pPr>
      <w:r w:rsidRPr="003569F9">
        <w:rPr>
          <w:b w:val="0"/>
        </w:rPr>
        <w:t xml:space="preserve">Als dat het geval is, nodigt de </w:t>
      </w:r>
      <w:r w:rsidR="00872EFE">
        <w:rPr>
          <w:b w:val="0"/>
        </w:rPr>
        <w:t>invorderingsambtenaar</w:t>
      </w:r>
      <w:r w:rsidRPr="003569F9">
        <w:rPr>
          <w:b w:val="0"/>
        </w:rPr>
        <w:t xml:space="preserve"> de derde uit zich daarover binnen tien dagen uit te laten. Als de derde niet reageert, wordt het geschrift aangemerkt als een beroepschrift ex artikel 22, eerste lid, van de wet.</w:t>
      </w:r>
    </w:p>
    <w:p w:rsidR="00894B5F" w:rsidRPr="003569F9" w:rsidRDefault="00894B5F" w:rsidP="004058E6">
      <w:pPr>
        <w:pStyle w:val="Plattetekst"/>
        <w:spacing w:line="280" w:lineRule="atLeast"/>
        <w:rPr>
          <w:b w:val="0"/>
        </w:rPr>
      </w:pPr>
    </w:p>
    <w:p w:rsidR="00BE2414" w:rsidRDefault="00BE2414" w:rsidP="00B8525A">
      <w:pPr>
        <w:pStyle w:val="Kop3"/>
        <w:numPr>
          <w:ilvl w:val="0"/>
          <w:numId w:val="0"/>
        </w:numPr>
        <w:ind w:left="1134" w:hanging="1134"/>
      </w:pPr>
      <w:bookmarkStart w:id="4958" w:name="_Toc179855698"/>
      <w:bookmarkStart w:id="4959" w:name="_Toc179859784"/>
      <w:bookmarkStart w:id="4960" w:name="_Toc179859999"/>
      <w:bookmarkStart w:id="4961" w:name="_Toc179860214"/>
      <w:bookmarkStart w:id="4962" w:name="_Toc188861260"/>
      <w:bookmarkStart w:id="4963" w:name="_Toc198606120"/>
      <w:bookmarkStart w:id="4964" w:name="_Toc198625114"/>
      <w:bookmarkStart w:id="4965" w:name="_Toc198625773"/>
      <w:bookmarkStart w:id="4966" w:name="_Toc198632309"/>
      <w:bookmarkStart w:id="4967" w:name="_Toc198632968"/>
      <w:bookmarkStart w:id="4968" w:name="_Toc198696291"/>
      <w:bookmarkStart w:id="4969" w:name="_Toc198700631"/>
      <w:bookmarkStart w:id="4970" w:name="_Toc199133296"/>
      <w:bookmarkStart w:id="4971" w:name="_Toc199134002"/>
      <w:bookmarkStart w:id="4972" w:name="_Toc199134661"/>
      <w:bookmarkStart w:id="4973" w:name="_Toc223855649"/>
      <w:bookmarkStart w:id="4974" w:name="_Toc321837998"/>
      <w:bookmarkStart w:id="4975" w:name="_Toc476664457"/>
      <w:bookmarkStart w:id="4976" w:name="_Toc7418400"/>
      <w:r>
        <w:t>22.8.9.</w:t>
      </w:r>
      <w:r>
        <w:tab/>
        <w:t>Samenloop administratief beroep en verzet</w:t>
      </w:r>
      <w:bookmarkEnd w:id="4958"/>
      <w:bookmarkEnd w:id="4959"/>
      <w:bookmarkEnd w:id="4960"/>
      <w:bookmarkEnd w:id="4961"/>
      <w:r>
        <w:t xml:space="preserve"> tegen bodembeslag</w:t>
      </w:r>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p>
    <w:p w:rsidR="00BE2414" w:rsidRDefault="00BE2414" w:rsidP="004058E6">
      <w:pPr>
        <w:pStyle w:val="Plattetekst"/>
        <w:spacing w:line="280" w:lineRule="atLeast"/>
        <w:rPr>
          <w:b w:val="0"/>
        </w:rPr>
      </w:pPr>
      <w:r w:rsidRPr="003569F9">
        <w:rPr>
          <w:b w:val="0"/>
        </w:rPr>
        <w:t xml:space="preserve">Als de derde zowel een beroepschrift ex artikel 22, eerste lid, van de wet indient als een schriftelijke mededeling doet als bedoeld in artikel 435, derde lid, Rv, </w:t>
      </w:r>
      <w:r w:rsidR="007858E4">
        <w:rPr>
          <w:b w:val="0"/>
        </w:rPr>
        <w:t>dan zendt de invorderingsambtenaar eerst het beroepschrift ter behandeling aan het dagelijks bestuur, voordat hij het verzet ex artikel 435, derde lid, Rv behandelt</w:t>
      </w:r>
      <w:r w:rsidR="006362C5">
        <w:rPr>
          <w:b w:val="0"/>
        </w:rPr>
        <w:t>.</w:t>
      </w:r>
      <w:r w:rsidR="007858E4">
        <w:rPr>
          <w:b w:val="0"/>
        </w:rPr>
        <w:t xml:space="preserve"> </w:t>
      </w:r>
    </w:p>
    <w:p w:rsidR="006362C5" w:rsidRPr="007858E4" w:rsidRDefault="006362C5" w:rsidP="004058E6">
      <w:pPr>
        <w:pStyle w:val="Plattetekst"/>
        <w:spacing w:line="280" w:lineRule="atLeast"/>
        <w:rPr>
          <w:b w:val="0"/>
        </w:rPr>
      </w:pPr>
    </w:p>
    <w:p w:rsidR="00BE2414" w:rsidRDefault="00BE2414" w:rsidP="00CF1BD3">
      <w:pPr>
        <w:pStyle w:val="Kop3"/>
        <w:numPr>
          <w:ilvl w:val="0"/>
          <w:numId w:val="0"/>
        </w:numPr>
        <w:shd w:val="clear" w:color="auto" w:fill="D9D9D9" w:themeFill="background1" w:themeFillShade="D9"/>
        <w:ind w:left="1134" w:hanging="1134"/>
      </w:pPr>
      <w:bookmarkStart w:id="4977" w:name="_Toc170527167"/>
      <w:bookmarkStart w:id="4978" w:name="_Toc170527415"/>
      <w:bookmarkStart w:id="4979" w:name="_Toc170613223"/>
      <w:bookmarkStart w:id="4980" w:name="_Toc170613471"/>
      <w:bookmarkStart w:id="4981" w:name="_Toc170628179"/>
      <w:bookmarkStart w:id="4982" w:name="_Toc179855699"/>
      <w:bookmarkStart w:id="4983" w:name="_Toc179859785"/>
      <w:bookmarkStart w:id="4984" w:name="_Toc179860000"/>
      <w:bookmarkStart w:id="4985" w:name="_Toc179860215"/>
      <w:bookmarkStart w:id="4986" w:name="_Toc188861261"/>
      <w:bookmarkStart w:id="4987" w:name="_Toc198606121"/>
      <w:bookmarkStart w:id="4988" w:name="_Toc198625115"/>
      <w:bookmarkStart w:id="4989" w:name="_Toc198625774"/>
      <w:bookmarkStart w:id="4990" w:name="_Toc198632310"/>
      <w:bookmarkStart w:id="4991" w:name="_Toc198632969"/>
      <w:bookmarkStart w:id="4992" w:name="_Toc198696292"/>
      <w:bookmarkStart w:id="4993" w:name="_Toc198700632"/>
      <w:bookmarkStart w:id="4994" w:name="_Toc199133297"/>
      <w:bookmarkStart w:id="4995" w:name="_Toc199134003"/>
      <w:bookmarkStart w:id="4996" w:name="_Toc199134662"/>
      <w:bookmarkStart w:id="4997" w:name="_Toc223855650"/>
      <w:bookmarkStart w:id="4998" w:name="_Toc321837999"/>
      <w:bookmarkStart w:id="4999" w:name="_Toc476664458"/>
      <w:bookmarkStart w:id="5000" w:name="_Toc7418401"/>
      <w:r>
        <w:t xml:space="preserve">22.8.10.  </w:t>
      </w:r>
      <w:r>
        <w:tab/>
        <w:t>Criteria voor beslissing op beroepschrift ex artikel 22</w:t>
      </w:r>
      <w:bookmarkEnd w:id="4977"/>
      <w:bookmarkEnd w:id="4978"/>
      <w:bookmarkEnd w:id="4979"/>
      <w:bookmarkEnd w:id="4980"/>
      <w:bookmarkEnd w:id="4981"/>
      <w:bookmarkEnd w:id="4982"/>
      <w:bookmarkEnd w:id="4983"/>
      <w:bookmarkEnd w:id="4984"/>
      <w:bookmarkEnd w:id="4985"/>
      <w:r>
        <w:t>, eerste lid, van de</w:t>
      </w:r>
      <w:r w:rsidR="001133FC">
        <w:t xml:space="preserve"> </w:t>
      </w:r>
      <w:r>
        <w:t>wet</w:t>
      </w:r>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p>
    <w:p w:rsidR="00BE2414" w:rsidRDefault="00240B81" w:rsidP="00CF1BD3">
      <w:pPr>
        <w:shd w:val="clear" w:color="auto" w:fill="D9D9D9" w:themeFill="background1" w:themeFillShade="D9"/>
        <w:spacing w:line="280" w:lineRule="atLeast"/>
      </w:pPr>
      <w:r>
        <w:t>Deze bepaling is niet van toepassing voor de BWB.</w:t>
      </w:r>
    </w:p>
    <w:p w:rsidR="009978C0" w:rsidRDefault="009978C0" w:rsidP="004058E6">
      <w:pPr>
        <w:spacing w:line="280" w:lineRule="atLeast"/>
      </w:pPr>
    </w:p>
    <w:p w:rsidR="00326FFB" w:rsidRDefault="00BE2414" w:rsidP="00CF1BD3">
      <w:pPr>
        <w:pStyle w:val="Kop3"/>
        <w:numPr>
          <w:ilvl w:val="0"/>
          <w:numId w:val="0"/>
        </w:numPr>
        <w:shd w:val="clear" w:color="auto" w:fill="D9D9D9" w:themeFill="background1" w:themeFillShade="D9"/>
        <w:ind w:left="1134" w:hanging="1134"/>
      </w:pPr>
      <w:bookmarkStart w:id="5001" w:name="_Toc170527168"/>
      <w:bookmarkStart w:id="5002" w:name="_Toc170527416"/>
      <w:bookmarkStart w:id="5003" w:name="_Toc170613224"/>
      <w:bookmarkStart w:id="5004" w:name="_Toc170613472"/>
      <w:bookmarkStart w:id="5005" w:name="_Toc170628180"/>
      <w:bookmarkStart w:id="5006" w:name="_Toc179855700"/>
      <w:bookmarkStart w:id="5007" w:name="_Toc179859786"/>
      <w:bookmarkStart w:id="5008" w:name="_Toc179860001"/>
      <w:bookmarkStart w:id="5009" w:name="_Toc179860216"/>
      <w:bookmarkStart w:id="5010" w:name="_Toc188861262"/>
      <w:bookmarkStart w:id="5011" w:name="_Toc198606122"/>
      <w:bookmarkStart w:id="5012" w:name="_Toc198625116"/>
      <w:bookmarkStart w:id="5013" w:name="_Toc198625775"/>
      <w:bookmarkStart w:id="5014" w:name="_Toc198632311"/>
      <w:bookmarkStart w:id="5015" w:name="_Toc198632970"/>
      <w:bookmarkStart w:id="5016" w:name="_Toc198696293"/>
      <w:bookmarkStart w:id="5017" w:name="_Toc198700633"/>
      <w:bookmarkStart w:id="5018" w:name="_Toc199133298"/>
      <w:bookmarkStart w:id="5019" w:name="_Toc199134004"/>
      <w:bookmarkStart w:id="5020" w:name="_Toc199134663"/>
      <w:bookmarkStart w:id="5021" w:name="_Toc223855651"/>
      <w:bookmarkStart w:id="5022" w:name="_Toc321838000"/>
      <w:bookmarkStart w:id="5023" w:name="_Toc476664459"/>
      <w:bookmarkStart w:id="5024" w:name="_Toc7418402"/>
      <w:r>
        <w:t>22.8.11.</w:t>
      </w:r>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r w:rsidR="00326FFB">
        <w:tab/>
      </w:r>
      <w:r w:rsidR="002F4D0C">
        <w:t>Beëindiging</w:t>
      </w:r>
      <w:r w:rsidR="00326FFB">
        <w:t xml:space="preserve"> operationele </w:t>
      </w:r>
      <w:r w:rsidR="002F4D0C">
        <w:t>leaseovereenkomst</w:t>
      </w:r>
      <w:bookmarkEnd w:id="5023"/>
      <w:bookmarkEnd w:id="5024"/>
      <w:r w:rsidR="00326FFB">
        <w:t xml:space="preserve"> </w:t>
      </w:r>
    </w:p>
    <w:p w:rsidR="00672DD1" w:rsidRDefault="006023B5" w:rsidP="00CF1BD3">
      <w:pPr>
        <w:pStyle w:val="Standaardinspringing"/>
        <w:shd w:val="clear" w:color="auto" w:fill="D9D9D9" w:themeFill="background1" w:themeFillShade="D9"/>
        <w:spacing w:line="280" w:lineRule="atLeast"/>
        <w:ind w:left="0" w:firstLine="0"/>
      </w:pPr>
      <w:r>
        <w:t>Deze bepaling is niet van toepassing voor de BWB</w:t>
      </w:r>
      <w:r w:rsidR="00672DD1">
        <w:t>.</w:t>
      </w:r>
    </w:p>
    <w:p w:rsidR="00326FFB" w:rsidRDefault="00326FFB" w:rsidP="004058E6">
      <w:pPr>
        <w:pStyle w:val="Standaardinspringing"/>
        <w:spacing w:line="280" w:lineRule="atLeast"/>
        <w:ind w:left="0" w:firstLine="0"/>
      </w:pPr>
    </w:p>
    <w:p w:rsidR="00326FFB" w:rsidRDefault="00326FFB" w:rsidP="00CF1BD3">
      <w:pPr>
        <w:pStyle w:val="Kop3"/>
        <w:numPr>
          <w:ilvl w:val="0"/>
          <w:numId w:val="0"/>
        </w:numPr>
        <w:shd w:val="clear" w:color="auto" w:fill="D9D9D9" w:themeFill="background1" w:themeFillShade="D9"/>
        <w:ind w:left="1134" w:hanging="1134"/>
      </w:pPr>
      <w:bookmarkStart w:id="5025" w:name="_Toc476664460"/>
      <w:bookmarkStart w:id="5026" w:name="_Toc7418403"/>
      <w:r>
        <w:t>22.8.12.</w:t>
      </w:r>
      <w:r>
        <w:tab/>
        <w:t>Executie en bodemrecht</w:t>
      </w:r>
      <w:bookmarkEnd w:id="5025"/>
      <w:bookmarkEnd w:id="5026"/>
      <w:r>
        <w:t xml:space="preserve"> </w:t>
      </w:r>
    </w:p>
    <w:p w:rsidR="00326FFB" w:rsidRPr="00326FFB" w:rsidRDefault="006023B5" w:rsidP="00CF1BD3">
      <w:pPr>
        <w:pStyle w:val="Standaardinspringing"/>
        <w:shd w:val="clear" w:color="auto" w:fill="D9D9D9" w:themeFill="background1" w:themeFillShade="D9"/>
        <w:spacing w:line="280" w:lineRule="atLeast"/>
        <w:ind w:left="0" w:firstLine="0"/>
      </w:pPr>
      <w:r>
        <w:t>Deze bepaling is niet van toepassing voor de BWB</w:t>
      </w:r>
      <w:r w:rsidR="00326FFB">
        <w:t xml:space="preserve">. </w:t>
      </w:r>
    </w:p>
    <w:p w:rsidR="00326FFB" w:rsidRPr="00326FFB" w:rsidRDefault="00326FFB" w:rsidP="004058E6">
      <w:pPr>
        <w:pStyle w:val="Standaardinspringing"/>
        <w:spacing w:line="280" w:lineRule="atLeast"/>
        <w:ind w:left="0" w:firstLine="0"/>
      </w:pPr>
    </w:p>
    <w:p w:rsidR="00BF58E9" w:rsidRDefault="00BF58E9" w:rsidP="00CF1BD3">
      <w:pPr>
        <w:pStyle w:val="Kop1"/>
        <w:shd w:val="clear" w:color="auto" w:fill="D9D9D9" w:themeFill="background1" w:themeFillShade="D9"/>
      </w:pPr>
      <w:bookmarkStart w:id="5027" w:name="_Toc476664461"/>
      <w:bookmarkStart w:id="5028" w:name="_Toc7418404"/>
      <w:bookmarkStart w:id="5029" w:name="_Toc478282049"/>
      <w:bookmarkStart w:id="5030" w:name="_Toc486658754"/>
      <w:bookmarkStart w:id="5031" w:name="_Toc504808593"/>
      <w:bookmarkStart w:id="5032" w:name="_Toc504891716"/>
      <w:bookmarkStart w:id="5033" w:name="_Toc505352556"/>
      <w:bookmarkStart w:id="5034" w:name="_Toc524757077"/>
      <w:bookmarkStart w:id="5035" w:name="_Toc2402165"/>
      <w:bookmarkStart w:id="5036" w:name="_Toc30916998"/>
      <w:bookmarkStart w:id="5037" w:name="_Toc170527174"/>
      <w:bookmarkStart w:id="5038" w:name="_Toc170527422"/>
      <w:bookmarkStart w:id="5039" w:name="_Toc170613230"/>
      <w:bookmarkStart w:id="5040" w:name="_Toc170613478"/>
      <w:bookmarkStart w:id="5041" w:name="_Toc170628186"/>
      <w:bookmarkStart w:id="5042" w:name="_Toc179855702"/>
      <w:bookmarkStart w:id="5043" w:name="_Toc179859788"/>
      <w:bookmarkStart w:id="5044" w:name="_Toc179860003"/>
      <w:bookmarkStart w:id="5045" w:name="_Toc179860218"/>
      <w:bookmarkStart w:id="5046" w:name="_Toc188861264"/>
      <w:bookmarkStart w:id="5047" w:name="_Toc198606124"/>
      <w:bookmarkStart w:id="5048" w:name="_Toc198625118"/>
      <w:bookmarkStart w:id="5049" w:name="_Toc198625777"/>
      <w:bookmarkStart w:id="5050" w:name="_Toc198632313"/>
      <w:bookmarkStart w:id="5051" w:name="_Toc198632972"/>
      <w:bookmarkStart w:id="5052" w:name="_Toc198696295"/>
      <w:bookmarkStart w:id="5053" w:name="_Toc198700635"/>
      <w:bookmarkStart w:id="5054" w:name="_Toc199133300"/>
      <w:bookmarkStart w:id="5055" w:name="_Toc199134006"/>
      <w:bookmarkStart w:id="5056" w:name="_Toc199134665"/>
      <w:bookmarkStart w:id="5057" w:name="_Toc223855653"/>
      <w:bookmarkStart w:id="5058" w:name="_Toc321838002"/>
      <w:r w:rsidRPr="00BF58E9">
        <w:t>Artikel 22bis</w:t>
      </w:r>
      <w:bookmarkEnd w:id="5027"/>
      <w:r w:rsidRPr="00BF58E9">
        <w:t xml:space="preserve"> </w:t>
      </w:r>
      <w:bookmarkStart w:id="5059" w:name="_Toc476664462"/>
      <w:r w:rsidR="001A63EC" w:rsidRPr="00BF58E9">
        <w:t>Mededeling</w:t>
      </w:r>
      <w:bookmarkEnd w:id="5028"/>
      <w:bookmarkEnd w:id="5059"/>
    </w:p>
    <w:p w:rsidR="00AA2428" w:rsidRDefault="00AA2428" w:rsidP="00CF1BD3">
      <w:pPr>
        <w:widowControl/>
        <w:shd w:val="clear" w:color="auto" w:fill="D9D9D9" w:themeFill="background1" w:themeFillShade="D9"/>
        <w:spacing w:line="280" w:lineRule="atLeast"/>
        <w:rPr>
          <w:rFonts w:cs="Arial"/>
        </w:rPr>
      </w:pPr>
      <w:r w:rsidRPr="004E2AF1">
        <w:rPr>
          <w:rFonts w:cs="Arial"/>
        </w:rPr>
        <w:t xml:space="preserve">Deze bepaling is niet van toepassing voor de </w:t>
      </w:r>
      <w:r>
        <w:rPr>
          <w:rFonts w:cs="Arial"/>
        </w:rPr>
        <w:t>BWB.</w:t>
      </w:r>
    </w:p>
    <w:p w:rsidR="00AA2428" w:rsidRDefault="00AA2428" w:rsidP="004058E6">
      <w:pPr>
        <w:widowControl/>
        <w:spacing w:line="280" w:lineRule="atLeast"/>
        <w:rPr>
          <w:rFonts w:cs="Arial"/>
        </w:rPr>
      </w:pPr>
    </w:p>
    <w:p w:rsidR="00BF11F8" w:rsidRDefault="00BE2414" w:rsidP="00CF1BD3">
      <w:pPr>
        <w:pStyle w:val="Kop1"/>
        <w:shd w:val="clear" w:color="auto" w:fill="D9D9D9" w:themeFill="background1" w:themeFillShade="D9"/>
      </w:pPr>
      <w:bookmarkStart w:id="5060" w:name="_Toc476664463"/>
      <w:bookmarkStart w:id="5061" w:name="_Toc7418405"/>
      <w:r>
        <w:t>Art</w:t>
      </w:r>
      <w:bookmarkEnd w:id="5029"/>
      <w:bookmarkEnd w:id="5030"/>
      <w:bookmarkEnd w:id="5031"/>
      <w:bookmarkEnd w:id="5032"/>
      <w:bookmarkEnd w:id="5033"/>
      <w:bookmarkEnd w:id="5034"/>
      <w:bookmarkEnd w:id="5035"/>
      <w:bookmarkEnd w:id="5036"/>
      <w:r>
        <w:t>ikel 22a</w:t>
      </w:r>
      <w:bookmarkEnd w:id="5037"/>
      <w:bookmarkEnd w:id="5038"/>
      <w:bookmarkEnd w:id="5039"/>
      <w:bookmarkEnd w:id="5040"/>
      <w:bookmarkEnd w:id="5041"/>
      <w:bookmarkEnd w:id="5042"/>
      <w:bookmarkEnd w:id="5043"/>
      <w:bookmarkEnd w:id="5044"/>
      <w:bookmarkEnd w:id="5045"/>
      <w:bookmarkEnd w:id="5046"/>
      <w:bookmarkEnd w:id="5060"/>
      <w:r w:rsidR="00B223D8">
        <w:t xml:space="preserve"> </w:t>
      </w:r>
      <w:bookmarkStart w:id="5062" w:name="_Toc476664464"/>
      <w:r w:rsidR="00FB4223">
        <w:t>en 23</w:t>
      </w:r>
      <w:bookmarkEnd w:id="5061"/>
      <w:bookmarkEnd w:id="5062"/>
    </w:p>
    <w:p w:rsidR="00BF11F8" w:rsidRDefault="006023B5" w:rsidP="00CF1BD3">
      <w:pPr>
        <w:shd w:val="clear" w:color="auto" w:fill="D9D9D9" w:themeFill="background1" w:themeFillShade="D9"/>
        <w:spacing w:line="280" w:lineRule="atLeast"/>
      </w:pPr>
      <w:r>
        <w:t>Deze bepaling is niet van toepassing voor de BWB</w:t>
      </w:r>
      <w:r w:rsidR="00BF11F8">
        <w:t xml:space="preserve">. </w:t>
      </w:r>
    </w:p>
    <w:p w:rsidR="00BF11F8" w:rsidRPr="00BF11F8" w:rsidRDefault="00BF11F8" w:rsidP="004058E6">
      <w:pPr>
        <w:spacing w:line="280" w:lineRule="atLeast"/>
      </w:pPr>
    </w:p>
    <w:p w:rsidR="001A63EC" w:rsidRDefault="00BF11F8" w:rsidP="00FB4223">
      <w:pPr>
        <w:pStyle w:val="Kop1"/>
        <w:shd w:val="clear" w:color="auto" w:fill="D9D9D9" w:themeFill="background1" w:themeFillShade="D9"/>
      </w:pPr>
      <w:bookmarkStart w:id="5063" w:name="_Toc476664466"/>
      <w:bookmarkStart w:id="5064" w:name="_Toc7418406"/>
      <w:bookmarkEnd w:id="5047"/>
      <w:bookmarkEnd w:id="5048"/>
      <w:bookmarkEnd w:id="5049"/>
      <w:bookmarkEnd w:id="5050"/>
      <w:bookmarkEnd w:id="5051"/>
      <w:bookmarkEnd w:id="5052"/>
      <w:bookmarkEnd w:id="5053"/>
      <w:bookmarkEnd w:id="5054"/>
      <w:bookmarkEnd w:id="5055"/>
      <w:bookmarkEnd w:id="5056"/>
      <w:bookmarkEnd w:id="5057"/>
      <w:r>
        <w:t xml:space="preserve">Artikel </w:t>
      </w:r>
      <w:r w:rsidR="00BE2414">
        <w:t>23a</w:t>
      </w:r>
      <w:bookmarkEnd w:id="5058"/>
      <w:bookmarkEnd w:id="5063"/>
      <w:bookmarkEnd w:id="5064"/>
    </w:p>
    <w:p w:rsidR="00BF11F8" w:rsidRDefault="006023B5" w:rsidP="00CF1BD3">
      <w:pPr>
        <w:shd w:val="clear" w:color="auto" w:fill="D9D9D9" w:themeFill="background1" w:themeFillShade="D9"/>
        <w:spacing w:line="280" w:lineRule="atLeast"/>
      </w:pPr>
      <w:r>
        <w:t>Deze bepaling is niet van toepassing voor de BWB</w:t>
      </w:r>
      <w:r w:rsidR="00BF11F8">
        <w:t>.</w:t>
      </w:r>
    </w:p>
    <w:p w:rsidR="00B223D8" w:rsidRDefault="00B223D8" w:rsidP="004058E6">
      <w:pPr>
        <w:widowControl/>
        <w:spacing w:line="280" w:lineRule="atLeast"/>
        <w:rPr>
          <w:rFonts w:cs="Arial"/>
          <w:b/>
          <w:noProof/>
          <w:color w:val="002060"/>
          <w:sz w:val="28"/>
          <w:szCs w:val="28"/>
        </w:rPr>
      </w:pPr>
      <w:bookmarkStart w:id="5065" w:name="_Toc170527183"/>
      <w:bookmarkStart w:id="5066" w:name="_Toc170527431"/>
      <w:bookmarkStart w:id="5067" w:name="_Toc170613239"/>
      <w:bookmarkStart w:id="5068" w:name="_Toc170613487"/>
      <w:bookmarkStart w:id="5069" w:name="_Toc170628195"/>
      <w:bookmarkStart w:id="5070" w:name="_Toc179855711"/>
      <w:bookmarkStart w:id="5071" w:name="_Toc179859797"/>
      <w:bookmarkStart w:id="5072" w:name="_Toc179860012"/>
      <w:bookmarkStart w:id="5073" w:name="_Toc179860227"/>
      <w:bookmarkStart w:id="5074" w:name="_Toc188861268"/>
      <w:bookmarkStart w:id="5075" w:name="_Toc198606125"/>
      <w:bookmarkStart w:id="5076" w:name="_Toc198625119"/>
      <w:bookmarkStart w:id="5077" w:name="_Toc198625778"/>
      <w:bookmarkStart w:id="5078" w:name="_Toc198632314"/>
      <w:bookmarkStart w:id="5079" w:name="_Toc198632973"/>
      <w:bookmarkStart w:id="5080" w:name="_Toc198696296"/>
      <w:bookmarkStart w:id="5081" w:name="_Toc198700636"/>
      <w:bookmarkStart w:id="5082" w:name="_Toc199133301"/>
      <w:bookmarkStart w:id="5083" w:name="_Toc199134007"/>
      <w:bookmarkStart w:id="5084" w:name="_Toc199134666"/>
      <w:bookmarkStart w:id="5085" w:name="_Toc223855654"/>
      <w:bookmarkStart w:id="5086" w:name="_Toc321838003"/>
    </w:p>
    <w:p w:rsidR="00BE2414" w:rsidRDefault="00BE2414" w:rsidP="004058E6">
      <w:pPr>
        <w:pStyle w:val="Kop1"/>
      </w:pPr>
      <w:bookmarkStart w:id="5087" w:name="_Toc476664468"/>
      <w:bookmarkStart w:id="5088" w:name="_Toc7418407"/>
      <w:r>
        <w:t>Artikel 24</w:t>
      </w:r>
      <w:bookmarkEnd w:id="5065"/>
      <w:bookmarkEnd w:id="5066"/>
      <w:bookmarkEnd w:id="5067"/>
      <w:bookmarkEnd w:id="5068"/>
      <w:bookmarkEnd w:id="5069"/>
      <w:bookmarkEnd w:id="5070"/>
      <w:bookmarkEnd w:id="5071"/>
      <w:bookmarkEnd w:id="5072"/>
      <w:bookmarkEnd w:id="5073"/>
      <w:bookmarkEnd w:id="5074"/>
      <w:r>
        <w:t xml:space="preserve">  Verrekening</w:t>
      </w:r>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p>
    <w:p w:rsidR="00BE2414" w:rsidRPr="003569F9" w:rsidRDefault="00BE2414" w:rsidP="004058E6">
      <w:pPr>
        <w:pStyle w:val="Plattetekst"/>
        <w:spacing w:line="280" w:lineRule="atLeast"/>
        <w:rPr>
          <w:b w:val="0"/>
          <w:i/>
        </w:rPr>
      </w:pPr>
      <w:r w:rsidRPr="003569F9">
        <w:rPr>
          <w:b w:val="0"/>
          <w:i/>
        </w:rPr>
        <w:t xml:space="preserve">Artikel 24 van de wet regelt de verrekening door de </w:t>
      </w:r>
      <w:r w:rsidR="00872EFE">
        <w:rPr>
          <w:b w:val="0"/>
          <w:i/>
        </w:rPr>
        <w:t>invorderingsambtenaar</w:t>
      </w:r>
      <w:r w:rsidRPr="003569F9">
        <w:rPr>
          <w:b w:val="0"/>
          <w:i/>
        </w:rPr>
        <w:t xml:space="preserve"> van in te vorderen en uit te betalen bedragen. Bij de verrekening mag de </w:t>
      </w:r>
      <w:r w:rsidR="00872EFE">
        <w:rPr>
          <w:b w:val="0"/>
          <w:i/>
        </w:rPr>
        <w:t>invorderingsambtenaar</w:t>
      </w:r>
      <w:r w:rsidRPr="003569F9">
        <w:rPr>
          <w:b w:val="0"/>
          <w:i/>
        </w:rPr>
        <w:t xml:space="preserve"> geen gebruik maken van de algemene verrekeningsbepalingen van het Burgerlijk Wetboek. Tijdens faillissement, </w:t>
      </w:r>
      <w:r w:rsidR="00856A45" w:rsidRPr="003569F9">
        <w:rPr>
          <w:b w:val="0"/>
          <w:i/>
        </w:rPr>
        <w:t>surseance</w:t>
      </w:r>
      <w:r w:rsidRPr="003569F9">
        <w:rPr>
          <w:b w:val="0"/>
          <w:i/>
        </w:rPr>
        <w:t xml:space="preserve"> en wettelijke schuldsanering geldt artikel 24 van de wet niet; dan zijn de artikelen 53 tot en met 56, 234, 235 en 307 van de FW van toepassing.</w:t>
      </w:r>
    </w:p>
    <w:p w:rsidR="00D31004" w:rsidRDefault="00D31004" w:rsidP="004058E6">
      <w:pPr>
        <w:pStyle w:val="Plattetekst"/>
        <w:spacing w:line="280" w:lineRule="atLeast"/>
        <w:rPr>
          <w:b w:val="0"/>
        </w:rPr>
      </w:pPr>
      <w:bookmarkStart w:id="5089" w:name="_Toc170527185"/>
      <w:bookmarkStart w:id="5090" w:name="_Toc170527433"/>
      <w:bookmarkStart w:id="5091" w:name="_Toc170613241"/>
      <w:bookmarkStart w:id="5092" w:name="_Toc170613489"/>
      <w:bookmarkStart w:id="5093" w:name="_Toc170628197"/>
      <w:bookmarkStart w:id="5094" w:name="_Toc179855713"/>
      <w:bookmarkStart w:id="5095" w:name="_Toc179859799"/>
      <w:bookmarkStart w:id="5096" w:name="_Toc179860014"/>
      <w:bookmarkStart w:id="5097" w:name="_Toc179860229"/>
      <w:bookmarkStart w:id="5098" w:name="_Toc188861270"/>
    </w:p>
    <w:p w:rsidR="00BE2414" w:rsidRDefault="00BE2414" w:rsidP="004058E6">
      <w:pPr>
        <w:pStyle w:val="Plattetekst"/>
        <w:spacing w:line="280" w:lineRule="atLeast"/>
        <w:rPr>
          <w:b w:val="0"/>
        </w:rPr>
      </w:pPr>
      <w:r w:rsidRPr="003569F9">
        <w:rPr>
          <w:b w:val="0"/>
        </w:rPr>
        <w:t>In aansluiting op artikel 24 van de wet beschrijft dit artikel het beleid over:</w:t>
      </w:r>
    </w:p>
    <w:p w:rsidR="00BE2414" w:rsidRDefault="00BE2414" w:rsidP="004058E6">
      <w:pPr>
        <w:pStyle w:val="Lijstalinea"/>
        <w:numPr>
          <w:ilvl w:val="0"/>
          <w:numId w:val="3"/>
        </w:numPr>
        <w:spacing w:line="280" w:lineRule="atLeast"/>
      </w:pPr>
      <w:r>
        <w:t>wanneer verrekening;</w:t>
      </w:r>
    </w:p>
    <w:p w:rsidR="00BE2414" w:rsidRDefault="00BE2414" w:rsidP="004058E6">
      <w:pPr>
        <w:pStyle w:val="Lijstalinea"/>
        <w:numPr>
          <w:ilvl w:val="0"/>
          <w:numId w:val="3"/>
        </w:numPr>
        <w:spacing w:line="280" w:lineRule="atLeast"/>
      </w:pPr>
      <w:r>
        <w:t>betwiste schuld en verrekening;</w:t>
      </w:r>
    </w:p>
    <w:p w:rsidR="00BE2414" w:rsidRDefault="00BE2414" w:rsidP="004058E6">
      <w:pPr>
        <w:pStyle w:val="Lijstalinea"/>
        <w:numPr>
          <w:ilvl w:val="0"/>
          <w:numId w:val="3"/>
        </w:numPr>
        <w:spacing w:line="280" w:lineRule="atLeast"/>
      </w:pPr>
      <w:r>
        <w:t>reikwijdte van de verrekening;</w:t>
      </w:r>
    </w:p>
    <w:p w:rsidR="00BE2414" w:rsidRDefault="00BE2414" w:rsidP="004058E6">
      <w:pPr>
        <w:pStyle w:val="Lijstalinea"/>
        <w:numPr>
          <w:ilvl w:val="0"/>
          <w:numId w:val="3"/>
        </w:numPr>
        <w:spacing w:line="280" w:lineRule="atLeast"/>
      </w:pPr>
      <w:r>
        <w:t>bekendmaking verrekening;</w:t>
      </w:r>
    </w:p>
    <w:p w:rsidR="00BE2414" w:rsidRDefault="00BE2414" w:rsidP="004058E6">
      <w:pPr>
        <w:pStyle w:val="Lijstalinea"/>
        <w:numPr>
          <w:ilvl w:val="0"/>
          <w:numId w:val="3"/>
        </w:numPr>
        <w:spacing w:line="280" w:lineRule="atLeast"/>
      </w:pPr>
      <w:r>
        <w:t>instemmingsregeling bij cessie en verpanding.</w:t>
      </w:r>
    </w:p>
    <w:p w:rsidR="00F60BA0" w:rsidRDefault="00F60BA0" w:rsidP="004058E6">
      <w:pPr>
        <w:pStyle w:val="Lijstalinea"/>
        <w:numPr>
          <w:ilvl w:val="0"/>
          <w:numId w:val="3"/>
        </w:numPr>
        <w:spacing w:line="280" w:lineRule="atLeast"/>
      </w:pPr>
    </w:p>
    <w:p w:rsidR="00BE2414" w:rsidRDefault="00BE2414" w:rsidP="00D05779">
      <w:pPr>
        <w:pStyle w:val="Kop2"/>
      </w:pPr>
      <w:bookmarkStart w:id="5099" w:name="_Toc198606126"/>
      <w:bookmarkStart w:id="5100" w:name="_Toc198625120"/>
      <w:bookmarkStart w:id="5101" w:name="_Toc198625779"/>
      <w:bookmarkStart w:id="5102" w:name="_Toc198632315"/>
      <w:bookmarkStart w:id="5103" w:name="_Toc198632974"/>
      <w:bookmarkStart w:id="5104" w:name="_Toc198696297"/>
      <w:bookmarkStart w:id="5105" w:name="_Toc198700637"/>
      <w:bookmarkStart w:id="5106" w:name="_Toc199133302"/>
      <w:bookmarkStart w:id="5107" w:name="_Toc199134008"/>
      <w:bookmarkStart w:id="5108" w:name="_Toc199134667"/>
      <w:bookmarkStart w:id="5109" w:name="_Toc223855655"/>
      <w:bookmarkStart w:id="5110" w:name="_Toc321838004"/>
      <w:bookmarkStart w:id="5111" w:name="_Toc476664469"/>
      <w:bookmarkStart w:id="5112" w:name="_Toc7418408"/>
      <w:r>
        <w:t>24.1.</w:t>
      </w:r>
      <w:r>
        <w:tab/>
        <w:t>Wanneer verrekening</w:t>
      </w:r>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p>
    <w:p w:rsidR="00BE2414" w:rsidRPr="003569F9" w:rsidRDefault="00BE2414" w:rsidP="004058E6">
      <w:pPr>
        <w:pStyle w:val="Plattetekst"/>
        <w:spacing w:line="280" w:lineRule="atLeast"/>
        <w:rPr>
          <w:b w:val="0"/>
        </w:rPr>
      </w:pPr>
      <w:r w:rsidRPr="003569F9">
        <w:rPr>
          <w:b w:val="0"/>
        </w:rPr>
        <w:t xml:space="preserve">De verrekening vindt niet van rechtswege plaats. De </w:t>
      </w:r>
      <w:r w:rsidR="00872EFE">
        <w:rPr>
          <w:b w:val="0"/>
        </w:rPr>
        <w:t>invorderingsambtenaar</w:t>
      </w:r>
      <w:r w:rsidRPr="003569F9">
        <w:rPr>
          <w:b w:val="0"/>
        </w:rPr>
        <w:t xml:space="preserve"> bepaalt of al dan niet tot verrekening wordt overgegaan.</w:t>
      </w:r>
    </w:p>
    <w:p w:rsidR="00BE2414" w:rsidRPr="003569F9" w:rsidRDefault="00BE2414" w:rsidP="004058E6">
      <w:pPr>
        <w:pStyle w:val="Plattetekst"/>
        <w:spacing w:line="280" w:lineRule="atLeast"/>
        <w:rPr>
          <w:b w:val="0"/>
        </w:rPr>
      </w:pPr>
      <w:r w:rsidRPr="003569F9">
        <w:rPr>
          <w:b w:val="0"/>
        </w:rPr>
        <w:t xml:space="preserve">Als de belastingschuldige de </w:t>
      </w:r>
      <w:r w:rsidR="00872EFE">
        <w:rPr>
          <w:b w:val="0"/>
        </w:rPr>
        <w:t>invorderingsambtenaar</w:t>
      </w:r>
      <w:r w:rsidRPr="003569F9">
        <w:rPr>
          <w:b w:val="0"/>
        </w:rPr>
        <w:t xml:space="preserve"> verzoekt een bepaalde belastingteruggaaf of een ander uit te betalen bedrag met een bepaalde openstaande aanslag of andere vordering te verrekenen, dan willigt de </w:t>
      </w:r>
      <w:r w:rsidR="00872EFE">
        <w:rPr>
          <w:b w:val="0"/>
        </w:rPr>
        <w:t>invorderingsambtenaar</w:t>
      </w:r>
      <w:r w:rsidRPr="003569F9">
        <w:rPr>
          <w:b w:val="0"/>
        </w:rPr>
        <w:t xml:space="preserve"> dit verzoek altijd in.</w:t>
      </w:r>
    </w:p>
    <w:p w:rsidR="00BE2414" w:rsidRDefault="00BE2414" w:rsidP="004058E6">
      <w:pPr>
        <w:pStyle w:val="Plattetekst"/>
        <w:spacing w:line="280" w:lineRule="atLeast"/>
        <w:rPr>
          <w:b w:val="0"/>
        </w:rPr>
      </w:pPr>
      <w:r w:rsidRPr="003569F9">
        <w:rPr>
          <w:b w:val="0"/>
        </w:rPr>
        <w:t xml:space="preserve">Dit geldt ook als het verzoek wordt gedaan nog voordat de teruggaaf is geformaliseerd of het uit te betalen bedrag is vastgesteld. In dat geval schort de </w:t>
      </w:r>
      <w:r w:rsidR="00872EFE">
        <w:rPr>
          <w:b w:val="0"/>
        </w:rPr>
        <w:t>invorderingsambtenaar</w:t>
      </w:r>
      <w:r w:rsidRPr="003569F9">
        <w:rPr>
          <w:b w:val="0"/>
        </w:rPr>
        <w:t xml:space="preserve"> de invordering echter niet zonder meer op. Zo nodig kan de belastingschuldige om uitstel van betaling in verband met de te verwachten teruggaaf respectievelijk het te verwachten uit te betalen bedrag verzoeken (zie artikel 25.3 van deze leidraad).</w:t>
      </w:r>
    </w:p>
    <w:p w:rsidR="006362C5" w:rsidRDefault="006362C5" w:rsidP="004058E6">
      <w:pPr>
        <w:pStyle w:val="Plattetekst"/>
        <w:spacing w:line="280" w:lineRule="atLeast"/>
        <w:rPr>
          <w:b w:val="0"/>
        </w:rPr>
      </w:pPr>
    </w:p>
    <w:p w:rsidR="00A12C88" w:rsidRDefault="00BE2414" w:rsidP="00CF1BD3">
      <w:pPr>
        <w:pStyle w:val="Kop3"/>
        <w:numPr>
          <w:ilvl w:val="0"/>
          <w:numId w:val="0"/>
        </w:numPr>
        <w:shd w:val="clear" w:color="auto" w:fill="D9D9D9" w:themeFill="background1" w:themeFillShade="D9"/>
        <w:ind w:left="1134" w:hanging="1134"/>
      </w:pPr>
      <w:bookmarkStart w:id="5113" w:name="_Toc476664470"/>
      <w:bookmarkStart w:id="5114" w:name="_Toc7418409"/>
      <w:bookmarkStart w:id="5115" w:name="_Toc223855656"/>
      <w:bookmarkStart w:id="5116" w:name="_Toc321838005"/>
      <w:r>
        <w:t>24.1.1.</w:t>
      </w:r>
      <w:r w:rsidR="00975725">
        <w:tab/>
        <w:t>Verrekening voorlopige teruggaaf inkomstenbelasting en beslagvrije voet</w:t>
      </w:r>
      <w:bookmarkEnd w:id="5113"/>
      <w:bookmarkEnd w:id="5114"/>
      <w:r w:rsidR="00975725">
        <w:t xml:space="preserve"> </w:t>
      </w:r>
      <w:bookmarkEnd w:id="5115"/>
      <w:bookmarkEnd w:id="5116"/>
    </w:p>
    <w:p w:rsidR="00665ED5" w:rsidRDefault="006023B5" w:rsidP="00CF1BD3">
      <w:pPr>
        <w:pStyle w:val="Standaardinspringing"/>
        <w:shd w:val="clear" w:color="auto" w:fill="D9D9D9" w:themeFill="background1" w:themeFillShade="D9"/>
        <w:spacing w:line="280" w:lineRule="atLeast"/>
        <w:ind w:left="0" w:firstLine="0"/>
      </w:pPr>
      <w:r>
        <w:t>Deze bepaling is niet van toepassing voor de BWB</w:t>
      </w:r>
      <w:r w:rsidR="00665ED5">
        <w:t xml:space="preserve">. </w:t>
      </w:r>
    </w:p>
    <w:p w:rsidR="00F60BA0" w:rsidRPr="00665ED5" w:rsidRDefault="00F60BA0" w:rsidP="004058E6">
      <w:pPr>
        <w:pStyle w:val="Standaardinspringing"/>
        <w:spacing w:line="280" w:lineRule="atLeast"/>
        <w:ind w:left="0" w:firstLine="0"/>
      </w:pPr>
    </w:p>
    <w:p w:rsidR="00BE2414" w:rsidRDefault="00BE2414" w:rsidP="00D05779">
      <w:pPr>
        <w:pStyle w:val="Kop2"/>
      </w:pPr>
      <w:bookmarkStart w:id="5117" w:name="_Toc170527186"/>
      <w:bookmarkStart w:id="5118" w:name="_Toc170527434"/>
      <w:bookmarkStart w:id="5119" w:name="_Toc170613242"/>
      <w:bookmarkStart w:id="5120" w:name="_Toc170613490"/>
      <w:bookmarkStart w:id="5121" w:name="_Toc170628198"/>
      <w:bookmarkStart w:id="5122" w:name="_Toc179855714"/>
      <w:bookmarkStart w:id="5123" w:name="_Toc179859800"/>
      <w:bookmarkStart w:id="5124" w:name="_Toc179860015"/>
      <w:bookmarkStart w:id="5125" w:name="_Toc179860230"/>
      <w:bookmarkStart w:id="5126" w:name="_Toc188861271"/>
      <w:bookmarkStart w:id="5127" w:name="_Toc198606127"/>
      <w:bookmarkStart w:id="5128" w:name="_Toc198625121"/>
      <w:bookmarkStart w:id="5129" w:name="_Toc198625780"/>
      <w:bookmarkStart w:id="5130" w:name="_Toc198632316"/>
      <w:bookmarkStart w:id="5131" w:name="_Toc198632975"/>
      <w:bookmarkStart w:id="5132" w:name="_Toc198696298"/>
      <w:bookmarkStart w:id="5133" w:name="_Toc198700638"/>
      <w:bookmarkStart w:id="5134" w:name="_Toc199133303"/>
      <w:bookmarkStart w:id="5135" w:name="_Toc199134009"/>
      <w:bookmarkStart w:id="5136" w:name="_Toc199134668"/>
      <w:bookmarkStart w:id="5137" w:name="_Toc223855657"/>
      <w:bookmarkStart w:id="5138" w:name="_Toc321838006"/>
      <w:bookmarkStart w:id="5139" w:name="_Toc476664471"/>
      <w:bookmarkStart w:id="5140" w:name="_Toc7418410"/>
      <w:r>
        <w:t>24.2.</w:t>
      </w:r>
      <w:r>
        <w:tab/>
        <w:t>Betwiste schuld</w:t>
      </w:r>
      <w:bookmarkEnd w:id="5117"/>
      <w:bookmarkEnd w:id="5118"/>
      <w:bookmarkEnd w:id="5119"/>
      <w:bookmarkEnd w:id="5120"/>
      <w:bookmarkEnd w:id="5121"/>
      <w:r>
        <w:t xml:space="preserve"> en verrekening</w:t>
      </w:r>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p>
    <w:p w:rsidR="00BE2414" w:rsidRPr="003569F9" w:rsidRDefault="00BE2414" w:rsidP="004058E6">
      <w:pPr>
        <w:pStyle w:val="Plattetekst"/>
        <w:spacing w:line="280" w:lineRule="atLeast"/>
        <w:rPr>
          <w:b w:val="0"/>
        </w:rPr>
      </w:pPr>
      <w:r w:rsidRPr="003569F9">
        <w:rPr>
          <w:b w:val="0"/>
        </w:rPr>
        <w:t xml:space="preserve">In het algemeen gaat de </w:t>
      </w:r>
      <w:r w:rsidR="00872EFE">
        <w:rPr>
          <w:b w:val="0"/>
        </w:rPr>
        <w:t>invorderingsambtenaar</w:t>
      </w:r>
      <w:r w:rsidRPr="003569F9">
        <w:rPr>
          <w:b w:val="0"/>
        </w:rPr>
        <w:t xml:space="preserve"> niet tot verrekening over met een te betalen bedrag dat de belastingschuldige betwist en waarvoor de </w:t>
      </w:r>
      <w:r w:rsidR="00872EFE">
        <w:rPr>
          <w:b w:val="0"/>
        </w:rPr>
        <w:t>invorderingsambtenaar</w:t>
      </w:r>
      <w:r w:rsidRPr="003569F9">
        <w:rPr>
          <w:b w:val="0"/>
        </w:rPr>
        <w:t xml:space="preserve"> uitstel van betaling heeft verleend op grond van artikel 25.2 van deze leidraad.</w:t>
      </w:r>
    </w:p>
    <w:p w:rsidR="00BE2414" w:rsidRDefault="00BE2414" w:rsidP="004058E6">
      <w:pPr>
        <w:pStyle w:val="Plattetekst"/>
        <w:spacing w:line="280" w:lineRule="atLeast"/>
        <w:rPr>
          <w:b w:val="0"/>
          <w:snapToGrid w:val="0"/>
        </w:rPr>
      </w:pPr>
      <w:r w:rsidRPr="003569F9">
        <w:rPr>
          <w:b w:val="0"/>
          <w:snapToGrid w:val="0"/>
        </w:rPr>
        <w:t xml:space="preserve">De </w:t>
      </w:r>
      <w:r w:rsidR="00872EFE">
        <w:rPr>
          <w:b w:val="0"/>
          <w:snapToGrid w:val="0"/>
        </w:rPr>
        <w:t>invorderingsambtenaar</w:t>
      </w:r>
      <w:r w:rsidRPr="003569F9">
        <w:rPr>
          <w:b w:val="0"/>
          <w:snapToGrid w:val="0"/>
        </w:rPr>
        <w:t xml:space="preserve"> kan wel verrekenen als de financiële situatie van de belastingschuldige zodanig is dat vrees voor onverhaalbaarheid bestaat.</w:t>
      </w:r>
    </w:p>
    <w:p w:rsidR="004E2AE5" w:rsidRDefault="004E2AE5" w:rsidP="004058E6">
      <w:pPr>
        <w:pStyle w:val="Plattetekst"/>
        <w:spacing w:line="280" w:lineRule="atLeast"/>
        <w:rPr>
          <w:b w:val="0"/>
          <w:snapToGrid w:val="0"/>
        </w:rPr>
      </w:pPr>
    </w:p>
    <w:p w:rsidR="00844C9A" w:rsidRPr="003569F9" w:rsidRDefault="00844C9A" w:rsidP="004058E6">
      <w:pPr>
        <w:pStyle w:val="Plattetekst"/>
        <w:spacing w:line="280" w:lineRule="atLeast"/>
        <w:rPr>
          <w:b w:val="0"/>
          <w:snapToGrid w:val="0"/>
        </w:rPr>
      </w:pPr>
    </w:p>
    <w:p w:rsidR="00BE2414" w:rsidRDefault="00BE2414" w:rsidP="00D05779">
      <w:pPr>
        <w:pStyle w:val="Kop2"/>
      </w:pPr>
      <w:bookmarkStart w:id="5141" w:name="_Toc170527187"/>
      <w:bookmarkStart w:id="5142" w:name="_Toc170527435"/>
      <w:bookmarkStart w:id="5143" w:name="_Toc170613243"/>
      <w:bookmarkStart w:id="5144" w:name="_Toc170613491"/>
      <w:bookmarkStart w:id="5145" w:name="_Toc170628199"/>
      <w:bookmarkStart w:id="5146" w:name="_Toc179855715"/>
      <w:bookmarkStart w:id="5147" w:name="_Toc179859801"/>
      <w:bookmarkStart w:id="5148" w:name="_Toc179860016"/>
      <w:bookmarkStart w:id="5149" w:name="_Toc179860231"/>
      <w:bookmarkStart w:id="5150" w:name="_Toc188861272"/>
      <w:bookmarkStart w:id="5151" w:name="_Toc198606128"/>
      <w:bookmarkStart w:id="5152" w:name="_Toc198625122"/>
      <w:bookmarkStart w:id="5153" w:name="_Toc198625781"/>
      <w:bookmarkStart w:id="5154" w:name="_Toc198632317"/>
      <w:bookmarkStart w:id="5155" w:name="_Toc198632976"/>
      <w:bookmarkStart w:id="5156" w:name="_Toc198696299"/>
      <w:bookmarkStart w:id="5157" w:name="_Toc198700639"/>
      <w:bookmarkStart w:id="5158" w:name="_Toc199133304"/>
      <w:bookmarkStart w:id="5159" w:name="_Toc199134010"/>
      <w:bookmarkStart w:id="5160" w:name="_Toc199134669"/>
      <w:bookmarkStart w:id="5161" w:name="_Toc223855658"/>
      <w:bookmarkStart w:id="5162" w:name="_Toc321838007"/>
      <w:bookmarkStart w:id="5163" w:name="_Toc476664472"/>
      <w:bookmarkStart w:id="5164" w:name="_Toc7418411"/>
      <w:r>
        <w:t>24.3.</w:t>
      </w:r>
      <w:r>
        <w:tab/>
        <w:t>Reikwijdte van de verrekening</w:t>
      </w:r>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p>
    <w:p w:rsidR="00BE2414" w:rsidRPr="003569F9" w:rsidRDefault="00BE2414" w:rsidP="004058E6">
      <w:pPr>
        <w:pStyle w:val="Plattetekst"/>
        <w:spacing w:line="280" w:lineRule="atLeast"/>
        <w:rPr>
          <w:b w:val="0"/>
        </w:rPr>
      </w:pPr>
      <w:r w:rsidRPr="003569F9">
        <w:rPr>
          <w:b w:val="0"/>
        </w:rPr>
        <w:t xml:space="preserve">Ondanks het feit dat de wet daartoe wel de mogelijkheid biedt, worden uit te betalen bedragen niet automatisch verrekend met aanslagen die (nog) niet invorderbaar zijn. Dit laat onverlet dat de </w:t>
      </w:r>
      <w:r w:rsidR="00872EFE">
        <w:rPr>
          <w:b w:val="0"/>
        </w:rPr>
        <w:t>invorderingsambtenaar</w:t>
      </w:r>
      <w:r w:rsidRPr="003569F9">
        <w:rPr>
          <w:b w:val="0"/>
        </w:rPr>
        <w:t xml:space="preserve"> bevoegd is om in gevallen zoals omschreven in artikel 19, tweede lid, van de wet binnen de betalingstermijn te verrekenen.</w:t>
      </w:r>
    </w:p>
    <w:p w:rsidR="00BE2414" w:rsidRPr="003569F9" w:rsidRDefault="00BE2414" w:rsidP="004058E6">
      <w:pPr>
        <w:pStyle w:val="Plattetekst"/>
        <w:spacing w:line="280" w:lineRule="atLeast"/>
        <w:rPr>
          <w:b w:val="0"/>
        </w:rPr>
      </w:pPr>
      <w:r w:rsidRPr="003569F9">
        <w:rPr>
          <w:b w:val="0"/>
        </w:rPr>
        <w:t xml:space="preserve">Bij een belastingaanslag waarvan een betalingstermijn van een termijnbetaling is verstreken, kan de </w:t>
      </w:r>
      <w:r w:rsidR="00872EFE">
        <w:rPr>
          <w:b w:val="0"/>
        </w:rPr>
        <w:t>invorderingsambtenaar</w:t>
      </w:r>
      <w:r w:rsidRPr="003569F9">
        <w:rPr>
          <w:b w:val="0"/>
        </w:rPr>
        <w:t xml:space="preserve"> alleen verrekenen voor zover de termijn is verstreken.</w:t>
      </w:r>
    </w:p>
    <w:p w:rsidR="00BE2414" w:rsidRPr="003569F9" w:rsidRDefault="00BE2414" w:rsidP="004058E6">
      <w:pPr>
        <w:pStyle w:val="Plattetekst"/>
        <w:spacing w:line="280" w:lineRule="atLeast"/>
        <w:rPr>
          <w:b w:val="0"/>
        </w:rPr>
      </w:pPr>
      <w:r w:rsidRPr="003569F9">
        <w:rPr>
          <w:b w:val="0"/>
        </w:rPr>
        <w:t xml:space="preserve">Hierop maakt de </w:t>
      </w:r>
      <w:r w:rsidR="00872EFE">
        <w:rPr>
          <w:b w:val="0"/>
        </w:rPr>
        <w:t>invorderingsambtenaar</w:t>
      </w:r>
      <w:r w:rsidRPr="003569F9">
        <w:rPr>
          <w:b w:val="0"/>
        </w:rPr>
        <w:t xml:space="preserve"> een uitzondering als er sprake is van een situatie als bedoeld in artikel 10, eerste lid, onderdelen b, c of d, van de wet. Dan is verrekening mogelijk met alle termijnen van de voorlopige aanslag vanaf het moment dat zich één van de genoemde situaties voordoet.</w:t>
      </w:r>
    </w:p>
    <w:p w:rsidR="00BE2414" w:rsidRDefault="00BE2414" w:rsidP="004058E6">
      <w:pPr>
        <w:pStyle w:val="Plattetekst"/>
        <w:spacing w:line="280" w:lineRule="atLeast"/>
        <w:rPr>
          <w:b w:val="0"/>
        </w:rPr>
      </w:pPr>
      <w:r w:rsidRPr="003569F9">
        <w:rPr>
          <w:b w:val="0"/>
        </w:rPr>
        <w:t xml:space="preserve">Verrekening met andere bedragen waarvan de invordering aan de </w:t>
      </w:r>
      <w:r w:rsidR="00872EFE">
        <w:rPr>
          <w:b w:val="0"/>
        </w:rPr>
        <w:t>invorderingsambtenaar</w:t>
      </w:r>
      <w:r w:rsidRPr="003569F9">
        <w:rPr>
          <w:b w:val="0"/>
        </w:rPr>
        <w:t xml:space="preserve"> is opgedragen, kan plaatsvinden vanaf het moment waarop de invordering aan de </w:t>
      </w:r>
      <w:r w:rsidR="00872EFE">
        <w:rPr>
          <w:b w:val="0"/>
        </w:rPr>
        <w:t>invorderingsambtenaar</w:t>
      </w:r>
      <w:r w:rsidRPr="003569F9">
        <w:rPr>
          <w:b w:val="0"/>
        </w:rPr>
        <w:t xml:space="preserve"> is opgedragen.</w:t>
      </w:r>
    </w:p>
    <w:p w:rsidR="009A1335" w:rsidRPr="003569F9" w:rsidRDefault="009A1335" w:rsidP="004058E6">
      <w:pPr>
        <w:pStyle w:val="Plattetekst"/>
        <w:spacing w:line="280" w:lineRule="atLeast"/>
        <w:rPr>
          <w:b w:val="0"/>
        </w:rPr>
      </w:pPr>
    </w:p>
    <w:p w:rsidR="00BE2414" w:rsidRDefault="00BE2414" w:rsidP="00D05779">
      <w:pPr>
        <w:pStyle w:val="Kop2"/>
      </w:pPr>
      <w:bookmarkStart w:id="5165" w:name="_Toc170527188"/>
      <w:bookmarkStart w:id="5166" w:name="_Toc170527436"/>
      <w:bookmarkStart w:id="5167" w:name="_Toc170613244"/>
      <w:bookmarkStart w:id="5168" w:name="_Toc170613492"/>
      <w:bookmarkStart w:id="5169" w:name="_Toc170628200"/>
      <w:bookmarkStart w:id="5170" w:name="_Toc179855716"/>
      <w:bookmarkStart w:id="5171" w:name="_Toc179859802"/>
      <w:bookmarkStart w:id="5172" w:name="_Toc179860017"/>
      <w:bookmarkStart w:id="5173" w:name="_Toc179860232"/>
      <w:bookmarkStart w:id="5174" w:name="_Toc188861273"/>
      <w:bookmarkStart w:id="5175" w:name="_Toc198606129"/>
      <w:bookmarkStart w:id="5176" w:name="_Toc198625123"/>
      <w:bookmarkStart w:id="5177" w:name="_Toc198625782"/>
      <w:bookmarkStart w:id="5178" w:name="_Toc198632318"/>
      <w:bookmarkStart w:id="5179" w:name="_Toc198632977"/>
      <w:bookmarkStart w:id="5180" w:name="_Toc198696300"/>
      <w:bookmarkStart w:id="5181" w:name="_Toc198700640"/>
      <w:bookmarkStart w:id="5182" w:name="_Toc199133305"/>
      <w:bookmarkStart w:id="5183" w:name="_Toc199134011"/>
      <w:bookmarkStart w:id="5184" w:name="_Toc199134670"/>
      <w:bookmarkStart w:id="5185" w:name="_Toc223855659"/>
      <w:bookmarkStart w:id="5186" w:name="_Toc321838008"/>
      <w:bookmarkStart w:id="5187" w:name="_Toc476664473"/>
      <w:bookmarkStart w:id="5188" w:name="_Toc7418412"/>
      <w:r>
        <w:t>24.4.</w:t>
      </w:r>
      <w:r>
        <w:tab/>
        <w:t>Bekendmaking</w:t>
      </w:r>
      <w:bookmarkEnd w:id="5165"/>
      <w:bookmarkEnd w:id="5166"/>
      <w:bookmarkEnd w:id="5167"/>
      <w:bookmarkEnd w:id="5168"/>
      <w:bookmarkEnd w:id="5169"/>
      <w:r>
        <w:t xml:space="preserve"> verrekening</w:t>
      </w:r>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p>
    <w:p w:rsidR="00BE2414" w:rsidRDefault="00BE2414" w:rsidP="004058E6">
      <w:pPr>
        <w:pStyle w:val="Plattetekst"/>
        <w:spacing w:line="280" w:lineRule="atLeast"/>
        <w:rPr>
          <w:b w:val="0"/>
        </w:rPr>
      </w:pPr>
      <w:r w:rsidRPr="003569F9">
        <w:rPr>
          <w:b w:val="0"/>
        </w:rPr>
        <w:t xml:space="preserve">Verrekening van een uit te betalen bedrag door de </w:t>
      </w:r>
      <w:r w:rsidR="00872EFE">
        <w:rPr>
          <w:b w:val="0"/>
        </w:rPr>
        <w:t>invorderingsambtenaar</w:t>
      </w:r>
      <w:r w:rsidRPr="003569F9">
        <w:rPr>
          <w:b w:val="0"/>
        </w:rPr>
        <w:t xml:space="preserve"> gebeurt bij beschikking. De beschikking wordt aan de belastingschuldige bekendgemaakt door toezending of uitreiking van een kennisgeving.</w:t>
      </w:r>
    </w:p>
    <w:p w:rsidR="00B223D8" w:rsidRPr="003569F9" w:rsidRDefault="00B223D8" w:rsidP="004058E6">
      <w:pPr>
        <w:pStyle w:val="Plattetekst"/>
        <w:spacing w:line="280" w:lineRule="atLeast"/>
        <w:rPr>
          <w:b w:val="0"/>
        </w:rPr>
      </w:pPr>
    </w:p>
    <w:p w:rsidR="003641BC" w:rsidRDefault="00BE2414" w:rsidP="00D05779">
      <w:pPr>
        <w:pStyle w:val="Kop2"/>
      </w:pPr>
      <w:bookmarkStart w:id="5189" w:name="_Toc170527189"/>
      <w:bookmarkStart w:id="5190" w:name="_Toc170527437"/>
      <w:bookmarkStart w:id="5191" w:name="_Toc170613245"/>
      <w:bookmarkStart w:id="5192" w:name="_Toc170613493"/>
      <w:bookmarkStart w:id="5193" w:name="_Toc170628201"/>
      <w:bookmarkStart w:id="5194" w:name="_Toc179855717"/>
      <w:bookmarkStart w:id="5195" w:name="_Toc179859803"/>
      <w:bookmarkStart w:id="5196" w:name="_Toc179860018"/>
      <w:bookmarkStart w:id="5197" w:name="_Toc179860233"/>
      <w:bookmarkStart w:id="5198" w:name="_Toc188861274"/>
      <w:bookmarkStart w:id="5199" w:name="_Toc198606130"/>
      <w:bookmarkStart w:id="5200" w:name="_Toc198625124"/>
      <w:bookmarkStart w:id="5201" w:name="_Toc198625783"/>
      <w:bookmarkStart w:id="5202" w:name="_Toc198632319"/>
      <w:bookmarkStart w:id="5203" w:name="_Toc198632978"/>
      <w:bookmarkStart w:id="5204" w:name="_Toc198696301"/>
      <w:bookmarkStart w:id="5205" w:name="_Toc198700641"/>
      <w:bookmarkStart w:id="5206" w:name="_Toc199133306"/>
      <w:bookmarkStart w:id="5207" w:name="_Toc199134012"/>
      <w:bookmarkStart w:id="5208" w:name="_Toc199134671"/>
      <w:bookmarkStart w:id="5209" w:name="_Toc223855660"/>
      <w:bookmarkStart w:id="5210" w:name="_Toc321838009"/>
      <w:bookmarkStart w:id="5211" w:name="_Toc476664474"/>
      <w:bookmarkStart w:id="5212" w:name="_Toc7418413"/>
      <w:r>
        <w:t>24.5.</w:t>
      </w:r>
      <w:r>
        <w:tab/>
      </w:r>
      <w:r w:rsidR="00975725">
        <w:t>Verrekening en fiscale eenheid vennootschapsbelasting</w:t>
      </w:r>
      <w:bookmarkStart w:id="5213" w:name="_Toc170527192"/>
      <w:bookmarkStart w:id="5214" w:name="_Toc170527440"/>
      <w:bookmarkStart w:id="5215" w:name="_Toc170613248"/>
      <w:bookmarkStart w:id="5216" w:name="_Toc170613496"/>
      <w:bookmarkStart w:id="5217" w:name="_Toc170628204"/>
      <w:bookmarkStart w:id="5218" w:name="_Toc179855718"/>
      <w:bookmarkStart w:id="5219" w:name="_Toc179859804"/>
      <w:bookmarkStart w:id="5220" w:name="_Toc179860019"/>
      <w:bookmarkStart w:id="5221" w:name="_Toc179860234"/>
      <w:bookmarkStart w:id="5222" w:name="_Toc188861275"/>
      <w:bookmarkStart w:id="5223" w:name="_Toc198606131"/>
      <w:bookmarkStart w:id="5224" w:name="_Toc198625125"/>
      <w:bookmarkStart w:id="5225" w:name="_Toc198625784"/>
      <w:bookmarkStart w:id="5226" w:name="_Toc198632320"/>
      <w:bookmarkStart w:id="5227" w:name="_Toc198632979"/>
      <w:bookmarkStart w:id="5228" w:name="_Toc198696302"/>
      <w:bookmarkStart w:id="5229" w:name="_Toc198700642"/>
      <w:bookmarkStart w:id="5230" w:name="_Toc199133307"/>
      <w:bookmarkStart w:id="5231" w:name="_Toc199134013"/>
      <w:bookmarkStart w:id="5232" w:name="_Toc199134672"/>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p>
    <w:p w:rsidR="00665ED5" w:rsidRPr="00665ED5" w:rsidRDefault="006023B5" w:rsidP="00CF1BD3">
      <w:pPr>
        <w:shd w:val="clear" w:color="auto" w:fill="D9D9D9" w:themeFill="background1" w:themeFillShade="D9"/>
        <w:spacing w:line="280" w:lineRule="atLeast"/>
      </w:pPr>
      <w:r>
        <w:t>Deze bepaling is niet van toepassing voor de BWB</w:t>
      </w:r>
      <w:r w:rsidR="00665ED5">
        <w:t xml:space="preserve">. </w:t>
      </w:r>
    </w:p>
    <w:p w:rsidR="00082667" w:rsidRDefault="00082667" w:rsidP="004058E6">
      <w:pPr>
        <w:widowControl/>
        <w:spacing w:line="280" w:lineRule="atLeast"/>
        <w:rPr>
          <w:b/>
          <w:noProof/>
          <w:color w:val="365F91" w:themeColor="accent1" w:themeShade="BF"/>
          <w:sz w:val="24"/>
        </w:rPr>
      </w:pPr>
      <w:bookmarkStart w:id="5233" w:name="_Toc223855661"/>
      <w:bookmarkStart w:id="5234" w:name="_Toc321838010"/>
    </w:p>
    <w:p w:rsidR="00BE2414" w:rsidRDefault="00BE2414" w:rsidP="00D05779">
      <w:pPr>
        <w:pStyle w:val="Kop2"/>
      </w:pPr>
      <w:bookmarkStart w:id="5235" w:name="_Toc476664475"/>
      <w:bookmarkStart w:id="5236" w:name="_Toc7418414"/>
      <w:r>
        <w:t>24.6.</w:t>
      </w:r>
      <w:r>
        <w:tab/>
        <w:t>Instemmingsregeling</w:t>
      </w:r>
      <w:bookmarkEnd w:id="5213"/>
      <w:bookmarkEnd w:id="5214"/>
      <w:bookmarkEnd w:id="5215"/>
      <w:bookmarkEnd w:id="5216"/>
      <w:bookmarkEnd w:id="5217"/>
      <w:r>
        <w:t xml:space="preserve"> bij cessie en verpanding</w:t>
      </w:r>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p>
    <w:p w:rsidR="00765B73" w:rsidRPr="00765B73" w:rsidRDefault="00765B73" w:rsidP="00765B73"/>
    <w:p w:rsidR="003569F9" w:rsidRDefault="00BE2414" w:rsidP="00B8525A">
      <w:pPr>
        <w:pStyle w:val="Kop3"/>
        <w:numPr>
          <w:ilvl w:val="0"/>
          <w:numId w:val="0"/>
        </w:numPr>
        <w:ind w:left="1134" w:hanging="1134"/>
      </w:pPr>
      <w:bookmarkStart w:id="5237" w:name="_Toc179855719"/>
      <w:bookmarkStart w:id="5238" w:name="_Toc179859805"/>
      <w:bookmarkStart w:id="5239" w:name="_Toc179860020"/>
      <w:bookmarkStart w:id="5240" w:name="_Toc179860235"/>
      <w:bookmarkStart w:id="5241" w:name="_Toc188861276"/>
      <w:bookmarkStart w:id="5242" w:name="_Toc198606132"/>
      <w:bookmarkStart w:id="5243" w:name="_Toc198625126"/>
      <w:bookmarkStart w:id="5244" w:name="_Toc198625785"/>
      <w:bookmarkStart w:id="5245" w:name="_Toc198632321"/>
      <w:bookmarkStart w:id="5246" w:name="_Toc198632980"/>
      <w:bookmarkStart w:id="5247" w:name="_Toc198696303"/>
      <w:bookmarkStart w:id="5248" w:name="_Toc198700643"/>
      <w:bookmarkStart w:id="5249" w:name="_Toc199133308"/>
      <w:bookmarkStart w:id="5250" w:name="_Toc199134014"/>
      <w:bookmarkStart w:id="5251" w:name="_Toc199134673"/>
      <w:bookmarkStart w:id="5252" w:name="_Toc223855662"/>
      <w:bookmarkStart w:id="5253" w:name="_Toc321838011"/>
      <w:bookmarkStart w:id="5254" w:name="_Toc476664476"/>
      <w:bookmarkStart w:id="5255" w:name="_Toc7418415"/>
      <w:r>
        <w:t>24.6.1.</w:t>
      </w:r>
      <w:r>
        <w:tab/>
        <w:t>Geen verrekening bij instemming</w:t>
      </w:r>
      <w:bookmarkEnd w:id="5237"/>
      <w:bookmarkEnd w:id="5238"/>
      <w:bookmarkEnd w:id="5239"/>
      <w:bookmarkEnd w:id="5240"/>
      <w:bookmarkEnd w:id="5241"/>
      <w:r>
        <w:t xml:space="preserve"> cessie of verpanding</w:t>
      </w:r>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p>
    <w:p w:rsidR="00BE2414" w:rsidRDefault="00BE2414" w:rsidP="004058E6">
      <w:pPr>
        <w:spacing w:line="280" w:lineRule="atLeast"/>
      </w:pPr>
      <w:r>
        <w:t xml:space="preserve">In artikel 24, vierde lid, van de wet is een instemmingsregeling opgenomen die verrekening uitsluit als de </w:t>
      </w:r>
      <w:r w:rsidR="00872EFE">
        <w:t>invorderingsambtenaar</w:t>
      </w:r>
      <w:r>
        <w:t xml:space="preserve"> instemt met cessie (artikel 3:94 BW) of stille verpanding (artikel 3:239 BW) van een uit te betalen bedrag.</w:t>
      </w:r>
    </w:p>
    <w:p w:rsidR="00BE2414" w:rsidRDefault="00BE2414" w:rsidP="004058E6">
      <w:pPr>
        <w:pStyle w:val="Lijstvoortzetting2"/>
        <w:spacing w:after="0" w:line="280" w:lineRule="atLeast"/>
        <w:ind w:left="0"/>
      </w:pPr>
      <w:r>
        <w:t xml:space="preserve">Als de </w:t>
      </w:r>
      <w:r w:rsidR="00872EFE">
        <w:t>invorderingsambtenaar</w:t>
      </w:r>
      <w:r>
        <w:t xml:space="preserve"> niet heeft ingestemd, kan hij tot verrekening met openstaande schulden overgaan ook al is de cessie of verpanding aan hem meegedeeld. De </w:t>
      </w:r>
      <w:r w:rsidR="00872EFE">
        <w:t>invorderingsambtenaar</w:t>
      </w:r>
      <w:r>
        <w:t xml:space="preserve"> verrekent het uit te betalen bedrag met de belastingschulden die openstaan op het moment van formalisering van het uit te betalen bedrag.</w:t>
      </w:r>
    </w:p>
    <w:p w:rsidR="00BE2414" w:rsidRDefault="00BE2414" w:rsidP="004058E6">
      <w:pPr>
        <w:pStyle w:val="Lijstvoortzetting2"/>
        <w:spacing w:after="0" w:line="280" w:lineRule="atLeast"/>
        <w:ind w:left="0"/>
      </w:pPr>
      <w:r>
        <w:t>Bij openbare verpanding van een uit te betalen bedrag geldt geen instemmingsregeling.</w:t>
      </w:r>
    </w:p>
    <w:p w:rsidR="009A1335" w:rsidRDefault="009A1335" w:rsidP="004058E6">
      <w:pPr>
        <w:pStyle w:val="Lijstvoortzetting2"/>
        <w:spacing w:after="0" w:line="280" w:lineRule="atLeast"/>
        <w:ind w:left="0"/>
      </w:pPr>
    </w:p>
    <w:p w:rsidR="00BE2414" w:rsidRDefault="00BE2414" w:rsidP="00B8525A">
      <w:pPr>
        <w:pStyle w:val="Kop3"/>
        <w:numPr>
          <w:ilvl w:val="0"/>
          <w:numId w:val="0"/>
        </w:numPr>
        <w:ind w:left="1134" w:hanging="1134"/>
      </w:pPr>
      <w:bookmarkStart w:id="5256" w:name="_Toc170527193"/>
      <w:bookmarkStart w:id="5257" w:name="_Toc170527441"/>
      <w:bookmarkStart w:id="5258" w:name="_Toc170613249"/>
      <w:bookmarkStart w:id="5259" w:name="_Toc170613497"/>
      <w:bookmarkStart w:id="5260" w:name="_Toc170628205"/>
      <w:bookmarkStart w:id="5261" w:name="_Toc179855720"/>
      <w:bookmarkStart w:id="5262" w:name="_Toc179859806"/>
      <w:bookmarkStart w:id="5263" w:name="_Toc179860021"/>
      <w:bookmarkStart w:id="5264" w:name="_Toc179860236"/>
      <w:bookmarkStart w:id="5265" w:name="_Toc188861277"/>
      <w:bookmarkStart w:id="5266" w:name="_Toc198606133"/>
      <w:bookmarkStart w:id="5267" w:name="_Toc198625127"/>
      <w:bookmarkStart w:id="5268" w:name="_Toc198625786"/>
      <w:bookmarkStart w:id="5269" w:name="_Toc198632322"/>
      <w:bookmarkStart w:id="5270" w:name="_Toc198632981"/>
      <w:bookmarkStart w:id="5271" w:name="_Toc198696304"/>
      <w:bookmarkStart w:id="5272" w:name="_Toc198700644"/>
      <w:bookmarkStart w:id="5273" w:name="_Toc199133309"/>
      <w:bookmarkStart w:id="5274" w:name="_Toc199134015"/>
      <w:bookmarkStart w:id="5275" w:name="_Toc199134674"/>
      <w:bookmarkStart w:id="5276" w:name="_Toc223855663"/>
      <w:bookmarkStart w:id="5277" w:name="_Toc321838012"/>
      <w:bookmarkStart w:id="5278" w:name="_Toc476664477"/>
      <w:bookmarkStart w:id="5279" w:name="_Toc7418416"/>
      <w:r>
        <w:t>24.6.2.</w:t>
      </w:r>
      <w:r>
        <w:tab/>
        <w:t>Mogelijkheid van cessie of verpanding</w:t>
      </w:r>
      <w:bookmarkEnd w:id="5256"/>
      <w:bookmarkEnd w:id="5257"/>
      <w:bookmarkEnd w:id="5258"/>
      <w:bookmarkEnd w:id="5259"/>
      <w:bookmarkEnd w:id="5260"/>
      <w:bookmarkEnd w:id="5261"/>
      <w:bookmarkEnd w:id="5262"/>
      <w:bookmarkEnd w:id="5263"/>
      <w:bookmarkEnd w:id="5264"/>
      <w:r>
        <w:t xml:space="preserve"> uit te betalen bedragen</w:t>
      </w:r>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p>
    <w:p w:rsidR="00BE2414" w:rsidRPr="003569F9" w:rsidRDefault="00BE2414" w:rsidP="004058E6">
      <w:pPr>
        <w:pStyle w:val="Plattetekst"/>
        <w:spacing w:line="280" w:lineRule="atLeast"/>
        <w:rPr>
          <w:b w:val="0"/>
        </w:rPr>
      </w:pPr>
      <w:r w:rsidRPr="003569F9">
        <w:rPr>
          <w:b w:val="0"/>
        </w:rPr>
        <w:t>Cessie of stille verpanding van een uit te betalen bedrag is mogelijk mits dit bedrag voldoende bepaald is omschreven.</w:t>
      </w:r>
    </w:p>
    <w:p w:rsidR="00BE2414" w:rsidRDefault="00BE2414" w:rsidP="004058E6">
      <w:pPr>
        <w:pStyle w:val="Plattetekst"/>
        <w:spacing w:line="280" w:lineRule="atLeast"/>
        <w:rPr>
          <w:b w:val="0"/>
        </w:rPr>
      </w:pPr>
      <w:r w:rsidRPr="003569F9">
        <w:rPr>
          <w:b w:val="0"/>
        </w:rPr>
        <w:t>Stille verpanding is mogelijk vanaf het moment dat de aanspraak op teruggaaf van het saldo van positieve en negatieve elementen van de belastingaanslag of de teruggaafbeschikking materieel vaststaat. Dit is op zijn vroegst het geval na het einde van het jaar of tijdvak waarop de teruggaaf betrekking heeft.</w:t>
      </w:r>
    </w:p>
    <w:p w:rsidR="009A1335" w:rsidRPr="003569F9" w:rsidRDefault="009A1335" w:rsidP="004058E6">
      <w:pPr>
        <w:pStyle w:val="Plattetekst"/>
        <w:spacing w:line="280" w:lineRule="atLeast"/>
        <w:rPr>
          <w:b w:val="0"/>
        </w:rPr>
      </w:pPr>
    </w:p>
    <w:p w:rsidR="00BE2414" w:rsidRDefault="00BE2414" w:rsidP="00B8525A">
      <w:pPr>
        <w:pStyle w:val="Kop3"/>
        <w:numPr>
          <w:ilvl w:val="0"/>
          <w:numId w:val="0"/>
        </w:numPr>
        <w:ind w:left="1134" w:hanging="1134"/>
      </w:pPr>
      <w:bookmarkStart w:id="5280" w:name="_Toc188861278"/>
      <w:bookmarkStart w:id="5281" w:name="_Toc198606134"/>
      <w:bookmarkStart w:id="5282" w:name="_Toc198625128"/>
      <w:bookmarkStart w:id="5283" w:name="_Toc198625787"/>
      <w:bookmarkStart w:id="5284" w:name="_Toc198632323"/>
      <w:bookmarkStart w:id="5285" w:name="_Toc198632982"/>
      <w:bookmarkStart w:id="5286" w:name="_Toc198696305"/>
      <w:bookmarkStart w:id="5287" w:name="_Toc198700645"/>
      <w:bookmarkStart w:id="5288" w:name="_Toc199133310"/>
      <w:bookmarkStart w:id="5289" w:name="_Toc199134016"/>
      <w:bookmarkStart w:id="5290" w:name="_Toc199134675"/>
      <w:bookmarkStart w:id="5291" w:name="_Toc223855664"/>
      <w:bookmarkStart w:id="5292" w:name="_Toc321838013"/>
      <w:bookmarkStart w:id="5293" w:name="_Toc476664478"/>
      <w:bookmarkStart w:id="5294" w:name="_Toc7418417"/>
      <w:r>
        <w:t>24.6.3.</w:t>
      </w:r>
      <w:r>
        <w:tab/>
        <w:t>Instemming of weigering met een cessie of verpanding</w:t>
      </w:r>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p>
    <w:p w:rsidR="00BE2414" w:rsidRDefault="00BE2414" w:rsidP="004058E6">
      <w:pPr>
        <w:pStyle w:val="Lijstvoortzetting2"/>
        <w:spacing w:after="0" w:line="280" w:lineRule="atLeast"/>
        <w:ind w:left="0"/>
      </w:pPr>
      <w:r>
        <w:t xml:space="preserve">De weigering van een instemming met de cessie of verpanding heeft betrekking op de gehele cessie of verpanding. De instemming wordt niet gedeeltelijk verleend. Wel bestaat de mogelijkheid om een uit te betalen bedrag in gedeelten te cederen of te verpanden. De </w:t>
      </w:r>
      <w:r w:rsidR="00872EFE">
        <w:t>invorderingsambtenaar</w:t>
      </w:r>
      <w:r>
        <w:t xml:space="preserve"> moet dan bij iedere cessie of verpanding afzonderlijk beoordelen of hij daarmee instemt.</w:t>
      </w:r>
    </w:p>
    <w:p w:rsidR="00BE2414" w:rsidRDefault="00BE2414" w:rsidP="004058E6">
      <w:pPr>
        <w:pStyle w:val="Lijstvoortzetting2"/>
        <w:spacing w:after="0" w:line="280" w:lineRule="atLeast"/>
        <w:ind w:left="0"/>
      </w:pPr>
      <w:r>
        <w:t xml:space="preserve">Instemming met een cessie of verpanding wordt alleen geweigerd als de </w:t>
      </w:r>
      <w:r w:rsidR="00872EFE">
        <w:t>invorderingsambtenaar</w:t>
      </w:r>
      <w:r>
        <w:t xml:space="preserve"> gegronde redenen heeft om aan te nemen dat instemmen met de cessie of verpanding zal kunnen leiden tot oninbaarheid dan wel onverhaalbaarheid van een ten tijde van de mededeling invorderbare belastingaanslag (of anderszins voor verrekening vatbare schuld) waarmee het uit te betalen bedrag zonder cessie of verpanding had kunnen worden verrekend. De weigering voorkomt aldus dat de invordering van deze aanslag wordt gefrustreerd. Deze situatie zal zich onder meer voordoen bij een belastingschuldige die bekend staat als een notoir slechte betaler.</w:t>
      </w:r>
    </w:p>
    <w:p w:rsidR="00BE2414" w:rsidRDefault="00BE2414" w:rsidP="004058E6">
      <w:pPr>
        <w:pStyle w:val="Lijstvoortzetting2"/>
        <w:spacing w:after="0" w:line="280" w:lineRule="atLeast"/>
        <w:ind w:left="0"/>
      </w:pPr>
      <w:r>
        <w:t xml:space="preserve">Met nadruk wordt vermeld dat bij de beoordeling of met een cessie of verpanding moet worden ingestemd geen rekening wordt gehouden met materieel ontstane belastingschulden die nog niet zijn geformaliseerd in een belastingaanslag. De </w:t>
      </w:r>
      <w:r w:rsidR="00872EFE">
        <w:t>invorderingsambtenaar</w:t>
      </w:r>
      <w:r>
        <w:t xml:space="preserve"> is verplicht met een cessie of verpanding in te stemmen als op het tijdstip van de mededeling van de cessie of verpanding ten name van de belastingschuldige geen voor verrekening </w:t>
      </w:r>
      <w:r w:rsidRPr="00836421">
        <w:t>vatbare (en dus geformaliseerde) schuld invorderbaar is.</w:t>
      </w:r>
      <w:r w:rsidR="002236FA" w:rsidRPr="00836421">
        <w:t xml:space="preserve"> In verband met het cessie- en verpandingsverbod van artikel 7b van de wet geldt dit niet voor uitbetalingen inkomstenbelasting</w:t>
      </w:r>
      <w:r w:rsidR="00836421" w:rsidRPr="00836421">
        <w:t>.</w:t>
      </w:r>
    </w:p>
    <w:p w:rsidR="00BE2414" w:rsidRDefault="00BE2414" w:rsidP="004058E6">
      <w:pPr>
        <w:pStyle w:val="Lijstvoortzetting2"/>
        <w:spacing w:after="0" w:line="280" w:lineRule="atLeast"/>
        <w:ind w:left="0"/>
      </w:pPr>
      <w:r>
        <w:t xml:space="preserve">De </w:t>
      </w:r>
      <w:r w:rsidR="00872EFE">
        <w:t>invorderingsambtenaar</w:t>
      </w:r>
      <w:r>
        <w:t xml:space="preserve"> maakt zijn beschikking aan de belastingschuldige en aan de derde - in dit geval de pandhouder of cessionaris - bekend door middel van een gedagtekende kennisgeving, waarbij de belastingschuldige op de mogelijkheid wordt gewezen bij het dagelijks bestuur beroep in te stellen.</w:t>
      </w:r>
    </w:p>
    <w:p w:rsidR="009A1335" w:rsidRDefault="009A1335" w:rsidP="004058E6">
      <w:pPr>
        <w:pStyle w:val="Lijstvoortzetting2"/>
        <w:spacing w:after="0" w:line="280" w:lineRule="atLeast"/>
        <w:ind w:left="0"/>
      </w:pPr>
    </w:p>
    <w:p w:rsidR="00BE2414" w:rsidRDefault="00BE2414" w:rsidP="00B8525A">
      <w:pPr>
        <w:pStyle w:val="Kop3"/>
        <w:numPr>
          <w:ilvl w:val="0"/>
          <w:numId w:val="0"/>
        </w:numPr>
        <w:ind w:left="1134" w:hanging="1134"/>
      </w:pPr>
      <w:bookmarkStart w:id="5295" w:name="_Toc223855665"/>
      <w:bookmarkStart w:id="5296" w:name="_Toc321838014"/>
      <w:bookmarkStart w:id="5297" w:name="_Toc476664479"/>
      <w:bookmarkStart w:id="5298" w:name="_Toc7418418"/>
      <w:bookmarkStart w:id="5299" w:name="_Toc170527195"/>
      <w:bookmarkStart w:id="5300" w:name="_Toc170527443"/>
      <w:bookmarkStart w:id="5301" w:name="_Toc170613251"/>
      <w:bookmarkStart w:id="5302" w:name="_Toc170613499"/>
      <w:bookmarkStart w:id="5303" w:name="_Toc170628207"/>
      <w:bookmarkStart w:id="5304" w:name="_Toc179855722"/>
      <w:bookmarkStart w:id="5305" w:name="_Toc179859808"/>
      <w:bookmarkStart w:id="5306" w:name="_Toc179860023"/>
      <w:bookmarkStart w:id="5307" w:name="_Toc179860238"/>
      <w:bookmarkStart w:id="5308" w:name="_Toc188861279"/>
      <w:bookmarkStart w:id="5309" w:name="_Toc198606135"/>
      <w:bookmarkStart w:id="5310" w:name="_Toc198625129"/>
      <w:bookmarkStart w:id="5311" w:name="_Toc198625788"/>
      <w:bookmarkStart w:id="5312" w:name="_Toc198632324"/>
      <w:bookmarkStart w:id="5313" w:name="_Toc198632983"/>
      <w:bookmarkStart w:id="5314" w:name="_Toc198696306"/>
      <w:bookmarkStart w:id="5315" w:name="_Toc198700646"/>
      <w:bookmarkStart w:id="5316" w:name="_Toc199133311"/>
      <w:bookmarkStart w:id="5317" w:name="_Toc199134017"/>
      <w:bookmarkStart w:id="5318" w:name="_Toc199134676"/>
      <w:r>
        <w:t>24.6.4.</w:t>
      </w:r>
      <w:r>
        <w:tab/>
        <w:t>Beroepsprocedure weigeren instemming cessie of verpanding en Awb</w:t>
      </w:r>
      <w:bookmarkEnd w:id="5295"/>
      <w:bookmarkEnd w:id="5296"/>
      <w:bookmarkEnd w:id="5297"/>
      <w:bookmarkEnd w:id="5298"/>
    </w:p>
    <w:p w:rsidR="00BE2414" w:rsidRDefault="00BE2414" w:rsidP="004058E6">
      <w:pPr>
        <w:pStyle w:val="Plattetekst"/>
        <w:spacing w:line="280" w:lineRule="atLeast"/>
        <w:rPr>
          <w:b w:val="0"/>
        </w:rPr>
      </w:pPr>
      <w:r w:rsidRPr="003569F9">
        <w:rPr>
          <w:b w:val="0"/>
        </w:rPr>
        <w:t xml:space="preserve">Onverminderd het bepaalde in artikel 24 van de wet geldt met betrekking tot een beroepschrift waaruit niet direct duidelijk blijkt waarop het beroep is gebaseerd, dat de </w:t>
      </w:r>
      <w:r w:rsidR="00872EFE">
        <w:rPr>
          <w:b w:val="0"/>
        </w:rPr>
        <w:t>invorderingsambtenaar</w:t>
      </w:r>
      <w:r w:rsidRPr="003569F9">
        <w:rPr>
          <w:b w:val="0"/>
        </w:rPr>
        <w:t xml:space="preserve"> de indiener verzoekt het beroepschrift binnen een redelijke termijn (nader) te motiveren. De </w:t>
      </w:r>
      <w:r w:rsidR="00872EFE">
        <w:rPr>
          <w:b w:val="0"/>
        </w:rPr>
        <w:t>invorderingsambtenaar</w:t>
      </w:r>
      <w:r w:rsidRPr="003569F9">
        <w:rPr>
          <w:b w:val="0"/>
        </w:rPr>
        <w:t xml:space="preserve"> wijst de indiener op een mogelijke niet-ontvankelijkverklaring bij het niet voldoen aan deze motiveringsplicht.</w:t>
      </w:r>
    </w:p>
    <w:p w:rsidR="009A1335" w:rsidRPr="003569F9" w:rsidRDefault="009A1335" w:rsidP="004058E6">
      <w:pPr>
        <w:pStyle w:val="Plattetekst"/>
        <w:spacing w:line="280" w:lineRule="atLeast"/>
        <w:rPr>
          <w:b w:val="0"/>
        </w:rPr>
      </w:pPr>
    </w:p>
    <w:p w:rsidR="00BE2414" w:rsidRPr="00221DB4" w:rsidRDefault="00BE2414" w:rsidP="00B8525A">
      <w:pPr>
        <w:pStyle w:val="Kop3"/>
        <w:numPr>
          <w:ilvl w:val="0"/>
          <w:numId w:val="0"/>
        </w:numPr>
        <w:ind w:left="1134" w:hanging="1134"/>
      </w:pPr>
      <w:bookmarkStart w:id="5319" w:name="_Toc223855666"/>
      <w:bookmarkStart w:id="5320" w:name="_Toc321838015"/>
      <w:bookmarkStart w:id="5321" w:name="_Toc476664480"/>
      <w:bookmarkStart w:id="5322" w:name="_Toc7418419"/>
      <w:bookmarkStart w:id="5323" w:name="_Toc170527196"/>
      <w:bookmarkStart w:id="5324" w:name="_Toc170527444"/>
      <w:bookmarkStart w:id="5325" w:name="_Toc170613252"/>
      <w:bookmarkStart w:id="5326" w:name="_Toc170613500"/>
      <w:bookmarkStart w:id="5327" w:name="_Toc170628208"/>
      <w:bookmarkStart w:id="5328" w:name="_Toc179855723"/>
      <w:bookmarkStart w:id="5329" w:name="_Toc179859809"/>
      <w:bookmarkStart w:id="5330" w:name="_Toc179860024"/>
      <w:bookmarkStart w:id="5331" w:name="_Toc179860239"/>
      <w:bookmarkStart w:id="5332" w:name="_Toc188861280"/>
      <w:bookmarkStart w:id="5333" w:name="_Toc198606136"/>
      <w:bookmarkStart w:id="5334" w:name="_Toc198625130"/>
      <w:bookmarkStart w:id="5335" w:name="_Toc198625789"/>
      <w:bookmarkStart w:id="5336" w:name="_Toc198632325"/>
      <w:bookmarkStart w:id="5337" w:name="_Toc198632984"/>
      <w:bookmarkStart w:id="5338" w:name="_Toc198696307"/>
      <w:bookmarkStart w:id="5339" w:name="_Toc198700647"/>
      <w:bookmarkStart w:id="5340" w:name="_Toc199133312"/>
      <w:bookmarkStart w:id="5341" w:name="_Toc199134018"/>
      <w:bookmarkStart w:id="5342" w:name="_Toc199134677"/>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r w:rsidRPr="00221DB4">
        <w:t>24.6.5.</w:t>
      </w:r>
      <w:r w:rsidRPr="00221DB4">
        <w:tab/>
        <w:t>Bekendmaking beschikking dagelijks bestuur bij cessie of verpanding</w:t>
      </w:r>
      <w:bookmarkEnd w:id="5319"/>
      <w:bookmarkEnd w:id="5320"/>
      <w:bookmarkEnd w:id="5321"/>
      <w:bookmarkEnd w:id="5322"/>
    </w:p>
    <w:p w:rsidR="00BE2414" w:rsidRDefault="00BE2414" w:rsidP="004058E6">
      <w:pPr>
        <w:pStyle w:val="Plattetekst"/>
        <w:spacing w:line="280" w:lineRule="atLeast"/>
        <w:rPr>
          <w:b w:val="0"/>
        </w:rPr>
      </w:pPr>
      <w:r w:rsidRPr="003569F9">
        <w:rPr>
          <w:b w:val="0"/>
        </w:rPr>
        <w:t>De beschikking van het dagelijks bestuur op het beroepschrift wordt bekend gemaakt door toezending of uitreiking van de beschikking aan zowel de belastingschuldige als de derde, in dit geval de pandhouder of cessionaris</w:t>
      </w:r>
      <w:r w:rsidR="003569F9">
        <w:rPr>
          <w:b w:val="0"/>
        </w:rPr>
        <w:t>.</w:t>
      </w:r>
    </w:p>
    <w:p w:rsidR="006362C5" w:rsidRDefault="006362C5" w:rsidP="004058E6">
      <w:pPr>
        <w:pStyle w:val="Plattetekst"/>
        <w:spacing w:line="280" w:lineRule="atLeast"/>
        <w:rPr>
          <w:b w:val="0"/>
        </w:rPr>
      </w:pPr>
    </w:p>
    <w:p w:rsidR="00BE2414" w:rsidRDefault="003569F9" w:rsidP="00B8525A">
      <w:pPr>
        <w:pStyle w:val="Kop3"/>
        <w:numPr>
          <w:ilvl w:val="0"/>
          <w:numId w:val="0"/>
        </w:numPr>
        <w:ind w:left="1134" w:hanging="1134"/>
      </w:pPr>
      <w:bookmarkStart w:id="5343" w:name="_Toc170613254"/>
      <w:bookmarkStart w:id="5344" w:name="_Toc170613502"/>
      <w:bookmarkStart w:id="5345" w:name="_Toc170628210"/>
      <w:bookmarkStart w:id="5346" w:name="_Toc179855725"/>
      <w:bookmarkStart w:id="5347" w:name="_Toc179859811"/>
      <w:bookmarkStart w:id="5348" w:name="_Toc179860026"/>
      <w:bookmarkStart w:id="5349" w:name="_Toc179860241"/>
      <w:bookmarkStart w:id="5350" w:name="_Toc188861282"/>
      <w:bookmarkStart w:id="5351" w:name="_Toc198606138"/>
      <w:bookmarkStart w:id="5352" w:name="_Toc198625132"/>
      <w:bookmarkStart w:id="5353" w:name="_Toc198625791"/>
      <w:bookmarkStart w:id="5354" w:name="_Toc198632327"/>
      <w:bookmarkStart w:id="5355" w:name="_Toc198632986"/>
      <w:bookmarkStart w:id="5356" w:name="_Toc198696309"/>
      <w:bookmarkStart w:id="5357" w:name="_Toc198700649"/>
      <w:bookmarkStart w:id="5358" w:name="_Toc199133314"/>
      <w:bookmarkStart w:id="5359" w:name="_Toc199134020"/>
      <w:bookmarkStart w:id="5360" w:name="_Toc199134679"/>
      <w:bookmarkStart w:id="5361" w:name="_Toc223855667"/>
      <w:bookmarkStart w:id="5362" w:name="_Toc321838016"/>
      <w:bookmarkStart w:id="5363" w:name="_Toc476664481"/>
      <w:bookmarkStart w:id="5364" w:name="_Toc7418420"/>
      <w:r>
        <w:t>24.6.6.</w:t>
      </w:r>
      <w:r>
        <w:tab/>
      </w:r>
      <w:r w:rsidR="00BE2414">
        <w:t xml:space="preserve">Houding </w:t>
      </w:r>
      <w:r w:rsidR="00872EFE">
        <w:t>invorderingsambtenaar</w:t>
      </w:r>
      <w:r w:rsidR="00BE2414">
        <w:t xml:space="preserve"> bij procedure tegen weigeren instemming</w:t>
      </w:r>
      <w:bookmarkEnd w:id="5343"/>
      <w:bookmarkEnd w:id="5344"/>
      <w:bookmarkEnd w:id="5345"/>
      <w:bookmarkEnd w:id="5346"/>
      <w:bookmarkEnd w:id="5347"/>
      <w:bookmarkEnd w:id="5348"/>
      <w:bookmarkEnd w:id="5349"/>
      <w:r w:rsidR="00BE2414">
        <w:t xml:space="preserve"> met cessie of verpanding</w:t>
      </w:r>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p>
    <w:p w:rsidR="00BE2414" w:rsidRPr="003569F9" w:rsidRDefault="00BE2414" w:rsidP="004058E6">
      <w:pPr>
        <w:pStyle w:val="Plattetekst"/>
        <w:spacing w:line="280" w:lineRule="atLeast"/>
        <w:rPr>
          <w:b w:val="0"/>
        </w:rPr>
      </w:pPr>
      <w:r w:rsidRPr="003569F9">
        <w:rPr>
          <w:b w:val="0"/>
        </w:rPr>
        <w:t xml:space="preserve">De belastingschuldige kan zich tot de voorzieningenrechter wenden met het verzoek de </w:t>
      </w:r>
      <w:r w:rsidR="00872EFE">
        <w:rPr>
          <w:b w:val="0"/>
        </w:rPr>
        <w:t>invorderingsambtenaar</w:t>
      </w:r>
      <w:r w:rsidRPr="003569F9">
        <w:rPr>
          <w:b w:val="0"/>
        </w:rPr>
        <w:t xml:space="preserve"> te verbieden de instemming te weigeren. Totdat de voorzieningenrechter uitspraak heeft gedaan, gaat de </w:t>
      </w:r>
      <w:r w:rsidR="00872EFE">
        <w:rPr>
          <w:b w:val="0"/>
        </w:rPr>
        <w:t>invorderingsambtenaar</w:t>
      </w:r>
      <w:r w:rsidRPr="003569F9">
        <w:rPr>
          <w:b w:val="0"/>
        </w:rPr>
        <w:t xml:space="preserve"> niet tot verrekening over.</w:t>
      </w:r>
    </w:p>
    <w:p w:rsidR="00BE2414" w:rsidRPr="003569F9" w:rsidRDefault="00BE2414" w:rsidP="004058E6">
      <w:pPr>
        <w:pStyle w:val="Plattetekst"/>
        <w:spacing w:line="280" w:lineRule="atLeast"/>
        <w:rPr>
          <w:b w:val="0"/>
        </w:rPr>
      </w:pPr>
      <w:r w:rsidRPr="003569F9">
        <w:rPr>
          <w:b w:val="0"/>
        </w:rPr>
        <w:t xml:space="preserve">Als de rechter het verzoek afwijst, dan verrekent de </w:t>
      </w:r>
      <w:r w:rsidR="00872EFE">
        <w:rPr>
          <w:b w:val="0"/>
        </w:rPr>
        <w:t>invorderingsambtenaar</w:t>
      </w:r>
      <w:r w:rsidRPr="003569F9">
        <w:rPr>
          <w:b w:val="0"/>
        </w:rPr>
        <w:t xml:space="preserve"> niet eerder dan nadat veertien dagen zijn verstreken na de dag van de uitspraak, tenzij tegen deze uitspraak hoger beroep is ingesteld.</w:t>
      </w:r>
    </w:p>
    <w:p w:rsidR="00BE2414" w:rsidRPr="003569F9" w:rsidRDefault="00BE2414" w:rsidP="004058E6">
      <w:pPr>
        <w:pStyle w:val="Plattetekst"/>
        <w:spacing w:line="280" w:lineRule="atLeast"/>
        <w:rPr>
          <w:b w:val="0"/>
        </w:rPr>
      </w:pPr>
      <w:r w:rsidRPr="003569F9">
        <w:rPr>
          <w:b w:val="0"/>
        </w:rPr>
        <w:t xml:space="preserve">Als de rechter het verzoek ook in hoger beroep afwijst, verrekent de </w:t>
      </w:r>
      <w:r w:rsidR="00872EFE">
        <w:rPr>
          <w:b w:val="0"/>
        </w:rPr>
        <w:t>invorderingsambtenaar</w:t>
      </w:r>
      <w:r w:rsidRPr="003569F9">
        <w:rPr>
          <w:b w:val="0"/>
        </w:rPr>
        <w:t xml:space="preserve"> niet eerder dan nadat de uitspraak in hoger beroep onherroepelijk vaststaat.</w:t>
      </w:r>
    </w:p>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p w:rsidR="00F3023C" w:rsidRDefault="00F3023C" w:rsidP="004058E6">
      <w:pPr>
        <w:pStyle w:val="Plattetekst"/>
        <w:spacing w:line="280" w:lineRule="atLeast"/>
      </w:pPr>
    </w:p>
    <w:p w:rsidR="005C2A95" w:rsidRDefault="00BE2414" w:rsidP="004058E6">
      <w:pPr>
        <w:pStyle w:val="Kop1"/>
      </w:pPr>
      <w:bookmarkStart w:id="5365" w:name="_Toc476664482"/>
      <w:bookmarkStart w:id="5366" w:name="_Toc7418421"/>
      <w:bookmarkStart w:id="5367" w:name="_Toc198606139"/>
      <w:bookmarkStart w:id="5368" w:name="_Toc198625133"/>
      <w:bookmarkStart w:id="5369" w:name="_Toc198625792"/>
      <w:bookmarkStart w:id="5370" w:name="_Toc198632328"/>
      <w:bookmarkStart w:id="5371" w:name="_Toc198632987"/>
      <w:bookmarkStart w:id="5372" w:name="_Toc198696310"/>
      <w:bookmarkStart w:id="5373" w:name="_Toc198700650"/>
      <w:bookmarkStart w:id="5374" w:name="_Toc199133315"/>
      <w:bookmarkStart w:id="5375" w:name="_Toc199134021"/>
      <w:bookmarkStart w:id="5376" w:name="_Toc199134680"/>
      <w:bookmarkStart w:id="5377" w:name="_Toc223855668"/>
      <w:bookmarkStart w:id="5378" w:name="_Toc321838017"/>
      <w:r>
        <w:t>Artikel 25</w:t>
      </w:r>
      <w:bookmarkStart w:id="5379" w:name="_Toc476664483"/>
      <w:bookmarkEnd w:id="5365"/>
      <w:r w:rsidR="001A63EC" w:rsidRPr="001A63EC">
        <w:t xml:space="preserve"> </w:t>
      </w:r>
      <w:r w:rsidR="001A63EC">
        <w:t>Uitstel van betaling</w:t>
      </w:r>
      <w:bookmarkEnd w:id="5366"/>
      <w:bookmarkEnd w:id="5379"/>
      <w:r>
        <w:t xml:space="preserve"> </w:t>
      </w:r>
    </w:p>
    <w:bookmarkEnd w:id="5367"/>
    <w:bookmarkEnd w:id="5368"/>
    <w:bookmarkEnd w:id="5369"/>
    <w:bookmarkEnd w:id="5370"/>
    <w:bookmarkEnd w:id="5371"/>
    <w:bookmarkEnd w:id="5372"/>
    <w:bookmarkEnd w:id="5373"/>
    <w:bookmarkEnd w:id="5374"/>
    <w:bookmarkEnd w:id="5375"/>
    <w:bookmarkEnd w:id="5376"/>
    <w:bookmarkEnd w:id="5377"/>
    <w:bookmarkEnd w:id="5378"/>
    <w:p w:rsidR="00BE2414" w:rsidRPr="003569F9" w:rsidRDefault="00BE2414" w:rsidP="004058E6">
      <w:pPr>
        <w:pStyle w:val="Plattetekst"/>
        <w:spacing w:line="280" w:lineRule="atLeast"/>
        <w:rPr>
          <w:b w:val="0"/>
          <w:i/>
        </w:rPr>
      </w:pPr>
      <w:r w:rsidRPr="003569F9">
        <w:rPr>
          <w:b w:val="0"/>
          <w:i/>
        </w:rPr>
        <w:t xml:space="preserve">Op grond van artikel 25 van de wet kan de </w:t>
      </w:r>
      <w:r w:rsidR="00872EFE">
        <w:rPr>
          <w:b w:val="0"/>
          <w:i/>
        </w:rPr>
        <w:t>invorderingsambtenaar</w:t>
      </w:r>
      <w:r w:rsidRPr="003569F9">
        <w:rPr>
          <w:b w:val="0"/>
          <w:i/>
        </w:rPr>
        <w:t xml:space="preserve"> - onder door hem te stellen voorwaarden - uitstel van betaling verlenen aan de belastingschuldige voor (een gedeelte van) een opgelegde belastingaanslag.</w:t>
      </w:r>
    </w:p>
    <w:p w:rsidR="00BE2414" w:rsidRPr="003569F9" w:rsidRDefault="00BE2414" w:rsidP="004058E6">
      <w:pPr>
        <w:pStyle w:val="Plattetekst"/>
        <w:spacing w:line="280" w:lineRule="atLeast"/>
        <w:rPr>
          <w:b w:val="0"/>
          <w:i/>
        </w:rPr>
      </w:pPr>
      <w:r w:rsidRPr="003569F9">
        <w:rPr>
          <w:b w:val="0"/>
          <w:i/>
        </w:rPr>
        <w:t xml:space="preserve">Het verlenen van uitstel van betaling gebeurt in beginsel op schriftelijk verzoek van de belastingschuldige. In daartoe aanleiding gevende gevallen kan de </w:t>
      </w:r>
      <w:r w:rsidR="00872EFE">
        <w:rPr>
          <w:b w:val="0"/>
          <w:i/>
        </w:rPr>
        <w:t>invorderingsambtenaar</w:t>
      </w:r>
      <w:r w:rsidRPr="003569F9">
        <w:rPr>
          <w:b w:val="0"/>
          <w:i/>
        </w:rPr>
        <w:t xml:space="preserve"> ook ambtshalve uitstel van betaling verlenen.</w:t>
      </w:r>
    </w:p>
    <w:p w:rsidR="00BE2414" w:rsidRPr="003569F9" w:rsidRDefault="00BE2414" w:rsidP="004058E6">
      <w:pPr>
        <w:pStyle w:val="Plattetekst"/>
        <w:spacing w:line="280" w:lineRule="atLeast"/>
        <w:rPr>
          <w:b w:val="0"/>
          <w:i/>
        </w:rPr>
      </w:pPr>
      <w:r w:rsidRPr="003569F9">
        <w:rPr>
          <w:b w:val="0"/>
          <w:i/>
        </w:rPr>
        <w:t xml:space="preserve">De </w:t>
      </w:r>
      <w:r w:rsidR="00872EFE">
        <w:rPr>
          <w:b w:val="0"/>
          <w:i/>
        </w:rPr>
        <w:t>invorderingsambtenaar</w:t>
      </w:r>
      <w:r w:rsidRPr="003569F9">
        <w:rPr>
          <w:b w:val="0"/>
          <w:i/>
        </w:rPr>
        <w:t xml:space="preserve"> kan een verleend uitstel van betaling bij beschikking tussentijds beëindigen.</w:t>
      </w:r>
    </w:p>
    <w:p w:rsidR="00BE2414" w:rsidRDefault="00BE2414" w:rsidP="004058E6">
      <w:pPr>
        <w:pStyle w:val="Plattetekst"/>
        <w:spacing w:line="280" w:lineRule="atLeast"/>
        <w:rPr>
          <w:b w:val="0"/>
        </w:rPr>
      </w:pPr>
      <w:bookmarkStart w:id="5380" w:name="_Toc179855728"/>
      <w:bookmarkStart w:id="5381" w:name="_Toc179859814"/>
      <w:bookmarkStart w:id="5382" w:name="_Toc179860029"/>
      <w:bookmarkStart w:id="5383" w:name="_Toc179860244"/>
      <w:r w:rsidRPr="003569F9">
        <w:rPr>
          <w:b w:val="0"/>
        </w:rPr>
        <w:t>In aansluiting op artikel 25 van de wet beschrijft dit artikel het beleid over:</w:t>
      </w:r>
    </w:p>
    <w:p w:rsidR="00BE2414" w:rsidRDefault="00BE2414" w:rsidP="004058E6">
      <w:pPr>
        <w:pStyle w:val="Lijstalinea"/>
        <w:numPr>
          <w:ilvl w:val="0"/>
          <w:numId w:val="3"/>
        </w:numPr>
        <w:spacing w:line="280" w:lineRule="atLeast"/>
      </w:pPr>
      <w:r>
        <w:t>de algemene uitgangspunten van het uitstelbeleid;</w:t>
      </w:r>
    </w:p>
    <w:p w:rsidR="00B8525A" w:rsidRDefault="00BE2414" w:rsidP="00B8525A">
      <w:pPr>
        <w:pStyle w:val="Lijstalinea"/>
        <w:numPr>
          <w:ilvl w:val="0"/>
          <w:numId w:val="3"/>
        </w:numPr>
        <w:spacing w:line="280" w:lineRule="atLeast"/>
      </w:pPr>
      <w:r>
        <w:t>uitstel in verband met bez</w:t>
      </w:r>
      <w:r w:rsidR="00B8525A">
        <w:t>waar tegen een belastingaanslag;</w:t>
      </w:r>
    </w:p>
    <w:p w:rsidR="00BE2414" w:rsidRDefault="00BE2414" w:rsidP="00B8525A">
      <w:pPr>
        <w:pStyle w:val="Lijstalinea"/>
        <w:numPr>
          <w:ilvl w:val="0"/>
          <w:numId w:val="3"/>
        </w:numPr>
        <w:spacing w:line="280" w:lineRule="atLeast"/>
      </w:pPr>
      <w:r>
        <w:t>uitstel in verband met een te verwachten uit te betalen bedrag;</w:t>
      </w:r>
    </w:p>
    <w:p w:rsidR="00BE2414" w:rsidRDefault="00BE2414" w:rsidP="004058E6">
      <w:pPr>
        <w:pStyle w:val="Lijstalinea"/>
        <w:numPr>
          <w:ilvl w:val="0"/>
          <w:numId w:val="3"/>
        </w:numPr>
        <w:spacing w:line="280" w:lineRule="atLeast"/>
      </w:pPr>
      <w:r>
        <w:t>uitstel in verband met betalingsproblemen;</w:t>
      </w:r>
    </w:p>
    <w:p w:rsidR="00BE2414" w:rsidRDefault="00BE2414" w:rsidP="004058E6">
      <w:pPr>
        <w:pStyle w:val="Lijstalinea"/>
        <w:numPr>
          <w:ilvl w:val="0"/>
          <w:numId w:val="3"/>
        </w:numPr>
        <w:spacing w:line="280" w:lineRule="atLeast"/>
      </w:pPr>
      <w:r>
        <w:t>betalingsregeling voor particulieren;</w:t>
      </w:r>
    </w:p>
    <w:p w:rsidR="00BE2414" w:rsidRDefault="00BE2414" w:rsidP="004058E6">
      <w:pPr>
        <w:pStyle w:val="Lijstalinea"/>
        <w:numPr>
          <w:ilvl w:val="0"/>
          <w:numId w:val="3"/>
        </w:numPr>
        <w:spacing w:line="280" w:lineRule="atLeast"/>
      </w:pPr>
      <w:r>
        <w:t>betalingsregeling voor ondernemers;</w:t>
      </w:r>
    </w:p>
    <w:p w:rsidR="00BE2414" w:rsidRDefault="00BE2414" w:rsidP="004058E6">
      <w:pPr>
        <w:pStyle w:val="Lijstalinea"/>
        <w:numPr>
          <w:ilvl w:val="0"/>
          <w:numId w:val="3"/>
        </w:numPr>
        <w:spacing w:line="280" w:lineRule="atLeast"/>
      </w:pPr>
      <w:r>
        <w:t>administratief beroep.</w:t>
      </w:r>
    </w:p>
    <w:p w:rsidR="009A1335" w:rsidRDefault="009A1335" w:rsidP="004058E6">
      <w:pPr>
        <w:spacing w:line="280" w:lineRule="atLeast"/>
      </w:pPr>
    </w:p>
    <w:p w:rsidR="00BE2414" w:rsidRDefault="00BE2414" w:rsidP="00D05779">
      <w:pPr>
        <w:pStyle w:val="Kop2"/>
      </w:pPr>
      <w:bookmarkStart w:id="5384" w:name="_Toc198606140"/>
      <w:bookmarkStart w:id="5385" w:name="_Toc198625134"/>
      <w:bookmarkStart w:id="5386" w:name="_Toc198625793"/>
      <w:bookmarkStart w:id="5387" w:name="_Toc198632329"/>
      <w:bookmarkStart w:id="5388" w:name="_Toc198632988"/>
      <w:bookmarkStart w:id="5389" w:name="_Toc198696311"/>
      <w:bookmarkStart w:id="5390" w:name="_Toc198700651"/>
      <w:bookmarkStart w:id="5391" w:name="_Toc199133316"/>
      <w:bookmarkStart w:id="5392" w:name="_Toc199134022"/>
      <w:bookmarkStart w:id="5393" w:name="_Toc199134681"/>
      <w:bookmarkStart w:id="5394" w:name="_Toc223855669"/>
      <w:bookmarkStart w:id="5395" w:name="_Toc321838018"/>
      <w:bookmarkStart w:id="5396" w:name="_Toc476664484"/>
      <w:bookmarkStart w:id="5397" w:name="_Toc7418422"/>
      <w:r>
        <w:t>25.1.</w:t>
      </w:r>
      <w:r>
        <w:tab/>
        <w:t>Algemene uitgangspunten uitstelbeleid</w:t>
      </w:r>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p>
    <w:p w:rsidR="00765B73" w:rsidRPr="00765B73" w:rsidRDefault="00765B73" w:rsidP="00765B73"/>
    <w:p w:rsidR="00BE2414" w:rsidRDefault="0099373C" w:rsidP="0099373C">
      <w:pPr>
        <w:pStyle w:val="Kop3"/>
        <w:numPr>
          <w:ilvl w:val="0"/>
          <w:numId w:val="0"/>
        </w:numPr>
        <w:ind w:left="1134" w:hanging="1134"/>
      </w:pPr>
      <w:bookmarkStart w:id="5398" w:name="_Toc170527201"/>
      <w:bookmarkStart w:id="5399" w:name="_Toc170527449"/>
      <w:bookmarkStart w:id="5400" w:name="_Toc170613257"/>
      <w:bookmarkStart w:id="5401" w:name="_Toc170613505"/>
      <w:bookmarkStart w:id="5402" w:name="_Toc170628213"/>
      <w:bookmarkStart w:id="5403" w:name="_Toc179855729"/>
      <w:bookmarkStart w:id="5404" w:name="_Toc179859815"/>
      <w:bookmarkStart w:id="5405" w:name="_Toc179860030"/>
      <w:bookmarkStart w:id="5406" w:name="_Toc179860245"/>
      <w:bookmarkStart w:id="5407" w:name="_Toc198606141"/>
      <w:bookmarkStart w:id="5408" w:name="_Toc198625135"/>
      <w:bookmarkStart w:id="5409" w:name="_Toc198625794"/>
      <w:bookmarkStart w:id="5410" w:name="_Toc198632330"/>
      <w:bookmarkStart w:id="5411" w:name="_Toc198632989"/>
      <w:bookmarkStart w:id="5412" w:name="_Toc198696312"/>
      <w:bookmarkStart w:id="5413" w:name="_Toc198700652"/>
      <w:bookmarkStart w:id="5414" w:name="_Toc199133317"/>
      <w:bookmarkStart w:id="5415" w:name="_Toc199134023"/>
      <w:bookmarkStart w:id="5416" w:name="_Toc199134682"/>
      <w:bookmarkStart w:id="5417" w:name="_Toc223855670"/>
      <w:bookmarkStart w:id="5418" w:name="_Toc321838019"/>
      <w:bookmarkStart w:id="5419" w:name="_Toc476664485"/>
      <w:bookmarkStart w:id="5420" w:name="_Toc7418423"/>
      <w:r>
        <w:t>25.1.1.</w:t>
      </w:r>
      <w:r w:rsidR="001A63EC">
        <w:tab/>
      </w:r>
      <w:r w:rsidR="00BE2414">
        <w:t xml:space="preserve">Houding van de </w:t>
      </w:r>
      <w:r w:rsidR="00872EFE">
        <w:t>invorderingsambtenaar</w:t>
      </w:r>
      <w:r w:rsidR="00BE2414">
        <w:t xml:space="preserve"> tijdens behandeling verzoek</w:t>
      </w:r>
      <w:bookmarkEnd w:id="5398"/>
      <w:bookmarkEnd w:id="5399"/>
      <w:bookmarkEnd w:id="5400"/>
      <w:bookmarkEnd w:id="5401"/>
      <w:bookmarkEnd w:id="5402"/>
      <w:r w:rsidR="00BE2414">
        <w:t xml:space="preserve"> om uitstel</w:t>
      </w:r>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p>
    <w:p w:rsidR="00BE2414" w:rsidRPr="003569F9" w:rsidRDefault="00BE2414" w:rsidP="004058E6">
      <w:pPr>
        <w:pStyle w:val="Plattetekst"/>
        <w:spacing w:line="280" w:lineRule="atLeast"/>
        <w:rPr>
          <w:b w:val="0"/>
        </w:rPr>
      </w:pPr>
      <w:r w:rsidRPr="003569F9">
        <w:rPr>
          <w:b w:val="0"/>
        </w:rPr>
        <w:t xml:space="preserve">Gedurende de behandeling van het verzoek om uitstel van betaling handelt de </w:t>
      </w:r>
      <w:r w:rsidR="00872EFE">
        <w:rPr>
          <w:b w:val="0"/>
        </w:rPr>
        <w:t>invorderingsambtenaar</w:t>
      </w:r>
      <w:r w:rsidRPr="003569F9">
        <w:rPr>
          <w:b w:val="0"/>
        </w:rPr>
        <w:t xml:space="preserve"> overeenkomstig het beleid dat wordt gevoerd als het verzoek is toegewezen.</w:t>
      </w:r>
    </w:p>
    <w:p w:rsidR="00BE2414" w:rsidRDefault="00BE2414" w:rsidP="004058E6">
      <w:pPr>
        <w:pStyle w:val="Plattetekst"/>
        <w:spacing w:line="280" w:lineRule="atLeast"/>
        <w:rPr>
          <w:b w:val="0"/>
        </w:rPr>
      </w:pPr>
      <w:r w:rsidRPr="003569F9">
        <w:rPr>
          <w:b w:val="0"/>
        </w:rPr>
        <w:t xml:space="preserve">Als er aanwijzingen zijn dat de belangen van </w:t>
      </w:r>
      <w:r w:rsidR="00823559" w:rsidRPr="003569F9">
        <w:rPr>
          <w:b w:val="0"/>
        </w:rPr>
        <w:t>de BWB</w:t>
      </w:r>
      <w:r w:rsidRPr="003569F9">
        <w:rPr>
          <w:b w:val="0"/>
        </w:rPr>
        <w:t xml:space="preserve"> kunnen worden geschaad, kan de </w:t>
      </w:r>
      <w:r w:rsidR="00872EFE">
        <w:rPr>
          <w:b w:val="0"/>
        </w:rPr>
        <w:t>invorderingsambtenaar</w:t>
      </w:r>
      <w:r w:rsidRPr="003569F9">
        <w:rPr>
          <w:b w:val="0"/>
        </w:rPr>
        <w:t xml:space="preserve"> ondanks het verzoek om uitstel wel invorderingsmaatregelen treffen.</w:t>
      </w:r>
    </w:p>
    <w:p w:rsidR="009A1335" w:rsidRDefault="009A1335" w:rsidP="004058E6">
      <w:pPr>
        <w:pStyle w:val="Plattetekst"/>
        <w:spacing w:line="280" w:lineRule="atLeast"/>
        <w:rPr>
          <w:b w:val="0"/>
        </w:rPr>
      </w:pPr>
    </w:p>
    <w:p w:rsidR="00BE2414" w:rsidRDefault="00BE2414" w:rsidP="0099373C">
      <w:pPr>
        <w:pStyle w:val="Kop3"/>
        <w:numPr>
          <w:ilvl w:val="0"/>
          <w:numId w:val="0"/>
        </w:numPr>
        <w:ind w:left="1134" w:hanging="1134"/>
      </w:pPr>
      <w:bookmarkStart w:id="5421" w:name="_Toc170527202"/>
      <w:bookmarkStart w:id="5422" w:name="_Toc170527450"/>
      <w:bookmarkStart w:id="5423" w:name="_Toc170613258"/>
      <w:bookmarkStart w:id="5424" w:name="_Toc170613506"/>
      <w:bookmarkStart w:id="5425" w:name="_Toc170628214"/>
      <w:bookmarkStart w:id="5426" w:name="_Toc179855730"/>
      <w:bookmarkStart w:id="5427" w:name="_Toc179859816"/>
      <w:bookmarkStart w:id="5428" w:name="_Toc179860031"/>
      <w:bookmarkStart w:id="5429" w:name="_Toc179860246"/>
      <w:bookmarkStart w:id="5430" w:name="_Toc198606142"/>
      <w:bookmarkStart w:id="5431" w:name="_Toc198625136"/>
      <w:bookmarkStart w:id="5432" w:name="_Toc198625795"/>
      <w:bookmarkStart w:id="5433" w:name="_Toc198632331"/>
      <w:bookmarkStart w:id="5434" w:name="_Toc198632990"/>
      <w:bookmarkStart w:id="5435" w:name="_Toc198696313"/>
      <w:bookmarkStart w:id="5436" w:name="_Toc198700653"/>
      <w:bookmarkStart w:id="5437" w:name="_Toc199133318"/>
      <w:bookmarkStart w:id="5438" w:name="_Toc199134024"/>
      <w:bookmarkStart w:id="5439" w:name="_Toc199134683"/>
      <w:bookmarkStart w:id="5440" w:name="_Toc223855671"/>
      <w:bookmarkStart w:id="5441" w:name="_Toc321838020"/>
      <w:bookmarkStart w:id="5442" w:name="_Toc476664486"/>
      <w:bookmarkStart w:id="5443" w:name="_Toc7418424"/>
      <w:r>
        <w:t>25.1.2.</w:t>
      </w:r>
      <w:r>
        <w:tab/>
        <w:t>Toewijzing van het verzoek om uitstel van betaling</w:t>
      </w:r>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p>
    <w:p w:rsidR="00BE2414" w:rsidRDefault="00BE2414" w:rsidP="004058E6">
      <w:pPr>
        <w:pStyle w:val="Plattetekst"/>
        <w:spacing w:line="280" w:lineRule="atLeast"/>
        <w:rPr>
          <w:b w:val="0"/>
        </w:rPr>
      </w:pPr>
      <w:r w:rsidRPr="003569F9">
        <w:rPr>
          <w:b w:val="0"/>
        </w:rPr>
        <w:t xml:space="preserve">Bij toewijzing van het verzoek vermeldt de </w:t>
      </w:r>
      <w:r w:rsidR="00872EFE">
        <w:rPr>
          <w:b w:val="0"/>
        </w:rPr>
        <w:t>invorderingsambtenaar</w:t>
      </w:r>
      <w:r w:rsidRPr="003569F9">
        <w:rPr>
          <w:b w:val="0"/>
        </w:rPr>
        <w:t xml:space="preserve"> de voorwaarden waaronder hij uitstel van betaling verleent in de beschikking.</w:t>
      </w:r>
    </w:p>
    <w:p w:rsidR="009A1335" w:rsidRPr="003569F9" w:rsidRDefault="009A1335" w:rsidP="004058E6">
      <w:pPr>
        <w:pStyle w:val="Plattetekst"/>
        <w:spacing w:line="280" w:lineRule="atLeast"/>
        <w:rPr>
          <w:b w:val="0"/>
        </w:rPr>
      </w:pPr>
    </w:p>
    <w:p w:rsidR="00BE2414" w:rsidRDefault="00BE2414" w:rsidP="0099373C">
      <w:pPr>
        <w:pStyle w:val="Kop3"/>
        <w:numPr>
          <w:ilvl w:val="0"/>
          <w:numId w:val="0"/>
        </w:numPr>
        <w:ind w:left="1134" w:hanging="1134"/>
      </w:pPr>
      <w:bookmarkStart w:id="5444" w:name="_Toc170527203"/>
      <w:bookmarkStart w:id="5445" w:name="_Toc170527451"/>
      <w:bookmarkStart w:id="5446" w:name="_Toc170613259"/>
      <w:bookmarkStart w:id="5447" w:name="_Toc170613507"/>
      <w:bookmarkStart w:id="5448" w:name="_Toc170628215"/>
      <w:bookmarkStart w:id="5449" w:name="_Toc179855731"/>
      <w:bookmarkStart w:id="5450" w:name="_Toc179859817"/>
      <w:bookmarkStart w:id="5451" w:name="_Toc179860032"/>
      <w:bookmarkStart w:id="5452" w:name="_Toc179860247"/>
      <w:bookmarkStart w:id="5453" w:name="_Toc198606143"/>
      <w:bookmarkStart w:id="5454" w:name="_Toc198625137"/>
      <w:bookmarkStart w:id="5455" w:name="_Toc198625796"/>
      <w:bookmarkStart w:id="5456" w:name="_Toc198632332"/>
      <w:bookmarkStart w:id="5457" w:name="_Toc198632991"/>
      <w:bookmarkStart w:id="5458" w:name="_Toc198696314"/>
      <w:bookmarkStart w:id="5459" w:name="_Toc198700654"/>
      <w:bookmarkStart w:id="5460" w:name="_Toc199133319"/>
      <w:bookmarkStart w:id="5461" w:name="_Toc199134025"/>
      <w:bookmarkStart w:id="5462" w:name="_Toc199134684"/>
      <w:bookmarkStart w:id="5463" w:name="_Toc223855672"/>
      <w:bookmarkStart w:id="5464" w:name="_Toc321838021"/>
      <w:bookmarkStart w:id="5465" w:name="_Toc476664487"/>
      <w:bookmarkStart w:id="5466" w:name="_Toc7418425"/>
      <w:r>
        <w:t>25.1.3.</w:t>
      </w:r>
      <w:r>
        <w:tab/>
        <w:t>Redenen afwijzing verzoek om uitstel</w:t>
      </w:r>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p>
    <w:p w:rsidR="00BE2414" w:rsidRDefault="00BE2414" w:rsidP="004058E6">
      <w:pPr>
        <w:pStyle w:val="Plattetekst"/>
        <w:spacing w:line="280" w:lineRule="atLeast"/>
        <w:rPr>
          <w:b w:val="0"/>
        </w:rPr>
      </w:pPr>
      <w:r w:rsidRPr="00B0536E">
        <w:rPr>
          <w:b w:val="0"/>
        </w:rPr>
        <w:t>Een verzoek om uitstel van betaling wordt in ieder geval afgewezen als:</w:t>
      </w:r>
    </w:p>
    <w:p w:rsidR="00BE2414" w:rsidRDefault="00BE2414" w:rsidP="004058E6">
      <w:pPr>
        <w:pStyle w:val="Lijstalinea"/>
        <w:numPr>
          <w:ilvl w:val="0"/>
          <w:numId w:val="46"/>
        </w:numPr>
        <w:spacing w:line="280" w:lineRule="atLeast"/>
      </w:pPr>
      <w:r>
        <w:t xml:space="preserve">de medewerking van de verzoeker aan </w:t>
      </w:r>
      <w:r w:rsidR="00823559">
        <w:t>de BWB</w:t>
      </w:r>
      <w:r>
        <w:t xml:space="preserve"> naar het oordeel van de </w:t>
      </w:r>
      <w:r w:rsidR="00872EFE">
        <w:t>invorderingsambtenaar</w:t>
      </w:r>
      <w:r>
        <w:t xml:space="preserve"> onvoldoende is;</w:t>
      </w:r>
    </w:p>
    <w:p w:rsidR="00BE2414" w:rsidRDefault="00BE2414" w:rsidP="004058E6">
      <w:pPr>
        <w:pStyle w:val="Lijstalinea"/>
        <w:numPr>
          <w:ilvl w:val="0"/>
          <w:numId w:val="46"/>
        </w:numPr>
        <w:spacing w:line="280" w:lineRule="atLeast"/>
      </w:pPr>
      <w:r>
        <w:t>onjuiste gegevens worden verstrekt;</w:t>
      </w:r>
    </w:p>
    <w:p w:rsidR="00BE2414" w:rsidRDefault="00BE2414" w:rsidP="004058E6">
      <w:pPr>
        <w:pStyle w:val="Lijstalinea"/>
        <w:numPr>
          <w:ilvl w:val="0"/>
          <w:numId w:val="46"/>
        </w:numPr>
        <w:spacing w:line="280" w:lineRule="atLeast"/>
      </w:pPr>
      <w:r>
        <w:t xml:space="preserve">de gevraagde gegevens niet (volledig) binnen de door de </w:t>
      </w:r>
      <w:r w:rsidR="00872EFE">
        <w:t>invorderingsambtenaar</w:t>
      </w:r>
      <w:r>
        <w:t xml:space="preserve"> daartoe gestelde termijn zijn verstrekt;</w:t>
      </w:r>
    </w:p>
    <w:p w:rsidR="00BE2414" w:rsidRDefault="00BE2414" w:rsidP="004058E6">
      <w:pPr>
        <w:pStyle w:val="Lijstalinea"/>
        <w:numPr>
          <w:ilvl w:val="0"/>
          <w:numId w:val="46"/>
        </w:numPr>
        <w:spacing w:line="280" w:lineRule="atLeast"/>
      </w:pPr>
      <w:r>
        <w:t>de gevraagde zekerheid niet wordt gesteld (zie artikel 25.1.1, 25.2.5, 25.5.2 en 25.6.2 van deze leidraad);</w:t>
      </w:r>
    </w:p>
    <w:p w:rsidR="00BE2414" w:rsidRDefault="00BE2414" w:rsidP="004058E6">
      <w:pPr>
        <w:pStyle w:val="Lijstalinea"/>
        <w:numPr>
          <w:ilvl w:val="0"/>
          <w:numId w:val="46"/>
        </w:numPr>
        <w:spacing w:line="280" w:lineRule="atLeast"/>
      </w:pPr>
      <w:r>
        <w:t>de waarde van vermogensobjecten in redelijkheid te gelde kan worden gemaakt teneinde daarmee de verschuldigde belasting te betalen;</w:t>
      </w:r>
    </w:p>
    <w:p w:rsidR="00BE2414" w:rsidRDefault="00BE2414" w:rsidP="004058E6">
      <w:pPr>
        <w:pStyle w:val="Lijstalinea"/>
        <w:numPr>
          <w:ilvl w:val="0"/>
          <w:numId w:val="46"/>
        </w:numPr>
        <w:spacing w:line="280" w:lineRule="atLeast"/>
      </w:pPr>
      <w:r>
        <w:t>de berekende betalingscapaciteit zodanig is dat de schuld direct voldaan kan worden;</w:t>
      </w:r>
    </w:p>
    <w:p w:rsidR="00BE2414" w:rsidRDefault="00BE2414" w:rsidP="004058E6">
      <w:pPr>
        <w:pStyle w:val="Lijstalinea"/>
        <w:numPr>
          <w:ilvl w:val="0"/>
          <w:numId w:val="46"/>
        </w:numPr>
        <w:spacing w:line="280" w:lineRule="atLeast"/>
      </w:pPr>
      <w:r>
        <w:t xml:space="preserve">de betalingsregeling zich over een voor de </w:t>
      </w:r>
      <w:r w:rsidR="00872EFE">
        <w:t>invorderingsambtenaar</w:t>
      </w:r>
      <w:r>
        <w:t xml:space="preserve"> onaanvaardbare termijn uitstrekt;</w:t>
      </w:r>
    </w:p>
    <w:p w:rsidR="00BE2414" w:rsidRDefault="00BE2414" w:rsidP="004058E6">
      <w:pPr>
        <w:pStyle w:val="Lijstalinea"/>
        <w:numPr>
          <w:ilvl w:val="0"/>
          <w:numId w:val="46"/>
        </w:numPr>
        <w:spacing w:line="280" w:lineRule="atLeast"/>
      </w:pPr>
      <w:r>
        <w:t xml:space="preserve">de betalingsproblemen structureel zijn en een betalingsregeling volgens de </w:t>
      </w:r>
      <w:r w:rsidR="00872EFE">
        <w:t>invorderingsambtenaar</w:t>
      </w:r>
      <w:r>
        <w:t xml:space="preserve"> geen uitkomst zal bieden;</w:t>
      </w:r>
    </w:p>
    <w:p w:rsidR="00BE2414" w:rsidRDefault="00BE2414" w:rsidP="004058E6">
      <w:pPr>
        <w:pStyle w:val="Lijstalinea"/>
        <w:numPr>
          <w:ilvl w:val="0"/>
          <w:numId w:val="46"/>
        </w:numPr>
        <w:spacing w:line="280" w:lineRule="atLeast"/>
      </w:pPr>
      <w:r>
        <w:t>sprake is van een verzoek om uitstel van betaling van een belastingaanslag in verband met betalingsmoeilijkheden en voorafgaande aan dat verzoek uitstel is genoten in verband met een bezwaarprocedure tegen die aanslag, terwijl gedurende die procedure betalingsmiddelen ter beschikking hebben gestaan, waarmee de belastingschuld kon worden betaald.</w:t>
      </w:r>
    </w:p>
    <w:p w:rsidR="00BE2414" w:rsidRPr="00493226" w:rsidRDefault="00BE2414" w:rsidP="004058E6">
      <w:pPr>
        <w:pStyle w:val="Lijstalinea"/>
        <w:numPr>
          <w:ilvl w:val="0"/>
          <w:numId w:val="46"/>
        </w:numPr>
        <w:spacing w:line="280" w:lineRule="atLeast"/>
      </w:pPr>
      <w:r w:rsidRPr="00493226">
        <w:t>voor zover de aanslag betrekking heeft op</w:t>
      </w:r>
      <w:r w:rsidR="003B776E" w:rsidRPr="00493226">
        <w:t xml:space="preserve"> parkeer</w:t>
      </w:r>
      <w:r w:rsidR="00F40EA9">
        <w:t>-, baat</w:t>
      </w:r>
      <w:r w:rsidR="003B776E" w:rsidRPr="00493226">
        <w:t>belasting</w:t>
      </w:r>
      <w:r w:rsidR="00F40EA9">
        <w:t xml:space="preserve"> of BIZ-heffing;</w:t>
      </w:r>
    </w:p>
    <w:p w:rsidR="00BE2414" w:rsidRPr="00493226" w:rsidRDefault="00BE2414" w:rsidP="004058E6">
      <w:pPr>
        <w:pStyle w:val="Lijstalinea"/>
        <w:numPr>
          <w:ilvl w:val="0"/>
          <w:numId w:val="46"/>
        </w:numPr>
        <w:spacing w:line="280" w:lineRule="atLeast"/>
      </w:pPr>
      <w:r w:rsidRPr="00493226">
        <w:t>voor zover het een bezwaar betreft dat direct of indirect gericht is tegen een onherroepelijk vaststaande WOZ</w:t>
      </w:r>
      <w:r w:rsidR="003641BC">
        <w:t>-</w:t>
      </w:r>
      <w:r w:rsidRPr="00493226">
        <w:t>beschikking</w:t>
      </w:r>
      <w:r w:rsidR="00493226">
        <w:t>;</w:t>
      </w:r>
    </w:p>
    <w:p w:rsidR="00BE2414" w:rsidRPr="00493226" w:rsidRDefault="00BE2414" w:rsidP="004058E6">
      <w:pPr>
        <w:pStyle w:val="Lijstalinea"/>
        <w:numPr>
          <w:ilvl w:val="0"/>
          <w:numId w:val="46"/>
        </w:numPr>
        <w:spacing w:line="280" w:lineRule="atLeast"/>
      </w:pPr>
      <w:r w:rsidRPr="00493226">
        <w:t>indien de belastingschuldige reeds eerder een regeling heeft genoten, maar deze niet is nagekomen</w:t>
      </w:r>
      <w:r w:rsidR="00493226">
        <w:t>;</w:t>
      </w:r>
    </w:p>
    <w:p w:rsidR="00BE2414" w:rsidRDefault="003B6558" w:rsidP="004058E6">
      <w:pPr>
        <w:pStyle w:val="Lijstalinea"/>
        <w:numPr>
          <w:ilvl w:val="0"/>
          <w:numId w:val="46"/>
        </w:numPr>
        <w:spacing w:line="280" w:lineRule="atLeast"/>
      </w:pPr>
      <w:r>
        <w:t>i</w:t>
      </w:r>
      <w:r w:rsidR="00BE2414" w:rsidRPr="00493226">
        <w:t xml:space="preserve">n geval van een vordering op grond van </w:t>
      </w:r>
      <w:r w:rsidR="00240B81">
        <w:t>artikel 19 van de wet</w:t>
      </w:r>
      <w:r w:rsidR="004462DD">
        <w:t>;</w:t>
      </w:r>
    </w:p>
    <w:p w:rsidR="004462DD" w:rsidRPr="00286FCE" w:rsidRDefault="004462DD" w:rsidP="004462DD">
      <w:pPr>
        <w:pStyle w:val="Lijstalinea"/>
        <w:numPr>
          <w:ilvl w:val="0"/>
          <w:numId w:val="46"/>
        </w:numPr>
      </w:pPr>
      <w:r w:rsidRPr="00286FCE">
        <w:t>voor de betreffende aanslag een beroepschrift is ingediend.</w:t>
      </w:r>
    </w:p>
    <w:p w:rsidR="00D31004" w:rsidRDefault="00D31004" w:rsidP="004058E6">
      <w:pPr>
        <w:pStyle w:val="Plattetekst"/>
        <w:spacing w:line="280" w:lineRule="atLeast"/>
        <w:rPr>
          <w:b w:val="0"/>
        </w:rPr>
      </w:pPr>
    </w:p>
    <w:p w:rsidR="00BE2414" w:rsidRDefault="00BE2414" w:rsidP="004058E6">
      <w:pPr>
        <w:pStyle w:val="Plattetekst"/>
        <w:spacing w:line="280" w:lineRule="atLeast"/>
        <w:rPr>
          <w:b w:val="0"/>
        </w:rPr>
      </w:pPr>
      <w:r w:rsidRPr="00B0536E">
        <w:rPr>
          <w:b w:val="0"/>
        </w:rPr>
        <w:t xml:space="preserve">De </w:t>
      </w:r>
      <w:r w:rsidR="00872EFE">
        <w:rPr>
          <w:b w:val="0"/>
        </w:rPr>
        <w:t>invorderingsambtenaar</w:t>
      </w:r>
      <w:r w:rsidRPr="00B0536E">
        <w:rPr>
          <w:b w:val="0"/>
        </w:rPr>
        <w:t xml:space="preserve"> is niet verplicht de belastingschuldige in de gelegenheid te stellen zijn zienswijze naar voren te laten brengen voordat hij het verzoek om uitstel geheel of gedeeltelijk afwijst. Als het verzoek om uitstel wordt afgewezen, moet gemotiveerd worden waarom tot afwijzing van het verzoek is besloten. Daarbij moeten alle afwijzingsgronden worden genoemd; er kan niet worden volstaan met het noemen van de voornaamste afwijzingsgrond.</w:t>
      </w:r>
    </w:p>
    <w:p w:rsidR="009A1335" w:rsidRPr="00B0536E" w:rsidRDefault="009A1335" w:rsidP="004058E6">
      <w:pPr>
        <w:pStyle w:val="Plattetekst"/>
        <w:spacing w:line="280" w:lineRule="atLeast"/>
        <w:rPr>
          <w:b w:val="0"/>
        </w:rPr>
      </w:pPr>
    </w:p>
    <w:p w:rsidR="00BE2414" w:rsidRDefault="00BE2414" w:rsidP="0099373C">
      <w:pPr>
        <w:pStyle w:val="Kop3"/>
        <w:numPr>
          <w:ilvl w:val="0"/>
          <w:numId w:val="0"/>
        </w:numPr>
        <w:ind w:left="1134" w:hanging="1134"/>
        <w:rPr>
          <w:i/>
        </w:rPr>
      </w:pPr>
      <w:bookmarkStart w:id="5467" w:name="_Toc170527204"/>
      <w:bookmarkStart w:id="5468" w:name="_Toc170527452"/>
      <w:bookmarkStart w:id="5469" w:name="_Toc170613260"/>
      <w:bookmarkStart w:id="5470" w:name="_Toc170613508"/>
      <w:bookmarkStart w:id="5471" w:name="_Toc170628216"/>
      <w:bookmarkStart w:id="5472" w:name="_Toc179855732"/>
      <w:bookmarkStart w:id="5473" w:name="_Toc179859818"/>
      <w:bookmarkStart w:id="5474" w:name="_Toc179860033"/>
      <w:bookmarkStart w:id="5475" w:name="_Toc179860248"/>
      <w:bookmarkStart w:id="5476" w:name="_Toc198606144"/>
      <w:bookmarkStart w:id="5477" w:name="_Toc198625138"/>
      <w:bookmarkStart w:id="5478" w:name="_Toc198625797"/>
      <w:bookmarkStart w:id="5479" w:name="_Toc198632333"/>
      <w:bookmarkStart w:id="5480" w:name="_Toc198632992"/>
      <w:bookmarkStart w:id="5481" w:name="_Toc198696315"/>
      <w:bookmarkStart w:id="5482" w:name="_Toc198700655"/>
      <w:bookmarkStart w:id="5483" w:name="_Toc199133320"/>
      <w:bookmarkStart w:id="5484" w:name="_Toc199134026"/>
      <w:bookmarkStart w:id="5485" w:name="_Toc199134685"/>
      <w:bookmarkStart w:id="5486" w:name="_Toc223855673"/>
      <w:bookmarkStart w:id="5487" w:name="_Toc321838022"/>
      <w:bookmarkStart w:id="5488" w:name="_Toc476664488"/>
      <w:bookmarkStart w:id="5489" w:name="_Toc7418426"/>
      <w:r>
        <w:t>25.1.4.</w:t>
      </w:r>
      <w:r>
        <w:tab/>
        <w:t>Redenen beëindigen uitstel</w:t>
      </w:r>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p>
    <w:p w:rsidR="00BE2414" w:rsidRDefault="00BE2414" w:rsidP="004058E6">
      <w:pPr>
        <w:pStyle w:val="Plattetekst"/>
        <w:spacing w:line="280" w:lineRule="atLeast"/>
        <w:rPr>
          <w:b w:val="0"/>
        </w:rPr>
      </w:pPr>
      <w:r w:rsidRPr="00B0536E">
        <w:rPr>
          <w:b w:val="0"/>
        </w:rPr>
        <w:t>Het uitstel wordt in ieder geval  beëindigd als:</w:t>
      </w:r>
    </w:p>
    <w:p w:rsidR="00BE2414" w:rsidRDefault="00BE2414" w:rsidP="004058E6">
      <w:pPr>
        <w:spacing w:line="280" w:lineRule="atLeast"/>
      </w:pPr>
      <w:r>
        <w:t>a.</w:t>
      </w:r>
      <w:r>
        <w:tab/>
        <w:t>niet aan de voorwaarden wordt voldaan waaronder het uitstel is verleend;</w:t>
      </w:r>
    </w:p>
    <w:p w:rsidR="00BE2414" w:rsidRDefault="00BE2414" w:rsidP="004058E6">
      <w:pPr>
        <w:spacing w:line="280" w:lineRule="atLeast"/>
      </w:pPr>
      <w:r>
        <w:t>b.</w:t>
      </w:r>
      <w:r>
        <w:tab/>
        <w:t>tijdens de looptijd van het uitstel blijkt dat onjuiste gegevens zijn verstrekt;</w:t>
      </w:r>
    </w:p>
    <w:p w:rsidR="00BE2414" w:rsidRDefault="00BE2414" w:rsidP="004058E6">
      <w:pPr>
        <w:spacing w:line="280" w:lineRule="atLeast"/>
      </w:pPr>
      <w:r>
        <w:t>c.</w:t>
      </w:r>
      <w:r>
        <w:tab/>
        <w:t>de aanleiding tot uitstel van betaling is weggevallen;</w:t>
      </w:r>
    </w:p>
    <w:p w:rsidR="00BE2414" w:rsidRDefault="00BE2414" w:rsidP="004058E6">
      <w:pPr>
        <w:spacing w:line="280" w:lineRule="atLeast"/>
        <w:ind w:left="705" w:hanging="705"/>
      </w:pPr>
      <w:r>
        <w:t>d.</w:t>
      </w:r>
      <w:r>
        <w:tab/>
        <w:t xml:space="preserve">de financiële omstandigheden van de belastingschuldige zodanig veranderen of zijn veranderd dat het naar het oordeel van de </w:t>
      </w:r>
      <w:r w:rsidR="00872EFE">
        <w:t>invorderingsambtenaar</w:t>
      </w:r>
      <w:r>
        <w:t xml:space="preserve"> onjuist is het uitstel te continueren;</w:t>
      </w:r>
    </w:p>
    <w:p w:rsidR="00BE2414" w:rsidRDefault="00BE2414" w:rsidP="004058E6">
      <w:pPr>
        <w:spacing w:line="280" w:lineRule="atLeast"/>
        <w:ind w:left="705" w:hanging="705"/>
      </w:pPr>
      <w:r>
        <w:t>e.</w:t>
      </w:r>
      <w:r>
        <w:tab/>
        <w:t xml:space="preserve">de medewerking van de verzoeker aan </w:t>
      </w:r>
      <w:r w:rsidR="00823559">
        <w:t>de BWB</w:t>
      </w:r>
      <w:r>
        <w:t xml:space="preserve"> naar het oordeel van de </w:t>
      </w:r>
      <w:r w:rsidR="00872EFE">
        <w:t>invorderingsambtenaar</w:t>
      </w:r>
      <w:r>
        <w:t xml:space="preserve"> onvoldoende is;</w:t>
      </w:r>
    </w:p>
    <w:p w:rsidR="00BE2414" w:rsidRDefault="00BE2414" w:rsidP="004058E6">
      <w:pPr>
        <w:spacing w:line="280" w:lineRule="atLeast"/>
        <w:ind w:left="705" w:hanging="705"/>
      </w:pPr>
      <w:r>
        <w:t>f.</w:t>
      </w:r>
      <w:r>
        <w:tab/>
        <w:t xml:space="preserve">zich een situatie voordoet zoals omschreven in artikel 10 van de wet en de </w:t>
      </w:r>
      <w:r w:rsidR="00872EFE">
        <w:t>invorderingsambtenaar</w:t>
      </w:r>
      <w:r>
        <w:t xml:space="preserve"> van mening is dat de verhaalbaarheid van de belastingschuld waarvoor uitstel is verleend, ernstig in gevaar komt;</w:t>
      </w:r>
    </w:p>
    <w:p w:rsidR="00BE2414" w:rsidRDefault="00BE2414" w:rsidP="004058E6">
      <w:pPr>
        <w:spacing w:line="280" w:lineRule="atLeast"/>
        <w:ind w:left="705" w:hanging="705"/>
      </w:pPr>
      <w:r>
        <w:t>g.</w:t>
      </w:r>
      <w:r>
        <w:tab/>
        <w:t xml:space="preserve">belastingschuldige in staat van faillissement wordt verklaard, hem </w:t>
      </w:r>
      <w:r w:rsidR="00B0536E">
        <w:t>surseance</w:t>
      </w:r>
      <w:r>
        <w:t xml:space="preserve"> van betaling wordt verleend of hij wordt toegelaten tot de wettelijke schuldsanering natuurlijke personen.</w:t>
      </w:r>
    </w:p>
    <w:p w:rsidR="009A1335" w:rsidRDefault="009A1335" w:rsidP="004058E6">
      <w:pPr>
        <w:spacing w:line="280" w:lineRule="atLeast"/>
        <w:ind w:left="705" w:hanging="705"/>
      </w:pPr>
    </w:p>
    <w:p w:rsidR="00BE2414" w:rsidRDefault="00BE2414" w:rsidP="0099373C">
      <w:pPr>
        <w:pStyle w:val="Kop3"/>
        <w:numPr>
          <w:ilvl w:val="0"/>
          <w:numId w:val="0"/>
        </w:numPr>
        <w:ind w:left="1134" w:hanging="1134"/>
      </w:pPr>
      <w:bookmarkStart w:id="5490" w:name="_Toc170527205"/>
      <w:bookmarkStart w:id="5491" w:name="_Toc170527453"/>
      <w:bookmarkStart w:id="5492" w:name="_Toc170613261"/>
      <w:bookmarkStart w:id="5493" w:name="_Toc170613509"/>
      <w:bookmarkStart w:id="5494" w:name="_Toc170628217"/>
      <w:bookmarkStart w:id="5495" w:name="_Toc179855733"/>
      <w:bookmarkStart w:id="5496" w:name="_Toc179859819"/>
      <w:bookmarkStart w:id="5497" w:name="_Toc179860034"/>
      <w:bookmarkStart w:id="5498" w:name="_Toc179860249"/>
      <w:bookmarkStart w:id="5499" w:name="_Toc198606145"/>
      <w:bookmarkStart w:id="5500" w:name="_Toc198625139"/>
      <w:bookmarkStart w:id="5501" w:name="_Toc198625798"/>
      <w:bookmarkStart w:id="5502" w:name="_Toc198632334"/>
      <w:bookmarkStart w:id="5503" w:name="_Toc198632993"/>
      <w:bookmarkStart w:id="5504" w:name="_Toc198696316"/>
      <w:bookmarkStart w:id="5505" w:name="_Toc198700656"/>
      <w:bookmarkStart w:id="5506" w:name="_Toc199133321"/>
      <w:bookmarkStart w:id="5507" w:name="_Toc199134027"/>
      <w:bookmarkStart w:id="5508" w:name="_Toc199134686"/>
      <w:bookmarkStart w:id="5509" w:name="_Toc223855674"/>
      <w:bookmarkStart w:id="5510" w:name="_Toc321838023"/>
      <w:bookmarkStart w:id="5511" w:name="_Toc476664489"/>
      <w:bookmarkStart w:id="5512" w:name="_Toc7418427"/>
      <w:r>
        <w:t>25.1.5</w:t>
      </w:r>
      <w:r>
        <w:tab/>
        <w:t>Beëindigen van een betalingsregeling met meer dan één termijn</w:t>
      </w:r>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p>
    <w:p w:rsidR="00BE2414" w:rsidRDefault="00BE2414" w:rsidP="004058E6">
      <w:pPr>
        <w:pStyle w:val="Plattetekst"/>
        <w:spacing w:line="280" w:lineRule="atLeast"/>
        <w:rPr>
          <w:b w:val="0"/>
        </w:rPr>
      </w:pPr>
      <w:r w:rsidRPr="00B0536E">
        <w:rPr>
          <w:b w:val="0"/>
        </w:rPr>
        <w:t xml:space="preserve">Als de belastingschuldige een betalingsregeling van meer dan één termijn niet nakomt, kan de </w:t>
      </w:r>
      <w:r w:rsidR="00872EFE">
        <w:rPr>
          <w:b w:val="0"/>
        </w:rPr>
        <w:t>invorderingsambtenaar</w:t>
      </w:r>
      <w:r w:rsidRPr="00B0536E">
        <w:rPr>
          <w:b w:val="0"/>
        </w:rPr>
        <w:t xml:space="preserve"> alvorens hij de regeling beëindigt, de belastingschuldige in de gelegenheid stellen om alsnog binnen tien dagen de achterstand te voldoen.</w:t>
      </w:r>
    </w:p>
    <w:p w:rsidR="00D31004" w:rsidRDefault="00D31004" w:rsidP="004058E6">
      <w:pPr>
        <w:pStyle w:val="Plattetekst"/>
        <w:spacing w:line="280" w:lineRule="atLeast"/>
        <w:rPr>
          <w:b w:val="0"/>
        </w:rPr>
      </w:pPr>
    </w:p>
    <w:p w:rsidR="00BE2414" w:rsidRDefault="00BE2414" w:rsidP="0099373C">
      <w:pPr>
        <w:pStyle w:val="Kop3"/>
        <w:numPr>
          <w:ilvl w:val="0"/>
          <w:numId w:val="0"/>
        </w:numPr>
        <w:ind w:left="1134" w:hanging="1134"/>
      </w:pPr>
      <w:bookmarkStart w:id="5513" w:name="_Toc170527206"/>
      <w:bookmarkStart w:id="5514" w:name="_Toc170527454"/>
      <w:bookmarkStart w:id="5515" w:name="_Toc170613262"/>
      <w:bookmarkStart w:id="5516" w:name="_Toc170613510"/>
      <w:bookmarkStart w:id="5517" w:name="_Toc170628218"/>
      <w:bookmarkStart w:id="5518" w:name="_Toc179855734"/>
      <w:bookmarkStart w:id="5519" w:name="_Toc179859820"/>
      <w:bookmarkStart w:id="5520" w:name="_Toc179860035"/>
      <w:bookmarkStart w:id="5521" w:name="_Toc179860250"/>
      <w:bookmarkStart w:id="5522" w:name="_Toc198606146"/>
      <w:bookmarkStart w:id="5523" w:name="_Toc198625140"/>
      <w:bookmarkStart w:id="5524" w:name="_Toc198625799"/>
      <w:bookmarkStart w:id="5525" w:name="_Toc198632335"/>
      <w:bookmarkStart w:id="5526" w:name="_Toc198632994"/>
      <w:bookmarkStart w:id="5527" w:name="_Toc198696317"/>
      <w:bookmarkStart w:id="5528" w:name="_Toc198700657"/>
      <w:bookmarkStart w:id="5529" w:name="_Toc199133322"/>
      <w:bookmarkStart w:id="5530" w:name="_Toc199134028"/>
      <w:bookmarkStart w:id="5531" w:name="_Toc199134687"/>
      <w:bookmarkStart w:id="5532" w:name="_Toc223855675"/>
      <w:bookmarkStart w:id="5533" w:name="_Toc321838024"/>
      <w:bookmarkStart w:id="5534" w:name="_Toc476664490"/>
      <w:bookmarkStart w:id="5535" w:name="_Toc7418428"/>
      <w:r>
        <w:t>25.1.6.</w:t>
      </w:r>
      <w:r>
        <w:tab/>
        <w:t>Van rechtswege vervallen van een verleend uitstel</w:t>
      </w:r>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p>
    <w:p w:rsidR="00BE2414" w:rsidRPr="00B0536E" w:rsidRDefault="00BE2414" w:rsidP="004058E6">
      <w:pPr>
        <w:pStyle w:val="Plattetekst"/>
        <w:spacing w:line="280" w:lineRule="atLeast"/>
        <w:rPr>
          <w:b w:val="0"/>
        </w:rPr>
      </w:pPr>
      <w:r w:rsidRPr="00B0536E">
        <w:rPr>
          <w:b w:val="0"/>
        </w:rPr>
        <w:t xml:space="preserve">Als de </w:t>
      </w:r>
      <w:r w:rsidR="00872EFE">
        <w:rPr>
          <w:b w:val="0"/>
        </w:rPr>
        <w:t>invorderingsambtenaar</w:t>
      </w:r>
      <w:r w:rsidRPr="00B0536E">
        <w:rPr>
          <w:b w:val="0"/>
        </w:rPr>
        <w:t xml:space="preserve"> uitstel heeft verleend tot een bepaald tijdstip en dit tijdstip is verstreken, dan is daardoor het uitstel van rechtswege vervallen.</w:t>
      </w:r>
    </w:p>
    <w:p w:rsidR="00BE2414" w:rsidRDefault="00BE2414" w:rsidP="004058E6">
      <w:pPr>
        <w:pStyle w:val="Plattetekst"/>
        <w:spacing w:line="280" w:lineRule="atLeast"/>
      </w:pPr>
      <w:r w:rsidRPr="00B0536E">
        <w:rPr>
          <w:b w:val="0"/>
        </w:rPr>
        <w:t xml:space="preserve">Als het verzoek om uitstel van betaling schriftelijk is ingediend, stelt de </w:t>
      </w:r>
      <w:r w:rsidR="00872EFE">
        <w:rPr>
          <w:b w:val="0"/>
        </w:rPr>
        <w:t>invorderingsambtenaar</w:t>
      </w:r>
      <w:r w:rsidRPr="00B0536E">
        <w:rPr>
          <w:b w:val="0"/>
        </w:rPr>
        <w:t xml:space="preserve"> de belastingschuldige van het vervallen van het verleende uitstel schriftelijk op de hoogte onder opgaaf van reden.</w:t>
      </w:r>
      <w:r>
        <w:t xml:space="preserve"> </w:t>
      </w:r>
    </w:p>
    <w:p w:rsidR="009A1335" w:rsidRPr="00B0536E" w:rsidRDefault="009A1335" w:rsidP="004058E6">
      <w:pPr>
        <w:pStyle w:val="Plattetekst"/>
        <w:spacing w:line="280" w:lineRule="atLeast"/>
        <w:rPr>
          <w:b w:val="0"/>
        </w:rPr>
      </w:pPr>
    </w:p>
    <w:p w:rsidR="00BE2414" w:rsidRDefault="00BE2414" w:rsidP="0099373C">
      <w:pPr>
        <w:pStyle w:val="Kop3"/>
        <w:numPr>
          <w:ilvl w:val="0"/>
          <w:numId w:val="0"/>
        </w:numPr>
        <w:ind w:left="1134" w:hanging="1134"/>
      </w:pPr>
      <w:bookmarkStart w:id="5536" w:name="_Toc170527207"/>
      <w:bookmarkStart w:id="5537" w:name="_Toc170527455"/>
      <w:bookmarkStart w:id="5538" w:name="_Toc170613263"/>
      <w:bookmarkStart w:id="5539" w:name="_Toc170613511"/>
      <w:bookmarkStart w:id="5540" w:name="_Toc170628219"/>
      <w:bookmarkStart w:id="5541" w:name="_Toc179855735"/>
      <w:bookmarkStart w:id="5542" w:name="_Toc179859821"/>
      <w:bookmarkStart w:id="5543" w:name="_Toc179860036"/>
      <w:bookmarkStart w:id="5544" w:name="_Toc179860251"/>
      <w:bookmarkStart w:id="5545" w:name="_Toc198606147"/>
      <w:bookmarkStart w:id="5546" w:name="_Toc198625141"/>
      <w:bookmarkStart w:id="5547" w:name="_Toc198625800"/>
      <w:bookmarkStart w:id="5548" w:name="_Toc198632336"/>
      <w:bookmarkStart w:id="5549" w:name="_Toc198632995"/>
      <w:bookmarkStart w:id="5550" w:name="_Toc198696318"/>
      <w:bookmarkStart w:id="5551" w:name="_Toc198700658"/>
      <w:bookmarkStart w:id="5552" w:name="_Toc199133323"/>
      <w:bookmarkStart w:id="5553" w:name="_Toc199134029"/>
      <w:bookmarkStart w:id="5554" w:name="_Toc199134688"/>
      <w:bookmarkStart w:id="5555" w:name="_Toc223855676"/>
      <w:bookmarkStart w:id="5556" w:name="_Toc321838025"/>
      <w:bookmarkStart w:id="5557" w:name="_Toc476664491"/>
      <w:bookmarkStart w:id="5558" w:name="_Toc7418429"/>
      <w:r>
        <w:t>25.1.7.</w:t>
      </w:r>
      <w:r>
        <w:tab/>
        <w:t>Geen invordering tijdens verleend uitstel</w:t>
      </w:r>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p>
    <w:p w:rsidR="00BE2414" w:rsidRDefault="00BE2414" w:rsidP="004058E6">
      <w:pPr>
        <w:pStyle w:val="Plattetekst"/>
        <w:spacing w:line="280" w:lineRule="atLeast"/>
        <w:rPr>
          <w:b w:val="0"/>
        </w:rPr>
      </w:pPr>
      <w:r w:rsidRPr="00A549AD">
        <w:rPr>
          <w:b w:val="0"/>
        </w:rPr>
        <w:t xml:space="preserve">Tenzij in de leidraad anders is aangegeven, kan de </w:t>
      </w:r>
      <w:r w:rsidR="00872EFE">
        <w:rPr>
          <w:b w:val="0"/>
        </w:rPr>
        <w:t>invorderingsambtenaar</w:t>
      </w:r>
      <w:r w:rsidRPr="00A549AD">
        <w:rPr>
          <w:b w:val="0"/>
        </w:rPr>
        <w:t xml:space="preserve"> voor een belastingaanslag</w:t>
      </w:r>
      <w:r w:rsidRPr="00B0536E">
        <w:rPr>
          <w:b w:val="0"/>
        </w:rPr>
        <w:t xml:space="preserve"> waarvoor hij uitstel van betaling heeft verleend, geen invorderingsmaatregelen nemen.</w:t>
      </w:r>
    </w:p>
    <w:p w:rsidR="009A1335" w:rsidRPr="00B0536E" w:rsidRDefault="009A1335" w:rsidP="004058E6">
      <w:pPr>
        <w:pStyle w:val="Plattetekst"/>
        <w:spacing w:line="280" w:lineRule="atLeast"/>
        <w:rPr>
          <w:b w:val="0"/>
        </w:rPr>
      </w:pPr>
    </w:p>
    <w:p w:rsidR="00BE2414" w:rsidRDefault="00BE2414" w:rsidP="0099373C">
      <w:pPr>
        <w:pStyle w:val="Kop3"/>
        <w:numPr>
          <w:ilvl w:val="0"/>
          <w:numId w:val="0"/>
        </w:numPr>
        <w:ind w:left="1134" w:hanging="1134"/>
      </w:pPr>
      <w:bookmarkStart w:id="5559" w:name="_Toc170527208"/>
      <w:bookmarkStart w:id="5560" w:name="_Toc170527456"/>
      <w:bookmarkStart w:id="5561" w:name="_Toc170613264"/>
      <w:bookmarkStart w:id="5562" w:name="_Toc170613512"/>
      <w:bookmarkStart w:id="5563" w:name="_Toc170628220"/>
      <w:bookmarkStart w:id="5564" w:name="_Toc179855736"/>
      <w:bookmarkStart w:id="5565" w:name="_Toc179859822"/>
      <w:bookmarkStart w:id="5566" w:name="_Toc179860037"/>
      <w:bookmarkStart w:id="5567" w:name="_Toc179860252"/>
      <w:bookmarkStart w:id="5568" w:name="_Toc198606148"/>
      <w:bookmarkStart w:id="5569" w:name="_Toc198625142"/>
      <w:bookmarkStart w:id="5570" w:name="_Toc198625801"/>
      <w:bookmarkStart w:id="5571" w:name="_Toc198632337"/>
      <w:bookmarkStart w:id="5572" w:name="_Toc198632996"/>
      <w:bookmarkStart w:id="5573" w:name="_Toc198696319"/>
      <w:bookmarkStart w:id="5574" w:name="_Toc198700659"/>
      <w:bookmarkStart w:id="5575" w:name="_Toc199133324"/>
      <w:bookmarkStart w:id="5576" w:name="_Toc199134030"/>
      <w:bookmarkStart w:id="5577" w:name="_Toc199134689"/>
      <w:bookmarkStart w:id="5578" w:name="_Toc223855677"/>
      <w:bookmarkStart w:id="5579" w:name="_Toc321838026"/>
      <w:bookmarkStart w:id="5580" w:name="_Toc476664492"/>
      <w:bookmarkStart w:id="5581" w:name="_Toc7418430"/>
      <w:r>
        <w:t>25.1.8.</w:t>
      </w:r>
      <w:r>
        <w:tab/>
        <w:t>Na (afwijzen) uitstel tien dagen wachttijd</w:t>
      </w:r>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p>
    <w:p w:rsidR="00BE2414" w:rsidRPr="00A549AD" w:rsidRDefault="00BE2414" w:rsidP="004058E6">
      <w:pPr>
        <w:pStyle w:val="Plattetekst"/>
        <w:spacing w:line="280" w:lineRule="atLeast"/>
        <w:rPr>
          <w:b w:val="0"/>
        </w:rPr>
      </w:pPr>
      <w:r w:rsidRPr="00A549AD">
        <w:rPr>
          <w:b w:val="0"/>
        </w:rPr>
        <w:t xml:space="preserve">Als de </w:t>
      </w:r>
      <w:r w:rsidR="00872EFE">
        <w:rPr>
          <w:b w:val="0"/>
        </w:rPr>
        <w:t>invorderingsambtenaar</w:t>
      </w:r>
      <w:r w:rsidRPr="00A549AD">
        <w:rPr>
          <w:b w:val="0"/>
        </w:rPr>
        <w:t xml:space="preserve"> geen (verder) uitstel van betaling verleent of een verleend uitstel beëindigt, of als het dagelijks bestuur afwijzend heeft beslist op een ingediend beroepschrift tegen de afwijzing of beëindiging, dan wordt de vervolging in beginsel niet aangevangen of voortgezet binnen een termijn van tien dagen na dagtekening van de beschikking. Hetzelfde geldt als het uitstel van betaling van rechtswege is vervallen en daarvan een mededeling is gedaan.</w:t>
      </w:r>
    </w:p>
    <w:p w:rsidR="00BE2414" w:rsidRPr="00A549AD" w:rsidRDefault="00BE2414" w:rsidP="004058E6">
      <w:pPr>
        <w:pStyle w:val="Plattetekst"/>
        <w:spacing w:line="280" w:lineRule="atLeast"/>
        <w:rPr>
          <w:b w:val="0"/>
        </w:rPr>
      </w:pPr>
      <w:r w:rsidRPr="00A549AD">
        <w:rPr>
          <w:b w:val="0"/>
        </w:rPr>
        <w:t>Een dergelijke mededeling blijft overigens achterwege als op telefonisch verzoek uitstel is verleend. In dat geval geldt de termijn van tien dagen niet.</w:t>
      </w:r>
    </w:p>
    <w:p w:rsidR="00BE2414" w:rsidRDefault="00BE2414" w:rsidP="004058E6">
      <w:pPr>
        <w:pStyle w:val="Plattetekst"/>
        <w:spacing w:line="280" w:lineRule="atLeast"/>
        <w:rPr>
          <w:b w:val="0"/>
        </w:rPr>
      </w:pPr>
      <w:r w:rsidRPr="00A549AD">
        <w:rPr>
          <w:b w:val="0"/>
        </w:rPr>
        <w:t xml:space="preserve">Verkorting of het niet verlenen van deze termijn vindt onder meer plaats als naar het oordeel van de </w:t>
      </w:r>
      <w:r w:rsidR="00872EFE">
        <w:rPr>
          <w:b w:val="0"/>
        </w:rPr>
        <w:t>invorderingsambtenaar</w:t>
      </w:r>
      <w:r w:rsidRPr="00A549AD">
        <w:rPr>
          <w:b w:val="0"/>
        </w:rPr>
        <w:t xml:space="preserve"> aanwijzingen bestaan dat door het niet onmiddellijk aanvangen of vervolgen van de invordering de belangen van </w:t>
      </w:r>
      <w:r w:rsidR="00823559" w:rsidRPr="00A549AD">
        <w:rPr>
          <w:b w:val="0"/>
        </w:rPr>
        <w:t>de BWB</w:t>
      </w:r>
      <w:r w:rsidRPr="00A549AD">
        <w:rPr>
          <w:b w:val="0"/>
        </w:rPr>
        <w:t xml:space="preserve"> worden geschaad. Verder geldt deze termijn niet als een executieverkoop wordt opgeschort en in verband daarmee uitstel van betaling is verleend in samenhang met een prolongatieovereenkomst.</w:t>
      </w:r>
    </w:p>
    <w:p w:rsidR="009A1335" w:rsidRPr="00A549AD" w:rsidRDefault="009A1335" w:rsidP="004058E6">
      <w:pPr>
        <w:pStyle w:val="Plattetekst"/>
        <w:spacing w:line="280" w:lineRule="atLeast"/>
        <w:rPr>
          <w:b w:val="0"/>
        </w:rPr>
      </w:pPr>
    </w:p>
    <w:p w:rsidR="00BE2414" w:rsidRDefault="00BE2414" w:rsidP="00CF1BD3">
      <w:pPr>
        <w:pStyle w:val="Kop3"/>
        <w:numPr>
          <w:ilvl w:val="0"/>
          <w:numId w:val="0"/>
        </w:numPr>
        <w:shd w:val="clear" w:color="auto" w:fill="D9D9D9" w:themeFill="background1" w:themeFillShade="D9"/>
        <w:ind w:left="1134" w:hanging="1134"/>
      </w:pPr>
      <w:bookmarkStart w:id="5582" w:name="_Toc170527209"/>
      <w:bookmarkStart w:id="5583" w:name="_Toc170527457"/>
      <w:bookmarkStart w:id="5584" w:name="_Toc170613265"/>
      <w:bookmarkStart w:id="5585" w:name="_Toc170613513"/>
      <w:bookmarkStart w:id="5586" w:name="_Toc170628221"/>
      <w:bookmarkStart w:id="5587" w:name="_Toc179855737"/>
      <w:bookmarkStart w:id="5588" w:name="_Toc179859823"/>
      <w:bookmarkStart w:id="5589" w:name="_Toc179860038"/>
      <w:bookmarkStart w:id="5590" w:name="_Toc179860253"/>
      <w:bookmarkStart w:id="5591" w:name="_Toc198606149"/>
      <w:bookmarkStart w:id="5592" w:name="_Toc198625143"/>
      <w:bookmarkStart w:id="5593" w:name="_Toc198625802"/>
      <w:bookmarkStart w:id="5594" w:name="_Toc198632338"/>
      <w:bookmarkStart w:id="5595" w:name="_Toc198632997"/>
      <w:bookmarkStart w:id="5596" w:name="_Toc198696320"/>
      <w:bookmarkStart w:id="5597" w:name="_Toc198700660"/>
      <w:bookmarkStart w:id="5598" w:name="_Toc199133325"/>
      <w:bookmarkStart w:id="5599" w:name="_Toc199134031"/>
      <w:bookmarkStart w:id="5600" w:name="_Toc199134690"/>
      <w:bookmarkStart w:id="5601" w:name="_Toc223855678"/>
      <w:bookmarkStart w:id="5602" w:name="_Toc321838027"/>
      <w:bookmarkStart w:id="5603" w:name="_Toc476664493"/>
      <w:bookmarkStart w:id="5604" w:name="_Toc7418431"/>
      <w:r>
        <w:t>25.1.9.</w:t>
      </w:r>
      <w:r>
        <w:tab/>
        <w:t>Uitstel voor een ambtshalve belastingaanslag</w:t>
      </w:r>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p>
    <w:p w:rsidR="00BE2414" w:rsidRPr="00AD6485" w:rsidRDefault="00240B81" w:rsidP="00CF1BD3">
      <w:pPr>
        <w:pStyle w:val="Plattetekst"/>
        <w:shd w:val="clear" w:color="auto" w:fill="D9D9D9" w:themeFill="background1" w:themeFillShade="D9"/>
        <w:spacing w:line="280" w:lineRule="atLeast"/>
        <w:rPr>
          <w:b w:val="0"/>
          <w:iCs/>
        </w:rPr>
      </w:pPr>
      <w:bookmarkStart w:id="5605" w:name="AB28"/>
      <w:r>
        <w:rPr>
          <w:b w:val="0"/>
        </w:rPr>
        <w:t>De</w:t>
      </w:r>
      <w:r w:rsidR="009F202A">
        <w:rPr>
          <w:b w:val="0"/>
        </w:rPr>
        <w:t>ze</w:t>
      </w:r>
      <w:r>
        <w:rPr>
          <w:b w:val="0"/>
        </w:rPr>
        <w:t xml:space="preserve"> bepaling is niet van toepassing </w:t>
      </w:r>
      <w:r w:rsidR="009F202A">
        <w:rPr>
          <w:b w:val="0"/>
        </w:rPr>
        <w:t>voor de</w:t>
      </w:r>
      <w:r>
        <w:rPr>
          <w:b w:val="0"/>
        </w:rPr>
        <w:t xml:space="preserve"> BWB.</w:t>
      </w:r>
    </w:p>
    <w:p w:rsidR="009A1335" w:rsidRPr="00A549AD" w:rsidRDefault="009A1335" w:rsidP="004058E6">
      <w:pPr>
        <w:pStyle w:val="Plattetekst"/>
        <w:spacing w:line="280" w:lineRule="atLeast"/>
        <w:rPr>
          <w:b w:val="0"/>
        </w:rPr>
      </w:pPr>
    </w:p>
    <w:p w:rsidR="00BE2414" w:rsidRDefault="00BE2414" w:rsidP="00CF1BD3">
      <w:pPr>
        <w:pStyle w:val="Kop3"/>
        <w:numPr>
          <w:ilvl w:val="0"/>
          <w:numId w:val="0"/>
        </w:numPr>
        <w:shd w:val="clear" w:color="auto" w:fill="D9D9D9" w:themeFill="background1" w:themeFillShade="D9"/>
        <w:ind w:left="1134" w:hanging="1134"/>
      </w:pPr>
      <w:bookmarkStart w:id="5606" w:name="_Toc179855738"/>
      <w:bookmarkStart w:id="5607" w:name="_Toc179859824"/>
      <w:bookmarkStart w:id="5608" w:name="_Toc179860039"/>
      <w:bookmarkStart w:id="5609" w:name="_Toc179860254"/>
      <w:bookmarkStart w:id="5610" w:name="_Toc198606150"/>
      <w:bookmarkStart w:id="5611" w:name="_Toc198625144"/>
      <w:bookmarkStart w:id="5612" w:name="_Toc198625803"/>
      <w:bookmarkStart w:id="5613" w:name="_Toc198632339"/>
      <w:bookmarkStart w:id="5614" w:name="_Toc198632998"/>
      <w:bookmarkStart w:id="5615" w:name="_Toc198696321"/>
      <w:bookmarkStart w:id="5616" w:name="_Toc198700661"/>
      <w:bookmarkStart w:id="5617" w:name="_Toc199133326"/>
      <w:bookmarkStart w:id="5618" w:name="_Toc199134032"/>
      <w:bookmarkStart w:id="5619" w:name="_Toc199134691"/>
      <w:bookmarkStart w:id="5620" w:name="_Toc223855679"/>
      <w:bookmarkStart w:id="5621" w:name="_Toc321838028"/>
      <w:bookmarkStart w:id="5622" w:name="_Toc476664494"/>
      <w:bookmarkStart w:id="5623" w:name="_Toc7418432"/>
      <w:r>
        <w:t>25.1.10.</w:t>
      </w:r>
      <w:r>
        <w:tab/>
        <w:t>Uitstel voor een aanslag ter behoud van rechten</w:t>
      </w:r>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p>
    <w:p w:rsidR="00240B81" w:rsidRDefault="00240B81" w:rsidP="00CF1BD3">
      <w:pPr>
        <w:pStyle w:val="Plattetekst"/>
        <w:shd w:val="clear" w:color="auto" w:fill="D9D9D9" w:themeFill="background1" w:themeFillShade="D9"/>
        <w:spacing w:line="280" w:lineRule="atLeast"/>
        <w:rPr>
          <w:b w:val="0"/>
        </w:rPr>
      </w:pPr>
      <w:r>
        <w:rPr>
          <w:b w:val="0"/>
        </w:rPr>
        <w:t xml:space="preserve">Deze bepaling is niet van toepassing </w:t>
      </w:r>
      <w:r w:rsidR="009F202A">
        <w:rPr>
          <w:b w:val="0"/>
        </w:rPr>
        <w:t xml:space="preserve">voor de </w:t>
      </w:r>
      <w:r>
        <w:rPr>
          <w:b w:val="0"/>
        </w:rPr>
        <w:t>BWB.</w:t>
      </w:r>
    </w:p>
    <w:p w:rsidR="00FA0F1D" w:rsidRPr="00A549AD" w:rsidRDefault="00FA0F1D" w:rsidP="004058E6">
      <w:pPr>
        <w:pStyle w:val="Plattetekst"/>
        <w:spacing w:line="280" w:lineRule="atLeast"/>
        <w:rPr>
          <w:b w:val="0"/>
        </w:rPr>
      </w:pPr>
    </w:p>
    <w:p w:rsidR="00BE2414" w:rsidRDefault="00BE2414" w:rsidP="0099373C">
      <w:pPr>
        <w:pStyle w:val="Kop3"/>
        <w:numPr>
          <w:ilvl w:val="0"/>
          <w:numId w:val="0"/>
        </w:numPr>
        <w:ind w:left="1134" w:hanging="1134"/>
      </w:pPr>
      <w:bookmarkStart w:id="5624" w:name="_Toc170527210"/>
      <w:bookmarkStart w:id="5625" w:name="_Toc170527458"/>
      <w:bookmarkStart w:id="5626" w:name="_Toc170613266"/>
      <w:bookmarkStart w:id="5627" w:name="_Toc170613514"/>
      <w:bookmarkStart w:id="5628" w:name="_Toc170628222"/>
      <w:bookmarkStart w:id="5629" w:name="_Toc179855739"/>
      <w:bookmarkStart w:id="5630" w:name="_Toc179859825"/>
      <w:bookmarkStart w:id="5631" w:name="_Toc179860040"/>
      <w:bookmarkStart w:id="5632" w:name="_Toc179860255"/>
      <w:bookmarkStart w:id="5633" w:name="_Toc198606151"/>
      <w:bookmarkStart w:id="5634" w:name="_Toc198625145"/>
      <w:bookmarkStart w:id="5635" w:name="_Toc198625804"/>
      <w:bookmarkStart w:id="5636" w:name="_Toc198632340"/>
      <w:bookmarkStart w:id="5637" w:name="_Toc198632999"/>
      <w:bookmarkStart w:id="5638" w:name="_Toc198696322"/>
      <w:bookmarkStart w:id="5639" w:name="_Toc198700662"/>
      <w:bookmarkStart w:id="5640" w:name="_Toc199133327"/>
      <w:bookmarkStart w:id="5641" w:name="_Toc199134033"/>
      <w:bookmarkStart w:id="5642" w:name="_Toc199134692"/>
      <w:bookmarkStart w:id="5643" w:name="_Toc223855680"/>
      <w:bookmarkStart w:id="5644" w:name="_Toc321838029"/>
      <w:bookmarkStart w:id="5645" w:name="_Toc476664495"/>
      <w:bookmarkStart w:id="5646" w:name="_Toc7418433"/>
      <w:bookmarkEnd w:id="5605"/>
      <w:r>
        <w:t>25.1.11.</w:t>
      </w:r>
      <w:r>
        <w:tab/>
        <w:t>Uitstel voor een bestuurlijke boete</w:t>
      </w:r>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p>
    <w:p w:rsidR="00BE2414" w:rsidRPr="00A549AD" w:rsidRDefault="00BE2414" w:rsidP="004058E6">
      <w:pPr>
        <w:pStyle w:val="Plattetekst"/>
        <w:spacing w:line="280" w:lineRule="atLeast"/>
        <w:rPr>
          <w:b w:val="0"/>
        </w:rPr>
      </w:pPr>
      <w:r w:rsidRPr="00A549AD">
        <w:rPr>
          <w:b w:val="0"/>
        </w:rPr>
        <w:t xml:space="preserve">De </w:t>
      </w:r>
      <w:r w:rsidR="00872EFE">
        <w:rPr>
          <w:b w:val="0"/>
        </w:rPr>
        <w:t>invorderingsambtenaar</w:t>
      </w:r>
      <w:r w:rsidRPr="00A549AD">
        <w:rPr>
          <w:b w:val="0"/>
        </w:rPr>
        <w:t xml:space="preserve"> verleent uitstel van betaling voor een bestuurlijke boete in verband met bezwaar, beroep of hoger beroep tegen de bestuurlijke boete.</w:t>
      </w:r>
    </w:p>
    <w:p w:rsidR="00BE2414" w:rsidRPr="00A549AD" w:rsidRDefault="00BE2414" w:rsidP="004058E6">
      <w:pPr>
        <w:pStyle w:val="Plattetekst"/>
        <w:spacing w:line="280" w:lineRule="atLeast"/>
        <w:rPr>
          <w:b w:val="0"/>
        </w:rPr>
      </w:pPr>
      <w:r w:rsidRPr="00A549AD">
        <w:rPr>
          <w:b w:val="0"/>
        </w:rPr>
        <w:t xml:space="preserve">De </w:t>
      </w:r>
      <w:r w:rsidR="00872EFE">
        <w:rPr>
          <w:b w:val="0"/>
        </w:rPr>
        <w:t>invorderingsambtenaar</w:t>
      </w:r>
      <w:r w:rsidRPr="00A549AD">
        <w:rPr>
          <w:b w:val="0"/>
        </w:rPr>
        <w:t xml:space="preserve"> verleent ook uitstel van betaling voor een bestuurlijke boete als sprake is van een bezwaarschrift tegen een belastingaanslag en de bedragen van die belas</w:t>
      </w:r>
      <w:r w:rsidR="00A549AD">
        <w:rPr>
          <w:b w:val="0"/>
        </w:rPr>
        <w:t>tingaanslag en die van de boete</w:t>
      </w:r>
      <w:r w:rsidRPr="00A549AD">
        <w:rPr>
          <w:b w:val="0"/>
        </w:rPr>
        <w:t xml:space="preserve">beschikking op één aanslagbiljet zijn vermeld. De </w:t>
      </w:r>
      <w:r w:rsidR="00872EFE">
        <w:rPr>
          <w:b w:val="0"/>
        </w:rPr>
        <w:t>invorderingsambtenaar</w:t>
      </w:r>
      <w:r w:rsidRPr="00A549AD">
        <w:rPr>
          <w:b w:val="0"/>
        </w:rPr>
        <w:t xml:space="preserve"> verleent dit uitstel niet als uit het bezwaarschrift blijkt dat het bezwaar zich niet richt tegen de bestuurlijke boete. </w:t>
      </w:r>
    </w:p>
    <w:p w:rsidR="00BE2414" w:rsidRDefault="00BE2414" w:rsidP="004058E6">
      <w:pPr>
        <w:pStyle w:val="Plattetekst"/>
        <w:spacing w:line="280" w:lineRule="atLeast"/>
        <w:rPr>
          <w:b w:val="0"/>
        </w:rPr>
      </w:pPr>
      <w:r w:rsidRPr="00A549AD">
        <w:rPr>
          <w:b w:val="0"/>
        </w:rPr>
        <w:t xml:space="preserve">Aan het uitstel kan de </w:t>
      </w:r>
      <w:r w:rsidR="00872EFE">
        <w:rPr>
          <w:b w:val="0"/>
        </w:rPr>
        <w:t>invorderingsambtenaar</w:t>
      </w:r>
      <w:r w:rsidRPr="00A549AD">
        <w:rPr>
          <w:b w:val="0"/>
        </w:rPr>
        <w:t xml:space="preserve"> voorwaarden verbinden die ertoe strekken de belangen van </w:t>
      </w:r>
      <w:r w:rsidR="00823559" w:rsidRPr="00A549AD">
        <w:rPr>
          <w:b w:val="0"/>
        </w:rPr>
        <w:t>de BWB</w:t>
      </w:r>
      <w:r w:rsidRPr="00A549AD">
        <w:rPr>
          <w:b w:val="0"/>
        </w:rPr>
        <w:t xml:space="preserve"> veilig te stellen. De </w:t>
      </w:r>
      <w:r w:rsidR="00872EFE">
        <w:rPr>
          <w:b w:val="0"/>
        </w:rPr>
        <w:t>invorderingsambtenaar</w:t>
      </w:r>
      <w:r w:rsidRPr="00A549AD">
        <w:rPr>
          <w:b w:val="0"/>
        </w:rPr>
        <w:t xml:space="preserve"> verleent het uitstel tot het moment waarop op het bezwaarschrift is beslist.</w:t>
      </w:r>
    </w:p>
    <w:p w:rsidR="00FA0F1D" w:rsidRPr="00A549AD" w:rsidRDefault="00FA0F1D" w:rsidP="004058E6">
      <w:pPr>
        <w:pStyle w:val="Plattetekst"/>
        <w:spacing w:line="280" w:lineRule="atLeast"/>
        <w:rPr>
          <w:b w:val="0"/>
        </w:rPr>
      </w:pPr>
    </w:p>
    <w:p w:rsidR="00BE2414" w:rsidRDefault="00BE2414" w:rsidP="0099373C">
      <w:pPr>
        <w:pStyle w:val="Kop3"/>
        <w:numPr>
          <w:ilvl w:val="0"/>
          <w:numId w:val="0"/>
        </w:numPr>
        <w:ind w:left="1134" w:hanging="1134"/>
      </w:pPr>
      <w:bookmarkStart w:id="5647" w:name="_Toc170527212"/>
      <w:bookmarkStart w:id="5648" w:name="_Toc170527460"/>
      <w:bookmarkStart w:id="5649" w:name="_Toc170613268"/>
      <w:bookmarkStart w:id="5650" w:name="_Toc170613516"/>
      <w:bookmarkStart w:id="5651" w:name="_Toc170628224"/>
      <w:bookmarkStart w:id="5652" w:name="_Toc179855741"/>
      <w:bookmarkStart w:id="5653" w:name="_Toc179859827"/>
      <w:bookmarkStart w:id="5654" w:name="_Toc179860042"/>
      <w:bookmarkStart w:id="5655" w:name="_Toc179860257"/>
      <w:bookmarkStart w:id="5656" w:name="_Toc198606153"/>
      <w:bookmarkStart w:id="5657" w:name="_Toc198625147"/>
      <w:bookmarkStart w:id="5658" w:name="_Toc198625806"/>
      <w:bookmarkStart w:id="5659" w:name="_Toc198632342"/>
      <w:bookmarkStart w:id="5660" w:name="_Toc198633001"/>
      <w:bookmarkStart w:id="5661" w:name="_Toc198696324"/>
      <w:bookmarkStart w:id="5662" w:name="_Toc198700664"/>
      <w:bookmarkStart w:id="5663" w:name="_Toc199133329"/>
      <w:bookmarkStart w:id="5664" w:name="_Toc199134035"/>
      <w:bookmarkStart w:id="5665" w:name="_Toc199134694"/>
      <w:bookmarkStart w:id="5666" w:name="_Toc223855682"/>
      <w:bookmarkStart w:id="5667" w:name="_Toc321838031"/>
      <w:bookmarkStart w:id="5668" w:name="_Toc476664497"/>
      <w:bookmarkStart w:id="5669" w:name="_Toc7418434"/>
      <w:r>
        <w:t>25.1.13.</w:t>
      </w:r>
      <w:r>
        <w:tab/>
        <w:t>Zekerheid</w:t>
      </w:r>
      <w:bookmarkEnd w:id="5647"/>
      <w:bookmarkEnd w:id="5648"/>
      <w:bookmarkEnd w:id="5649"/>
      <w:bookmarkEnd w:id="5650"/>
      <w:bookmarkEnd w:id="5651"/>
      <w:r>
        <w:t xml:space="preserve"> bij uitstel</w:t>
      </w:r>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p>
    <w:p w:rsidR="00BE2414" w:rsidRPr="00A549AD" w:rsidRDefault="00BE2414" w:rsidP="004058E6">
      <w:pPr>
        <w:pStyle w:val="Plattetekst"/>
        <w:spacing w:line="280" w:lineRule="atLeast"/>
        <w:rPr>
          <w:b w:val="0"/>
        </w:rPr>
      </w:pPr>
      <w:r w:rsidRPr="00A549AD">
        <w:rPr>
          <w:b w:val="0"/>
        </w:rPr>
        <w:t xml:space="preserve">De </w:t>
      </w:r>
      <w:r w:rsidR="00872EFE">
        <w:rPr>
          <w:b w:val="0"/>
        </w:rPr>
        <w:t>invorderingsambtenaar</w:t>
      </w:r>
      <w:r w:rsidRPr="00A549AD">
        <w:rPr>
          <w:b w:val="0"/>
        </w:rPr>
        <w:t xml:space="preserve"> kan bij het verlenen van uitstel van betaling de voorwaarde stellen dat de belastingschuldige of een derde zekerheid stelt. Bij het stellen van zekerheid gaat de voorkeur uit naar zekerheden die op eenvoudige wijze kunnen worden gesteld, bewaakt </w:t>
      </w:r>
      <w:r w:rsidRPr="00A549AD">
        <w:rPr>
          <w:b w:val="0"/>
          <w:color w:val="000000"/>
        </w:rPr>
        <w:t>en</w:t>
      </w:r>
      <w:r w:rsidRPr="00A549AD">
        <w:rPr>
          <w:b w:val="0"/>
        </w:rPr>
        <w:t xml:space="preserve"> uitgewonnen.</w:t>
      </w:r>
    </w:p>
    <w:p w:rsidR="00BE2414" w:rsidRDefault="00BE2414" w:rsidP="004058E6">
      <w:pPr>
        <w:pStyle w:val="Plattetekst"/>
        <w:spacing w:line="280" w:lineRule="atLeast"/>
        <w:rPr>
          <w:b w:val="0"/>
        </w:rPr>
      </w:pPr>
      <w:r w:rsidRPr="00A549AD">
        <w:rPr>
          <w:b w:val="0"/>
        </w:rPr>
        <w:t xml:space="preserve">Een aangeboden zekerheid in de vorm van een bezitloze verpanding van voorraden is in beginsel niet aanvaardbaar vanwege de aard van deze zekerheid. De </w:t>
      </w:r>
      <w:r w:rsidR="00872EFE">
        <w:rPr>
          <w:b w:val="0"/>
        </w:rPr>
        <w:t>invorderingsambtenaar</w:t>
      </w:r>
      <w:r w:rsidRPr="00A549AD">
        <w:rPr>
          <w:b w:val="0"/>
        </w:rPr>
        <w:t xml:space="preserve"> aanvaardt een bezitloze verpanding van voorraden slechts als aannemelijk is dat de belastingschuld niet kan worden betaald en andere zekerheidsvormen niet voorhanden zijn.</w:t>
      </w:r>
    </w:p>
    <w:p w:rsidR="00FA0F1D" w:rsidRDefault="00FA0F1D" w:rsidP="004058E6">
      <w:pPr>
        <w:pStyle w:val="Plattetekst"/>
        <w:spacing w:line="280" w:lineRule="atLeast"/>
        <w:rPr>
          <w:b w:val="0"/>
        </w:rPr>
      </w:pPr>
    </w:p>
    <w:p w:rsidR="00BE2414" w:rsidRDefault="00BE2414" w:rsidP="0099373C">
      <w:pPr>
        <w:pStyle w:val="Kop3"/>
        <w:numPr>
          <w:ilvl w:val="0"/>
          <w:numId w:val="0"/>
        </w:numPr>
        <w:ind w:left="1134" w:hanging="1134"/>
      </w:pPr>
      <w:bookmarkStart w:id="5670" w:name="_Toc170527214"/>
      <w:bookmarkStart w:id="5671" w:name="_Toc170527462"/>
      <w:bookmarkStart w:id="5672" w:name="_Toc170613270"/>
      <w:bookmarkStart w:id="5673" w:name="_Toc170613518"/>
      <w:bookmarkStart w:id="5674" w:name="_Toc170628226"/>
      <w:bookmarkStart w:id="5675" w:name="_Toc179855743"/>
      <w:bookmarkStart w:id="5676" w:name="_Toc179859829"/>
      <w:bookmarkStart w:id="5677" w:name="_Toc179860044"/>
      <w:bookmarkStart w:id="5678" w:name="_Toc179860259"/>
      <w:bookmarkStart w:id="5679" w:name="_Toc198606154"/>
      <w:bookmarkStart w:id="5680" w:name="_Toc198625148"/>
      <w:bookmarkStart w:id="5681" w:name="_Toc198625807"/>
      <w:bookmarkStart w:id="5682" w:name="_Toc198632343"/>
      <w:bookmarkStart w:id="5683" w:name="_Toc198633002"/>
      <w:bookmarkStart w:id="5684" w:name="_Toc198696325"/>
      <w:bookmarkStart w:id="5685" w:name="_Toc198700665"/>
      <w:bookmarkStart w:id="5686" w:name="_Toc199133330"/>
      <w:bookmarkStart w:id="5687" w:name="_Toc199134036"/>
      <w:bookmarkStart w:id="5688" w:name="_Toc199134695"/>
      <w:bookmarkStart w:id="5689" w:name="_Toc223855683"/>
      <w:bookmarkStart w:id="5690" w:name="_Toc321838032"/>
      <w:bookmarkStart w:id="5691" w:name="_Toc476664498"/>
      <w:bookmarkStart w:id="5692" w:name="_Toc7418435"/>
      <w:r>
        <w:t>25.1.14.</w:t>
      </w:r>
      <w:r>
        <w:tab/>
        <w:t>Tijdstip indiening verzoek</w:t>
      </w:r>
      <w:bookmarkEnd w:id="5670"/>
      <w:bookmarkEnd w:id="5671"/>
      <w:bookmarkEnd w:id="5672"/>
      <w:bookmarkEnd w:id="5673"/>
      <w:bookmarkEnd w:id="5674"/>
      <w:r>
        <w:t xml:space="preserve"> om uitstel</w:t>
      </w:r>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p>
    <w:p w:rsidR="00BE2414" w:rsidRPr="00464A21" w:rsidRDefault="00BE2414" w:rsidP="004058E6">
      <w:pPr>
        <w:pStyle w:val="Plattetekst"/>
        <w:spacing w:line="280" w:lineRule="atLeast"/>
        <w:rPr>
          <w:b w:val="0"/>
        </w:rPr>
      </w:pPr>
      <w:r w:rsidRPr="00464A21">
        <w:rPr>
          <w:b w:val="0"/>
        </w:rPr>
        <w:t xml:space="preserve">De </w:t>
      </w:r>
      <w:r w:rsidR="00872EFE">
        <w:rPr>
          <w:b w:val="0"/>
        </w:rPr>
        <w:t>invorderingsambtenaar</w:t>
      </w:r>
      <w:r w:rsidRPr="00464A21">
        <w:rPr>
          <w:b w:val="0"/>
        </w:rPr>
        <w:t xml:space="preserve"> neemt een verzoek om uitstel van betaling altijd in behandeling, ongeacht het tijdstip van indiening en het stadium van de invordering.</w:t>
      </w:r>
    </w:p>
    <w:p w:rsidR="00BE2414" w:rsidRPr="00464A21" w:rsidRDefault="00BE2414" w:rsidP="004058E6">
      <w:pPr>
        <w:pStyle w:val="Plattetekst"/>
        <w:spacing w:line="280" w:lineRule="atLeast"/>
        <w:rPr>
          <w:b w:val="0"/>
        </w:rPr>
      </w:pPr>
      <w:r w:rsidRPr="00464A21">
        <w:rPr>
          <w:b w:val="0"/>
        </w:rPr>
        <w:t xml:space="preserve">De </w:t>
      </w:r>
      <w:r w:rsidR="00872EFE">
        <w:rPr>
          <w:b w:val="0"/>
        </w:rPr>
        <w:t>invorderingsambtenaar</w:t>
      </w:r>
      <w:r w:rsidRPr="00464A21">
        <w:rPr>
          <w:b w:val="0"/>
        </w:rPr>
        <w:t xml:space="preserve"> wijst een verzoek om uitstel van betaling in verband met betalingsproblemen in het algemeen af als het verzoek is ingediend nadat aankondiging van een ten laste van de belastingschuldige te houden executoriale verkoop heeft plaatsgevonden, of als publicatie daarvan niet meer is te voorkomen.</w:t>
      </w:r>
    </w:p>
    <w:p w:rsidR="00BE2414" w:rsidRPr="00464A21" w:rsidRDefault="00BE2414" w:rsidP="004058E6">
      <w:pPr>
        <w:pStyle w:val="Plattetekst"/>
        <w:spacing w:line="280" w:lineRule="atLeast"/>
        <w:rPr>
          <w:b w:val="0"/>
        </w:rPr>
      </w:pPr>
      <w:r w:rsidRPr="00464A21">
        <w:rPr>
          <w:b w:val="0"/>
        </w:rPr>
        <w:t xml:space="preserve">Om de belangen van </w:t>
      </w:r>
      <w:r w:rsidR="00823559" w:rsidRPr="00464A21">
        <w:rPr>
          <w:b w:val="0"/>
        </w:rPr>
        <w:t>de BWB</w:t>
      </w:r>
      <w:r w:rsidRPr="00464A21">
        <w:rPr>
          <w:b w:val="0"/>
        </w:rPr>
        <w:t xml:space="preserve"> niet te schaden, kan de </w:t>
      </w:r>
      <w:r w:rsidR="00872EFE">
        <w:rPr>
          <w:b w:val="0"/>
        </w:rPr>
        <w:t>invorderingsambtenaar</w:t>
      </w:r>
      <w:r w:rsidRPr="00464A21">
        <w:rPr>
          <w:b w:val="0"/>
        </w:rPr>
        <w:t xml:space="preserve"> de beslissing op een vlak voor de executoriale verkoop ingediend verzoek om uitstel mondeling bekend maken. De </w:t>
      </w:r>
      <w:r w:rsidR="00872EFE">
        <w:rPr>
          <w:b w:val="0"/>
        </w:rPr>
        <w:t>invorderingsambtenaar</w:t>
      </w:r>
      <w:r w:rsidRPr="00464A21">
        <w:rPr>
          <w:b w:val="0"/>
        </w:rPr>
        <w:t xml:space="preserve"> bevestigt deze beslissing zo spoedig mogelijk bij beschikking. In dat geval geldt uiteraard niet de termijn van tien dagen waarbinnen de </w:t>
      </w:r>
      <w:r w:rsidR="00872EFE">
        <w:rPr>
          <w:b w:val="0"/>
        </w:rPr>
        <w:t>invorderingsambtenaar</w:t>
      </w:r>
      <w:r w:rsidRPr="00464A21">
        <w:rPr>
          <w:b w:val="0"/>
        </w:rPr>
        <w:t xml:space="preserve"> de invordering niet mag aanvangen of voortzetten.</w:t>
      </w:r>
    </w:p>
    <w:p w:rsidR="00BE2414" w:rsidRDefault="00BE2414" w:rsidP="004058E6">
      <w:pPr>
        <w:pStyle w:val="Plattetekst"/>
        <w:spacing w:line="280" w:lineRule="atLeast"/>
        <w:rPr>
          <w:b w:val="0"/>
        </w:rPr>
      </w:pPr>
      <w:r w:rsidRPr="00464A21">
        <w:rPr>
          <w:b w:val="0"/>
        </w:rPr>
        <w:t xml:space="preserve">De </w:t>
      </w:r>
      <w:r w:rsidR="00872EFE">
        <w:rPr>
          <w:b w:val="0"/>
        </w:rPr>
        <w:t>invorderingsambtenaar</w:t>
      </w:r>
      <w:r w:rsidRPr="00464A21">
        <w:rPr>
          <w:b w:val="0"/>
        </w:rPr>
        <w:t xml:space="preserve"> willigt geen enkel verzoek om uitstel meer in als de belastingdeurwaarder is begonnen met de executoriale verkoop.</w:t>
      </w:r>
    </w:p>
    <w:p w:rsidR="00FA0F1D" w:rsidRDefault="00FA0F1D" w:rsidP="004058E6">
      <w:pPr>
        <w:pStyle w:val="Plattetekst"/>
        <w:spacing w:line="280" w:lineRule="atLeast"/>
        <w:rPr>
          <w:b w:val="0"/>
        </w:rPr>
      </w:pPr>
    </w:p>
    <w:p w:rsidR="00BE2414" w:rsidRDefault="00BE2414" w:rsidP="0099373C">
      <w:pPr>
        <w:pStyle w:val="Kop3"/>
        <w:numPr>
          <w:ilvl w:val="0"/>
          <w:numId w:val="0"/>
        </w:numPr>
        <w:ind w:left="1134" w:hanging="1134"/>
      </w:pPr>
      <w:bookmarkStart w:id="5693" w:name="_Toc170527219"/>
      <w:bookmarkStart w:id="5694" w:name="_Toc170527467"/>
      <w:bookmarkStart w:id="5695" w:name="_Toc170613275"/>
      <w:bookmarkStart w:id="5696" w:name="_Toc170613523"/>
      <w:bookmarkStart w:id="5697" w:name="_Toc170628231"/>
      <w:bookmarkStart w:id="5698" w:name="_Toc179855748"/>
      <w:bookmarkStart w:id="5699" w:name="_Toc179859834"/>
      <w:bookmarkStart w:id="5700" w:name="_Toc179860049"/>
      <w:bookmarkStart w:id="5701" w:name="_Toc179860264"/>
      <w:bookmarkStart w:id="5702" w:name="_Toc198606160"/>
      <w:bookmarkStart w:id="5703" w:name="_Toc198625154"/>
      <w:bookmarkStart w:id="5704" w:name="_Toc198625813"/>
      <w:bookmarkStart w:id="5705" w:name="_Toc198632349"/>
      <w:bookmarkStart w:id="5706" w:name="_Toc198633008"/>
      <w:bookmarkStart w:id="5707" w:name="_Toc198696331"/>
      <w:bookmarkStart w:id="5708" w:name="_Toc198700671"/>
      <w:bookmarkStart w:id="5709" w:name="_Toc199133336"/>
      <w:bookmarkStart w:id="5710" w:name="_Toc199134042"/>
      <w:bookmarkStart w:id="5711" w:name="_Toc199134701"/>
      <w:bookmarkStart w:id="5712" w:name="_Toc223855684"/>
      <w:bookmarkStart w:id="5713" w:name="_Toc321838033"/>
      <w:bookmarkStart w:id="5714" w:name="_Toc476664499"/>
      <w:bookmarkStart w:id="5715" w:name="_Toc7418436"/>
      <w:r>
        <w:t>25.1.15.</w:t>
      </w:r>
      <w:r>
        <w:tab/>
        <w:t>Verzoekschriften aan andere instellingen</w:t>
      </w:r>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p>
    <w:p w:rsidR="00BE2414" w:rsidRPr="00AD6485" w:rsidRDefault="00BE2414" w:rsidP="004058E6">
      <w:pPr>
        <w:pStyle w:val="Plattetekst"/>
        <w:spacing w:line="280" w:lineRule="atLeast"/>
        <w:rPr>
          <w:b w:val="0"/>
        </w:rPr>
      </w:pPr>
      <w:r w:rsidRPr="00464A21">
        <w:rPr>
          <w:b w:val="0"/>
        </w:rPr>
        <w:t xml:space="preserve">De </w:t>
      </w:r>
      <w:r w:rsidR="00872EFE">
        <w:rPr>
          <w:b w:val="0"/>
        </w:rPr>
        <w:t>invorderingsambtenaar</w:t>
      </w:r>
      <w:r w:rsidRPr="00464A21">
        <w:rPr>
          <w:b w:val="0"/>
        </w:rPr>
        <w:t xml:space="preserve"> houdt de invordering aan als een verzoekschrift is ingediend bij het algemeen bestuur, het dagelijks bestuur of de </w:t>
      </w:r>
      <w:r w:rsidR="00464A21">
        <w:rPr>
          <w:b w:val="0"/>
        </w:rPr>
        <w:t xml:space="preserve">(gemeentelijke of Nationale) </w:t>
      </w:r>
      <w:r w:rsidRPr="00464A21">
        <w:rPr>
          <w:b w:val="0"/>
        </w:rPr>
        <w:t xml:space="preserve">ombudsman. </w:t>
      </w:r>
    </w:p>
    <w:p w:rsidR="0044770F" w:rsidRDefault="0044770F" w:rsidP="004058E6">
      <w:pPr>
        <w:pStyle w:val="Plattetekst"/>
        <w:spacing w:line="280" w:lineRule="atLeast"/>
        <w:rPr>
          <w:b w:val="0"/>
        </w:rPr>
      </w:pPr>
      <w:r>
        <w:rPr>
          <w:b w:val="0"/>
        </w:rPr>
        <w:t xml:space="preserve">Als naar het oordeel van de </w:t>
      </w:r>
      <w:r w:rsidR="00872EFE">
        <w:rPr>
          <w:b w:val="0"/>
        </w:rPr>
        <w:t>invorderingsambtenaar</w:t>
      </w:r>
      <w:r>
        <w:rPr>
          <w:b w:val="0"/>
        </w:rPr>
        <w:t xml:space="preserve"> aanwijzingen bestaan dat door het niet direct aanvangen of vervolgen van de invordering de belangen van de BWB worden geschaad, kan de </w:t>
      </w:r>
      <w:r w:rsidR="00872EFE">
        <w:rPr>
          <w:b w:val="0"/>
        </w:rPr>
        <w:t>invorderingsambtenaar</w:t>
      </w:r>
      <w:r>
        <w:rPr>
          <w:b w:val="0"/>
        </w:rPr>
        <w:t xml:space="preserve"> na voorafgaande toestemming van het dagelijks bestuur toch invorderingsmaatregelen treffen.</w:t>
      </w:r>
    </w:p>
    <w:p w:rsidR="004E2AE5" w:rsidRDefault="004E2AE5" w:rsidP="004058E6">
      <w:pPr>
        <w:pStyle w:val="Plattetekst"/>
        <w:spacing w:line="280" w:lineRule="atLeast"/>
        <w:rPr>
          <w:b w:val="0"/>
        </w:rPr>
      </w:pPr>
    </w:p>
    <w:p w:rsidR="00BE2414" w:rsidRDefault="00BE2414" w:rsidP="00D05779">
      <w:pPr>
        <w:pStyle w:val="Kop2"/>
      </w:pPr>
      <w:bookmarkStart w:id="5716" w:name="_Toc179855749"/>
      <w:bookmarkStart w:id="5717" w:name="_Toc179859835"/>
      <w:bookmarkStart w:id="5718" w:name="_Toc179860050"/>
      <w:bookmarkStart w:id="5719" w:name="_Toc179860265"/>
      <w:bookmarkStart w:id="5720" w:name="_Toc198606161"/>
      <w:bookmarkStart w:id="5721" w:name="_Toc198625155"/>
      <w:bookmarkStart w:id="5722" w:name="_Toc198625814"/>
      <w:bookmarkStart w:id="5723" w:name="_Toc198632350"/>
      <w:bookmarkStart w:id="5724" w:name="_Toc198633009"/>
      <w:bookmarkStart w:id="5725" w:name="_Toc198696332"/>
      <w:bookmarkStart w:id="5726" w:name="_Toc198700672"/>
      <w:bookmarkStart w:id="5727" w:name="_Toc199133337"/>
      <w:bookmarkStart w:id="5728" w:name="_Toc199134043"/>
      <w:bookmarkStart w:id="5729" w:name="_Toc199134702"/>
      <w:bookmarkStart w:id="5730" w:name="_Toc223855685"/>
      <w:bookmarkStart w:id="5731" w:name="_Toc321838034"/>
      <w:bookmarkStart w:id="5732" w:name="_Toc476664500"/>
      <w:bookmarkStart w:id="5733" w:name="_Toc7418437"/>
      <w:r>
        <w:t>25.2.</w:t>
      </w:r>
      <w:r>
        <w:tab/>
        <w:t>Uitstel in verband met bezwaar tegen een belastingaanslag</w:t>
      </w:r>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p>
    <w:p w:rsidR="00765B73" w:rsidRPr="00765B73" w:rsidRDefault="00765B73" w:rsidP="00765B73"/>
    <w:p w:rsidR="00BE2414" w:rsidRDefault="00BE2414" w:rsidP="0099373C">
      <w:pPr>
        <w:pStyle w:val="Kop3"/>
        <w:numPr>
          <w:ilvl w:val="0"/>
          <w:numId w:val="0"/>
        </w:numPr>
        <w:ind w:left="1134" w:hanging="1134"/>
      </w:pPr>
      <w:bookmarkStart w:id="5734" w:name="_Toc170527220"/>
      <w:bookmarkStart w:id="5735" w:name="_Toc170527468"/>
      <w:bookmarkStart w:id="5736" w:name="_Toc170613276"/>
      <w:bookmarkStart w:id="5737" w:name="_Toc170613524"/>
      <w:bookmarkStart w:id="5738" w:name="_Toc170628232"/>
      <w:bookmarkStart w:id="5739" w:name="_Toc179855750"/>
      <w:bookmarkStart w:id="5740" w:name="_Toc179859836"/>
      <w:bookmarkStart w:id="5741" w:name="_Toc179860051"/>
      <w:bookmarkStart w:id="5742" w:name="_Toc179860266"/>
      <w:bookmarkStart w:id="5743" w:name="_Toc198606162"/>
      <w:bookmarkStart w:id="5744" w:name="_Toc198625156"/>
      <w:bookmarkStart w:id="5745" w:name="_Toc198625815"/>
      <w:bookmarkStart w:id="5746" w:name="_Toc198632351"/>
      <w:bookmarkStart w:id="5747" w:name="_Toc198633010"/>
      <w:bookmarkStart w:id="5748" w:name="_Toc198696333"/>
      <w:bookmarkStart w:id="5749" w:name="_Toc198700673"/>
      <w:bookmarkStart w:id="5750" w:name="_Toc199133338"/>
      <w:bookmarkStart w:id="5751" w:name="_Toc199134044"/>
      <w:bookmarkStart w:id="5752" w:name="_Toc199134703"/>
      <w:bookmarkStart w:id="5753" w:name="_Toc223855686"/>
      <w:bookmarkStart w:id="5754" w:name="_Toc321838035"/>
      <w:bookmarkStart w:id="5755" w:name="_Toc476664501"/>
      <w:bookmarkStart w:id="5756" w:name="_Toc7418438"/>
      <w:r>
        <w:t>25.2.1.</w:t>
      </w:r>
      <w:r>
        <w:tab/>
        <w:t xml:space="preserve">Bezwaar tegen </w:t>
      </w:r>
      <w:r w:rsidR="00D31004">
        <w:t xml:space="preserve">hoogte </w:t>
      </w:r>
      <w:r>
        <w:t>belastingaanslag</w:t>
      </w:r>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p>
    <w:p w:rsidR="00BE2414" w:rsidRPr="00F02A34" w:rsidRDefault="00BE2414" w:rsidP="004058E6">
      <w:pPr>
        <w:pStyle w:val="Lijstvoortzetting2"/>
        <w:spacing w:after="0" w:line="280" w:lineRule="atLeast"/>
        <w:ind w:left="0"/>
      </w:pPr>
      <w:r>
        <w:t xml:space="preserve">De belastingschuldige kan bezwaren tegen een belastingaanslag door middel van een bezwaarschrift kenbaar maken. Een in verband daarmee gevraagd uitstel van betaling kan de </w:t>
      </w:r>
      <w:r w:rsidR="00872EFE">
        <w:t>invorderingsambtenaar</w:t>
      </w:r>
      <w:r>
        <w:t xml:space="preserve"> verlenen tot het moment waarop de </w:t>
      </w:r>
      <w:r w:rsidR="00872EFE">
        <w:t>heffingsambtenaar</w:t>
      </w:r>
      <w:r>
        <w:t xml:space="preserve"> uitspraak op het bezwaarschrift doet. Onder een bezwaarschrift wordt ook begrepen een door de belastingschuldige ingediend (hoger) beroepschrift. </w:t>
      </w:r>
    </w:p>
    <w:p w:rsidR="00BE2414" w:rsidRDefault="00BE2414" w:rsidP="004058E6">
      <w:pPr>
        <w:pStyle w:val="Lijstvoortzetting2"/>
        <w:spacing w:after="0" w:line="280" w:lineRule="atLeast"/>
        <w:ind w:left="0"/>
      </w:pPr>
      <w:r>
        <w:t>Het in artikel 25.2 van deze leidraad beschreven uitstelbeleid heeft uitsluitend betrekking op het door de belastingschuldige bestreden deel van de belastingaanslag waarvoor uitstel is verzocht of verleend.</w:t>
      </w:r>
    </w:p>
    <w:p w:rsidR="00FA0F1D" w:rsidRDefault="00FA0F1D" w:rsidP="004058E6">
      <w:pPr>
        <w:pStyle w:val="Lijstvoortzetting2"/>
        <w:spacing w:after="0" w:line="280" w:lineRule="atLeast"/>
        <w:ind w:left="0"/>
      </w:pPr>
    </w:p>
    <w:p w:rsidR="00BE2414" w:rsidRDefault="00BE2414" w:rsidP="0099373C">
      <w:pPr>
        <w:pStyle w:val="Kop3"/>
        <w:numPr>
          <w:ilvl w:val="0"/>
          <w:numId w:val="0"/>
        </w:numPr>
        <w:ind w:left="1134" w:hanging="1134"/>
      </w:pPr>
      <w:bookmarkStart w:id="5757" w:name="_Toc170527221"/>
      <w:bookmarkStart w:id="5758" w:name="_Toc170527469"/>
      <w:bookmarkStart w:id="5759" w:name="_Toc170613277"/>
      <w:bookmarkStart w:id="5760" w:name="_Toc170613525"/>
      <w:bookmarkStart w:id="5761" w:name="_Toc170628233"/>
      <w:bookmarkStart w:id="5762" w:name="_Toc179855751"/>
      <w:bookmarkStart w:id="5763" w:name="_Toc179859837"/>
      <w:bookmarkStart w:id="5764" w:name="_Toc179860052"/>
      <w:bookmarkStart w:id="5765" w:name="_Toc179860267"/>
      <w:bookmarkStart w:id="5766" w:name="_Toc198606163"/>
      <w:bookmarkStart w:id="5767" w:name="_Toc198625157"/>
      <w:bookmarkStart w:id="5768" w:name="_Toc198625816"/>
      <w:bookmarkStart w:id="5769" w:name="_Toc198632352"/>
      <w:bookmarkStart w:id="5770" w:name="_Toc198633011"/>
      <w:bookmarkStart w:id="5771" w:name="_Toc198696334"/>
      <w:bookmarkStart w:id="5772" w:name="_Toc198700674"/>
      <w:bookmarkStart w:id="5773" w:name="_Toc199133339"/>
      <w:bookmarkStart w:id="5774" w:name="_Toc199134045"/>
      <w:bookmarkStart w:id="5775" w:name="_Toc199134704"/>
      <w:bookmarkStart w:id="5776" w:name="_Toc223855687"/>
      <w:bookmarkStart w:id="5777" w:name="_Toc321838036"/>
      <w:bookmarkStart w:id="5778" w:name="_Toc476664502"/>
      <w:bookmarkStart w:id="5779" w:name="_Toc7418439"/>
      <w:r>
        <w:t>25.2.2.</w:t>
      </w:r>
      <w:r>
        <w:tab/>
        <w:t xml:space="preserve">Bezwaarschrift geldt </w:t>
      </w:r>
      <w:r w:rsidR="00B90DBD">
        <w:t xml:space="preserve">niet </w:t>
      </w:r>
      <w:r>
        <w:t>als verzoek om uitstel</w:t>
      </w:r>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r>
        <w:t>; beroepschrift niet</w:t>
      </w:r>
      <w:bookmarkEnd w:id="5776"/>
      <w:bookmarkEnd w:id="5777"/>
      <w:bookmarkEnd w:id="5778"/>
      <w:bookmarkEnd w:id="5779"/>
    </w:p>
    <w:p w:rsidR="00FA0F1D" w:rsidRPr="001C539E" w:rsidRDefault="00B90DBD" w:rsidP="004058E6">
      <w:pPr>
        <w:pStyle w:val="Plattetekst"/>
        <w:spacing w:line="280" w:lineRule="atLeast"/>
        <w:rPr>
          <w:b w:val="0"/>
        </w:rPr>
      </w:pPr>
      <w:r w:rsidRPr="001C539E">
        <w:rPr>
          <w:b w:val="0"/>
        </w:rPr>
        <w:t xml:space="preserve">Een </w:t>
      </w:r>
      <w:r w:rsidR="001C539E" w:rsidRPr="001C539E">
        <w:rPr>
          <w:b w:val="0"/>
        </w:rPr>
        <w:t xml:space="preserve">verzoek om vermindering van een </w:t>
      </w:r>
      <w:r w:rsidR="001C539E">
        <w:rPr>
          <w:b w:val="0"/>
        </w:rPr>
        <w:t>belasting</w:t>
      </w:r>
      <w:r w:rsidR="001C539E" w:rsidRPr="001C539E">
        <w:rPr>
          <w:b w:val="0"/>
        </w:rPr>
        <w:t xml:space="preserve">aanslag, een </w:t>
      </w:r>
      <w:r w:rsidRPr="001C539E">
        <w:rPr>
          <w:b w:val="0"/>
        </w:rPr>
        <w:t xml:space="preserve">bezwaarschrift </w:t>
      </w:r>
      <w:r w:rsidR="00FA0F1D" w:rsidRPr="001C539E">
        <w:rPr>
          <w:b w:val="0"/>
        </w:rPr>
        <w:t>tegen een belastingaanslag</w:t>
      </w:r>
      <w:r w:rsidR="001C539E" w:rsidRPr="001C539E">
        <w:rPr>
          <w:b w:val="0"/>
        </w:rPr>
        <w:t>, een bezwaar-</w:t>
      </w:r>
      <w:r w:rsidR="00FA0F1D" w:rsidRPr="001C539E">
        <w:rPr>
          <w:b w:val="0"/>
        </w:rPr>
        <w:t xml:space="preserve"> </w:t>
      </w:r>
      <w:r w:rsidR="001C539E" w:rsidRPr="001C539E">
        <w:rPr>
          <w:b w:val="0"/>
        </w:rPr>
        <w:t>of</w:t>
      </w:r>
      <w:r w:rsidRPr="001C539E">
        <w:rPr>
          <w:b w:val="0"/>
        </w:rPr>
        <w:t xml:space="preserve"> een beroepschrift tegen de uitspraak van de heffings</w:t>
      </w:r>
      <w:r w:rsidR="001C539E" w:rsidRPr="001C539E">
        <w:rPr>
          <w:b w:val="0"/>
        </w:rPr>
        <w:t>- of de invorderingsambtenaar</w:t>
      </w:r>
      <w:r w:rsidRPr="001C539E">
        <w:rPr>
          <w:b w:val="0"/>
        </w:rPr>
        <w:t>, een ingesteld hoger beroep of een beroep in cassatie</w:t>
      </w:r>
      <w:r w:rsidR="001C539E" w:rsidRPr="001C539E">
        <w:rPr>
          <w:b w:val="0"/>
        </w:rPr>
        <w:t>,</w:t>
      </w:r>
      <w:r w:rsidRPr="001C539E">
        <w:rPr>
          <w:b w:val="0"/>
        </w:rPr>
        <w:t xml:space="preserve"> worden niet tevens aangemerkt als een verzoek om uitstel van betaling. </w:t>
      </w:r>
    </w:p>
    <w:p w:rsidR="00BE2414" w:rsidRPr="001C539E" w:rsidRDefault="00BE2414" w:rsidP="004058E6">
      <w:pPr>
        <w:pStyle w:val="Plattetekst"/>
        <w:spacing w:line="280" w:lineRule="atLeast"/>
        <w:rPr>
          <w:b w:val="0"/>
        </w:rPr>
      </w:pPr>
      <w:r w:rsidRPr="001C539E">
        <w:rPr>
          <w:b w:val="0"/>
        </w:rPr>
        <w:t xml:space="preserve">Als de belastingschuldige bij de </w:t>
      </w:r>
      <w:r w:rsidR="00872EFE" w:rsidRPr="001C539E">
        <w:rPr>
          <w:b w:val="0"/>
        </w:rPr>
        <w:t>invorderingsambtenaar</w:t>
      </w:r>
      <w:r w:rsidRPr="001C539E">
        <w:rPr>
          <w:b w:val="0"/>
        </w:rPr>
        <w:t xml:space="preserve"> een verzoek om uitstel indient in verband met een op korte termijn in te dienen bezwaarschrift, dan licht de </w:t>
      </w:r>
      <w:r w:rsidR="00872EFE" w:rsidRPr="001C539E">
        <w:rPr>
          <w:b w:val="0"/>
        </w:rPr>
        <w:t>invorderingsambtenaar</w:t>
      </w:r>
      <w:r w:rsidRPr="001C539E">
        <w:rPr>
          <w:b w:val="0"/>
        </w:rPr>
        <w:t xml:space="preserve"> de </w:t>
      </w:r>
      <w:r w:rsidR="00872EFE" w:rsidRPr="001C539E">
        <w:rPr>
          <w:b w:val="0"/>
        </w:rPr>
        <w:t>heffingsambtenaar</w:t>
      </w:r>
      <w:r w:rsidRPr="001C539E">
        <w:rPr>
          <w:b w:val="0"/>
        </w:rPr>
        <w:t xml:space="preserve"> daaromtrent in en wordt dit verzoek ook aangemerkt als een pro</w:t>
      </w:r>
      <w:r w:rsidR="003641BC" w:rsidRPr="001C539E">
        <w:rPr>
          <w:b w:val="0"/>
        </w:rPr>
        <w:t>-</w:t>
      </w:r>
      <w:r w:rsidRPr="001C539E">
        <w:rPr>
          <w:b w:val="0"/>
        </w:rPr>
        <w:t>form</w:t>
      </w:r>
      <w:r w:rsidR="00B90DBD" w:rsidRPr="001C539E">
        <w:rPr>
          <w:b w:val="0"/>
        </w:rPr>
        <w:t>a</w:t>
      </w:r>
      <w:r w:rsidR="00600FB4" w:rsidRPr="001C539E">
        <w:rPr>
          <w:b w:val="0"/>
        </w:rPr>
        <w:t xml:space="preserve"> </w:t>
      </w:r>
      <w:r w:rsidRPr="001C539E">
        <w:rPr>
          <w:b w:val="0"/>
        </w:rPr>
        <w:t>bezwaarschrift.</w:t>
      </w:r>
    </w:p>
    <w:p w:rsidR="001C539E" w:rsidRPr="00464A21" w:rsidRDefault="001C539E" w:rsidP="004058E6">
      <w:pPr>
        <w:pStyle w:val="Plattetekst"/>
        <w:spacing w:line="280" w:lineRule="atLeast"/>
        <w:rPr>
          <w:b w:val="0"/>
        </w:rPr>
      </w:pPr>
    </w:p>
    <w:p w:rsidR="001C539E" w:rsidRDefault="00BE2414" w:rsidP="0099373C">
      <w:pPr>
        <w:pStyle w:val="Kop3"/>
        <w:numPr>
          <w:ilvl w:val="0"/>
          <w:numId w:val="0"/>
        </w:numPr>
        <w:ind w:left="1134" w:hanging="1134"/>
      </w:pPr>
      <w:bookmarkStart w:id="5780" w:name="_Toc170527222"/>
      <w:bookmarkStart w:id="5781" w:name="_Toc170527470"/>
      <w:bookmarkStart w:id="5782" w:name="_Toc170613278"/>
      <w:bookmarkStart w:id="5783" w:name="_Toc170613526"/>
      <w:bookmarkStart w:id="5784" w:name="_Toc170628234"/>
      <w:bookmarkStart w:id="5785" w:name="_Toc179855752"/>
      <w:bookmarkStart w:id="5786" w:name="_Toc179859838"/>
      <w:bookmarkStart w:id="5787" w:name="_Toc179860053"/>
      <w:bookmarkStart w:id="5788" w:name="_Toc179860268"/>
      <w:bookmarkStart w:id="5789" w:name="_Toc198606164"/>
      <w:bookmarkStart w:id="5790" w:name="_Toc198625158"/>
      <w:bookmarkStart w:id="5791" w:name="_Toc198625817"/>
      <w:bookmarkStart w:id="5792" w:name="_Toc198632353"/>
      <w:bookmarkStart w:id="5793" w:name="_Toc198633012"/>
      <w:bookmarkStart w:id="5794" w:name="_Toc198696335"/>
      <w:bookmarkStart w:id="5795" w:name="_Toc198700675"/>
      <w:bookmarkStart w:id="5796" w:name="_Toc199133340"/>
      <w:bookmarkStart w:id="5797" w:name="_Toc199134046"/>
      <w:bookmarkStart w:id="5798" w:name="_Toc199134705"/>
      <w:bookmarkStart w:id="5799" w:name="_Toc223855688"/>
      <w:bookmarkStart w:id="5800" w:name="_Toc321838037"/>
      <w:bookmarkStart w:id="5801" w:name="_Toc476664503"/>
      <w:bookmarkStart w:id="5802" w:name="_Toc7418440"/>
      <w:r w:rsidRPr="001C539E">
        <w:t>25.2.2.</w:t>
      </w:r>
      <w:r w:rsidR="004D065F">
        <w:t>a</w:t>
      </w:r>
      <w:r w:rsidRPr="001C539E">
        <w:t>.</w:t>
      </w:r>
      <w:r w:rsidRPr="001C539E">
        <w:tab/>
      </w:r>
      <w:bookmarkStart w:id="5803" w:name="_Toc179855753"/>
      <w:bookmarkStart w:id="5804" w:name="_Toc179859839"/>
      <w:bookmarkStart w:id="5805" w:name="_Toc179860054"/>
      <w:bookmarkStart w:id="5806" w:name="_Toc179860269"/>
      <w:bookmarkStart w:id="5807" w:name="_Toc198606165"/>
      <w:bookmarkStart w:id="5808" w:name="_Toc198625159"/>
      <w:bookmarkStart w:id="5809" w:name="_Toc198625818"/>
      <w:bookmarkStart w:id="5810" w:name="_Toc198632354"/>
      <w:bookmarkStart w:id="5811" w:name="_Toc198633013"/>
      <w:bookmarkStart w:id="5812" w:name="_Toc198696336"/>
      <w:bookmarkStart w:id="5813" w:name="_Toc198700676"/>
      <w:bookmarkStart w:id="5814" w:name="_Toc199133341"/>
      <w:bookmarkStart w:id="5815" w:name="_Toc199134047"/>
      <w:bookmarkStart w:id="5816" w:name="_Toc199134706"/>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r w:rsidR="00BF11F8">
        <w:t>Afzonderlijk verzoek om uitstel in verband met een bezwaarschrift</w:t>
      </w:r>
      <w:bookmarkEnd w:id="5801"/>
      <w:bookmarkEnd w:id="5802"/>
      <w:r w:rsidR="00BF11F8">
        <w:t xml:space="preserve"> </w:t>
      </w:r>
    </w:p>
    <w:p w:rsidR="00665ED5" w:rsidRPr="00011135" w:rsidRDefault="00623F35" w:rsidP="004058E6">
      <w:pPr>
        <w:pStyle w:val="Standaardinspringing"/>
        <w:spacing w:line="280" w:lineRule="atLeast"/>
        <w:ind w:left="0" w:firstLine="0"/>
        <w:rPr>
          <w:rFonts w:cs="Arial"/>
        </w:rPr>
      </w:pPr>
      <w:r w:rsidRPr="00011135">
        <w:rPr>
          <w:rFonts w:cs="Arial"/>
        </w:rPr>
        <w:t xml:space="preserve">Als de belastingschuldige een verzoek om uitstel indient bij de </w:t>
      </w:r>
      <w:r w:rsidR="00934053">
        <w:rPr>
          <w:rFonts w:cs="Arial"/>
        </w:rPr>
        <w:t>invorderingsambtenaar</w:t>
      </w:r>
      <w:r w:rsidRPr="00011135">
        <w:rPr>
          <w:rFonts w:cs="Arial"/>
        </w:rPr>
        <w:t xml:space="preserve"> in verband met een bezwaarschrift tegen de belastingaanslag dan moet hij in het verzoek het bestreden bedrag van de aanslag en de berekening van dat bedrag vermelden.</w:t>
      </w:r>
      <w:r w:rsidR="00665ED5" w:rsidRPr="00011135">
        <w:rPr>
          <w:rFonts w:cs="Arial"/>
        </w:rPr>
        <w:t xml:space="preserve"> </w:t>
      </w:r>
    </w:p>
    <w:p w:rsidR="001C539E" w:rsidRPr="001C539E" w:rsidRDefault="001C539E" w:rsidP="004058E6">
      <w:pPr>
        <w:pStyle w:val="Standaardinspringing"/>
        <w:spacing w:line="280" w:lineRule="atLeast"/>
        <w:ind w:left="0" w:firstLine="0"/>
      </w:pPr>
    </w:p>
    <w:p w:rsidR="00BE2414" w:rsidRPr="00F35406" w:rsidRDefault="00BE2414" w:rsidP="00130134">
      <w:pPr>
        <w:pStyle w:val="Kop3"/>
        <w:numPr>
          <w:ilvl w:val="0"/>
          <w:numId w:val="0"/>
        </w:numPr>
        <w:ind w:left="1134" w:hanging="1134"/>
        <w:rPr>
          <w:color w:val="auto"/>
        </w:rPr>
      </w:pPr>
      <w:bookmarkStart w:id="5817" w:name="_Toc223855689"/>
      <w:bookmarkStart w:id="5818" w:name="_Toc321838038"/>
      <w:bookmarkStart w:id="5819" w:name="_Toc476664504"/>
      <w:bookmarkStart w:id="5820" w:name="_Toc7418441"/>
      <w:r>
        <w:t>25.2.2.</w:t>
      </w:r>
      <w:r w:rsidR="004D065F">
        <w:t>b</w:t>
      </w:r>
      <w:r>
        <w:t>.</w:t>
      </w:r>
      <w:r>
        <w:tab/>
      </w:r>
      <w:bookmarkEnd w:id="5817"/>
      <w:bookmarkEnd w:id="5818"/>
      <w:r w:rsidR="00942AEE">
        <w:t>Nadere gegevens</w:t>
      </w:r>
      <w:bookmarkEnd w:id="5819"/>
      <w:bookmarkEnd w:id="5820"/>
      <w:r w:rsidR="00FF6ECE" w:rsidRPr="00F35406">
        <w:rPr>
          <w:color w:val="auto"/>
        </w:rPr>
        <w:t xml:space="preserve"> </w:t>
      </w:r>
    </w:p>
    <w:p w:rsidR="00600FB4" w:rsidRDefault="00BE2414" w:rsidP="004058E6">
      <w:pPr>
        <w:pStyle w:val="Plattetekst"/>
        <w:spacing w:line="280" w:lineRule="atLeast"/>
        <w:rPr>
          <w:b w:val="0"/>
        </w:rPr>
      </w:pPr>
      <w:r w:rsidRPr="00FF6ECE">
        <w:rPr>
          <w:b w:val="0"/>
        </w:rPr>
        <w:t xml:space="preserve">De </w:t>
      </w:r>
      <w:r w:rsidR="00872EFE">
        <w:rPr>
          <w:b w:val="0"/>
        </w:rPr>
        <w:t>invorderingsambtenaar</w:t>
      </w:r>
      <w:r w:rsidRPr="00FF6ECE">
        <w:rPr>
          <w:b w:val="0"/>
        </w:rPr>
        <w:t xml:space="preserve"> geeft de belastingschuldige een termijn van ten hoogste een maand vanaf de dagtekening van zijn verzoek om nadere gegevens. De invordering wordt voor die termijn geschorst.</w:t>
      </w:r>
    </w:p>
    <w:p w:rsidR="00BE2414" w:rsidRPr="00FF6ECE" w:rsidRDefault="00BE2414" w:rsidP="004058E6">
      <w:pPr>
        <w:pStyle w:val="Plattetekst"/>
        <w:spacing w:line="280" w:lineRule="atLeast"/>
        <w:rPr>
          <w:b w:val="0"/>
        </w:rPr>
      </w:pPr>
      <w:r w:rsidRPr="00FF6ECE">
        <w:rPr>
          <w:b w:val="0"/>
        </w:rPr>
        <w:t xml:space="preserve">Een langere termijn (of verlenging van de eerder gegeven termijn) is mogelijk als de </w:t>
      </w:r>
      <w:r w:rsidR="00872EFE">
        <w:rPr>
          <w:b w:val="0"/>
        </w:rPr>
        <w:t>invorderingsambtenaar</w:t>
      </w:r>
      <w:r w:rsidRPr="00FF6ECE">
        <w:rPr>
          <w:b w:val="0"/>
        </w:rPr>
        <w:t xml:space="preserve"> van oordeel is dat dit redelijk is. Als de belastingschuldige de verleende termijn ongebruikt voorbij laat gaan, wijst de </w:t>
      </w:r>
      <w:r w:rsidR="00872EFE">
        <w:rPr>
          <w:b w:val="0"/>
        </w:rPr>
        <w:t>invorderingsambtenaar</w:t>
      </w:r>
      <w:r w:rsidRPr="00FF6ECE">
        <w:rPr>
          <w:b w:val="0"/>
        </w:rPr>
        <w:t xml:space="preserve"> het verzoek om uitstel af.</w:t>
      </w:r>
    </w:p>
    <w:p w:rsidR="00BE2414" w:rsidRPr="00FF6ECE" w:rsidRDefault="00BE2414" w:rsidP="004058E6">
      <w:pPr>
        <w:pStyle w:val="Plattetekst"/>
        <w:spacing w:line="280" w:lineRule="atLeast"/>
        <w:rPr>
          <w:b w:val="0"/>
        </w:rPr>
      </w:pPr>
      <w:r w:rsidRPr="00FF6ECE">
        <w:rPr>
          <w:b w:val="0"/>
        </w:rPr>
        <w:t>Hetgeen in dit artikel is vermeld is van overeenkomstige toepassing op een uitdrukkelijk verzoek om uitstel van betaling opgenomen in het bezwaarschrift zelf.</w:t>
      </w:r>
    </w:p>
    <w:p w:rsidR="00BE2414" w:rsidRDefault="00BE2414" w:rsidP="004058E6">
      <w:pPr>
        <w:pStyle w:val="Plattetekst"/>
        <w:spacing w:line="280" w:lineRule="atLeast"/>
        <w:rPr>
          <w:b w:val="0"/>
        </w:rPr>
      </w:pPr>
      <w:r w:rsidRPr="00FF6ECE">
        <w:rPr>
          <w:b w:val="0"/>
        </w:rPr>
        <w:t xml:space="preserve">Ook is hetgeen in dit artikel is vermeld van overeenkomstige toepassing op een door de belastingschuldige bij de </w:t>
      </w:r>
      <w:r w:rsidR="00872EFE">
        <w:rPr>
          <w:b w:val="0"/>
        </w:rPr>
        <w:t>invorderingsambtenaar</w:t>
      </w:r>
      <w:r w:rsidRPr="00FF6ECE">
        <w:rPr>
          <w:b w:val="0"/>
        </w:rPr>
        <w:t xml:space="preserve"> ingediend verzoek om uitstel in verband met een op korte termijn in te dienen bezwaarschrift. In dit laatste geval licht de </w:t>
      </w:r>
      <w:r w:rsidR="00872EFE">
        <w:rPr>
          <w:b w:val="0"/>
        </w:rPr>
        <w:t>invorderingsambtenaar</w:t>
      </w:r>
      <w:r w:rsidRPr="00FF6ECE">
        <w:rPr>
          <w:b w:val="0"/>
        </w:rPr>
        <w:t xml:space="preserve"> de </w:t>
      </w:r>
      <w:r w:rsidR="00872EFE">
        <w:rPr>
          <w:b w:val="0"/>
        </w:rPr>
        <w:t>heffingsambtenaar</w:t>
      </w:r>
      <w:r w:rsidRPr="00FF6ECE">
        <w:rPr>
          <w:b w:val="0"/>
        </w:rPr>
        <w:t xml:space="preserve"> daaromtrent in en wordt het verzoek tevens aangemerkt als een pro</w:t>
      </w:r>
      <w:r w:rsidR="003641BC">
        <w:rPr>
          <w:b w:val="0"/>
        </w:rPr>
        <w:t>-</w:t>
      </w:r>
      <w:r w:rsidR="001C539E">
        <w:rPr>
          <w:b w:val="0"/>
        </w:rPr>
        <w:t>forma bezwaarschrift.</w:t>
      </w:r>
    </w:p>
    <w:p w:rsidR="001C539E" w:rsidRPr="00FF6ECE" w:rsidRDefault="001C539E" w:rsidP="004058E6">
      <w:pPr>
        <w:pStyle w:val="Plattetekst"/>
        <w:spacing w:line="280" w:lineRule="atLeast"/>
        <w:rPr>
          <w:b w:val="0"/>
        </w:rPr>
      </w:pPr>
    </w:p>
    <w:p w:rsidR="00BE2414" w:rsidRDefault="00BE2414" w:rsidP="00130134">
      <w:pPr>
        <w:pStyle w:val="Kop3"/>
        <w:numPr>
          <w:ilvl w:val="0"/>
          <w:numId w:val="0"/>
        </w:numPr>
        <w:ind w:left="1134" w:hanging="1134"/>
      </w:pPr>
      <w:bookmarkStart w:id="5821" w:name="_Toc223855690"/>
      <w:bookmarkStart w:id="5822" w:name="_Toc321838039"/>
      <w:bookmarkStart w:id="5823" w:name="_Toc476664505"/>
      <w:bookmarkStart w:id="5824" w:name="_Toc7418442"/>
      <w:r>
        <w:t>25.2.3.</w:t>
      </w:r>
      <w:r>
        <w:tab/>
        <w:t>De beslissing op het verzoek om uitstel van betaling</w:t>
      </w:r>
      <w:bookmarkEnd w:id="5821"/>
      <w:bookmarkEnd w:id="5822"/>
      <w:bookmarkEnd w:id="5823"/>
      <w:bookmarkEnd w:id="5824"/>
    </w:p>
    <w:p w:rsidR="00BE2414" w:rsidRDefault="00BE2414" w:rsidP="004058E6">
      <w:pPr>
        <w:pStyle w:val="Lijstvoortzetting2"/>
        <w:spacing w:after="0" w:line="280" w:lineRule="atLeast"/>
        <w:ind w:left="0"/>
      </w:pPr>
      <w:r>
        <w:t xml:space="preserve">In het algemeen wijst de </w:t>
      </w:r>
      <w:r w:rsidR="00872EFE">
        <w:t>invorderingsambtenaar</w:t>
      </w:r>
      <w:r>
        <w:t xml:space="preserve"> een verzoek om uitstel van betaling in verband met een bezwaarschrift toe als aan de in de artikelen 25.2.2, 25.2.2.</w:t>
      </w:r>
      <w:r w:rsidR="004D065F">
        <w:t>a</w:t>
      </w:r>
      <w:r>
        <w:t xml:space="preserve"> en 25.2.2.</w:t>
      </w:r>
      <w:r w:rsidR="004D065F">
        <w:t>b</w:t>
      </w:r>
      <w:r>
        <w:t xml:space="preserve"> gestelde eisen is voldaan.</w:t>
      </w:r>
    </w:p>
    <w:p w:rsidR="00BE2414" w:rsidRDefault="00BE2414" w:rsidP="004058E6">
      <w:pPr>
        <w:pStyle w:val="Lijstvoortzetting2"/>
        <w:spacing w:after="0" w:line="280" w:lineRule="atLeast"/>
        <w:ind w:left="0"/>
      </w:pPr>
      <w:r>
        <w:t xml:space="preserve">De </w:t>
      </w:r>
      <w:r w:rsidR="00872EFE">
        <w:t>invorderingsambtenaar</w:t>
      </w:r>
      <w:r>
        <w:t xml:space="preserve"> kan aan het uitstel voorwaarden verbinden. De toewijzende beslissing strekt zich niet verder uit dan tot het bestreden bedrag.</w:t>
      </w:r>
    </w:p>
    <w:p w:rsidR="001C539E" w:rsidRDefault="001C539E" w:rsidP="004058E6">
      <w:pPr>
        <w:pStyle w:val="Lijstvoortzetting2"/>
        <w:spacing w:after="0" w:line="280" w:lineRule="atLeast"/>
        <w:ind w:left="0"/>
      </w:pPr>
    </w:p>
    <w:p w:rsidR="001C539E" w:rsidRDefault="00BE2414" w:rsidP="00CF1BD3">
      <w:pPr>
        <w:pStyle w:val="Kop3"/>
        <w:numPr>
          <w:ilvl w:val="0"/>
          <w:numId w:val="0"/>
        </w:numPr>
        <w:shd w:val="clear" w:color="auto" w:fill="D9D9D9" w:themeFill="background1" w:themeFillShade="D9"/>
        <w:ind w:left="1134" w:hanging="1134"/>
      </w:pPr>
      <w:bookmarkStart w:id="5825" w:name="_Toc476664506"/>
      <w:bookmarkStart w:id="5826" w:name="_Toc7418443"/>
      <w:bookmarkStart w:id="5827" w:name="_Toc223855691"/>
      <w:bookmarkStart w:id="5828" w:name="_Toc321838040"/>
      <w:r>
        <w:t>25.2.4.</w:t>
      </w:r>
      <w:r w:rsidR="00BF11F8">
        <w:tab/>
        <w:t>Uitstel in verband met een onderlinge overlegprocedure</w:t>
      </w:r>
      <w:bookmarkEnd w:id="5825"/>
      <w:bookmarkEnd w:id="5826"/>
      <w:r w:rsidR="00BF11F8">
        <w:t xml:space="preserve"> </w:t>
      </w:r>
      <w:r>
        <w:tab/>
      </w:r>
    </w:p>
    <w:p w:rsidR="00665ED5" w:rsidRDefault="00A11A4F" w:rsidP="00CF1BD3">
      <w:pPr>
        <w:pStyle w:val="Standaardinspringing"/>
        <w:shd w:val="clear" w:color="auto" w:fill="D9D9D9" w:themeFill="background1" w:themeFillShade="D9"/>
        <w:spacing w:line="280" w:lineRule="atLeast"/>
        <w:ind w:left="0" w:firstLine="0"/>
      </w:pPr>
      <w:r>
        <w:t>Deze bepaling is niet van toepassing voor de BWB</w:t>
      </w:r>
      <w:r w:rsidR="00665ED5">
        <w:t xml:space="preserve">. </w:t>
      </w:r>
    </w:p>
    <w:p w:rsidR="00BF11F8" w:rsidRPr="00BF11F8" w:rsidRDefault="00BF11F8" w:rsidP="004058E6">
      <w:pPr>
        <w:pStyle w:val="Standaardinspringing"/>
        <w:spacing w:line="280" w:lineRule="atLeast"/>
        <w:ind w:left="0" w:firstLine="0"/>
      </w:pPr>
    </w:p>
    <w:p w:rsidR="00BE2414" w:rsidRDefault="00BE2414" w:rsidP="00130134">
      <w:pPr>
        <w:pStyle w:val="Kop3"/>
        <w:numPr>
          <w:ilvl w:val="0"/>
          <w:numId w:val="0"/>
        </w:numPr>
        <w:ind w:left="1134" w:hanging="1134"/>
      </w:pPr>
      <w:bookmarkStart w:id="5829" w:name="_Toc170527223"/>
      <w:bookmarkStart w:id="5830" w:name="_Toc170527471"/>
      <w:bookmarkStart w:id="5831" w:name="_Toc170613279"/>
      <w:bookmarkStart w:id="5832" w:name="_Toc170613527"/>
      <w:bookmarkStart w:id="5833" w:name="_Toc170628235"/>
      <w:bookmarkStart w:id="5834" w:name="_Toc179855754"/>
      <w:bookmarkStart w:id="5835" w:name="_Toc179859840"/>
      <w:bookmarkStart w:id="5836" w:name="_Toc179860055"/>
      <w:bookmarkStart w:id="5837" w:name="_Toc179860270"/>
      <w:bookmarkStart w:id="5838" w:name="_Toc198606166"/>
      <w:bookmarkStart w:id="5839" w:name="_Toc198625160"/>
      <w:bookmarkStart w:id="5840" w:name="_Toc198625819"/>
      <w:bookmarkStart w:id="5841" w:name="_Toc198632355"/>
      <w:bookmarkStart w:id="5842" w:name="_Toc198633014"/>
      <w:bookmarkStart w:id="5843" w:name="_Toc198696337"/>
      <w:bookmarkStart w:id="5844" w:name="_Toc198700677"/>
      <w:bookmarkStart w:id="5845" w:name="_Toc199133342"/>
      <w:bookmarkStart w:id="5846" w:name="_Toc199134048"/>
      <w:bookmarkStart w:id="5847" w:name="_Toc199134707"/>
      <w:bookmarkStart w:id="5848" w:name="_Toc223855692"/>
      <w:bookmarkStart w:id="5849" w:name="_Toc321838041"/>
      <w:bookmarkStart w:id="5850" w:name="_Toc476664507"/>
      <w:bookmarkStart w:id="5851" w:name="_Toc7418444"/>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27"/>
      <w:bookmarkEnd w:id="5828"/>
      <w:r>
        <w:t>25.2.5.</w:t>
      </w:r>
      <w:r>
        <w:tab/>
        <w:t>Zekerheid</w:t>
      </w:r>
      <w:bookmarkEnd w:id="5829"/>
      <w:bookmarkEnd w:id="5830"/>
      <w:bookmarkEnd w:id="5831"/>
      <w:bookmarkEnd w:id="5832"/>
      <w:bookmarkEnd w:id="5833"/>
      <w:r>
        <w:t xml:space="preserve"> bij uitstel in verband met bezwaar</w:t>
      </w:r>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p>
    <w:p w:rsidR="001C539E" w:rsidRPr="00030666" w:rsidRDefault="001A4E0C" w:rsidP="004058E6">
      <w:pPr>
        <w:pStyle w:val="Plattetekst"/>
        <w:spacing w:line="280" w:lineRule="atLeast"/>
        <w:rPr>
          <w:rFonts w:asciiTheme="minorHAnsi" w:hAnsiTheme="minorHAnsi" w:cstheme="minorHAnsi"/>
          <w:b w:val="0"/>
        </w:rPr>
      </w:pPr>
      <w:r w:rsidRPr="00030666">
        <w:rPr>
          <w:rFonts w:asciiTheme="minorHAnsi" w:hAnsiTheme="minorHAnsi" w:cstheme="minorHAnsi"/>
          <w:b w:val="0"/>
        </w:rPr>
        <w:t xml:space="preserve">Als voorwaarde voor het verlenen van uitstel van betaling kan de </w:t>
      </w:r>
      <w:r w:rsidR="00934053" w:rsidRPr="00030666">
        <w:rPr>
          <w:rFonts w:asciiTheme="minorHAnsi" w:hAnsiTheme="minorHAnsi" w:cstheme="minorHAnsi"/>
          <w:b w:val="0"/>
        </w:rPr>
        <w:t>invorderingsambtenaar</w:t>
      </w:r>
      <w:r w:rsidRPr="00030666">
        <w:rPr>
          <w:rFonts w:asciiTheme="minorHAnsi" w:hAnsiTheme="minorHAnsi" w:cstheme="minorHAnsi"/>
          <w:b w:val="0"/>
        </w:rPr>
        <w:t xml:space="preserve"> zekerheid verlangen voor de bestreden belastingschuld. </w:t>
      </w:r>
      <w:r w:rsidRPr="006362C5">
        <w:rPr>
          <w:rFonts w:asciiTheme="minorHAnsi" w:hAnsiTheme="minorHAnsi" w:cstheme="minorHAnsi"/>
          <w:b w:val="0"/>
        </w:rPr>
        <w:t xml:space="preserve">In beginsel vraagt de </w:t>
      </w:r>
      <w:r w:rsidR="00934053" w:rsidRPr="006362C5">
        <w:rPr>
          <w:rFonts w:asciiTheme="minorHAnsi" w:hAnsiTheme="minorHAnsi" w:cstheme="minorHAnsi"/>
          <w:b w:val="0"/>
        </w:rPr>
        <w:t>invorderingsambtenaar</w:t>
      </w:r>
      <w:r w:rsidRPr="006362C5">
        <w:rPr>
          <w:rFonts w:asciiTheme="minorHAnsi" w:hAnsiTheme="minorHAnsi" w:cstheme="minorHAnsi"/>
          <w:b w:val="0"/>
        </w:rPr>
        <w:t xml:space="preserve"> alleen zekerheid als de aard van de belastingschuld dan wel de omvang van de belastingschuld in relatie tot de verhaalsmogelijkheden die bij de </w:t>
      </w:r>
      <w:r w:rsidR="00934053" w:rsidRPr="006362C5">
        <w:rPr>
          <w:rFonts w:asciiTheme="minorHAnsi" w:hAnsiTheme="minorHAnsi" w:cstheme="minorHAnsi"/>
          <w:b w:val="0"/>
        </w:rPr>
        <w:t>invorderingsambtenaar</w:t>
      </w:r>
      <w:r w:rsidRPr="006362C5">
        <w:rPr>
          <w:rFonts w:asciiTheme="minorHAnsi" w:hAnsiTheme="minorHAnsi" w:cstheme="minorHAnsi"/>
          <w:b w:val="0"/>
        </w:rPr>
        <w:t xml:space="preserve"> bekend zijn, daartoe aanleiding geeft. Daarnaast houdt de </w:t>
      </w:r>
      <w:r w:rsidR="00934053" w:rsidRPr="006362C5">
        <w:rPr>
          <w:rFonts w:asciiTheme="minorHAnsi" w:hAnsiTheme="minorHAnsi" w:cstheme="minorHAnsi"/>
          <w:b w:val="0"/>
        </w:rPr>
        <w:t>invorderingsambtenaar</w:t>
      </w:r>
      <w:r w:rsidRPr="006362C5">
        <w:rPr>
          <w:rFonts w:asciiTheme="minorHAnsi" w:hAnsiTheme="minorHAnsi" w:cstheme="minorHAnsi"/>
          <w:b w:val="0"/>
        </w:rPr>
        <w:t xml:space="preserve"> bij zijn beslissing rekening met het aangifte- en betalingsgedrag van de belastingschuldige.</w:t>
      </w:r>
    </w:p>
    <w:p w:rsidR="001C539E" w:rsidRPr="009000F2" w:rsidRDefault="001C539E" w:rsidP="004058E6">
      <w:pPr>
        <w:pStyle w:val="Plattetekst"/>
        <w:spacing w:line="280" w:lineRule="atLeast"/>
        <w:rPr>
          <w:b w:val="0"/>
        </w:rPr>
      </w:pPr>
    </w:p>
    <w:p w:rsidR="00BE2414" w:rsidRDefault="00BE2414" w:rsidP="00130134">
      <w:pPr>
        <w:pStyle w:val="Kop3"/>
        <w:numPr>
          <w:ilvl w:val="0"/>
          <w:numId w:val="0"/>
        </w:numPr>
        <w:ind w:left="1134" w:hanging="1134"/>
      </w:pPr>
      <w:bookmarkStart w:id="5852" w:name="_Toc170527224"/>
      <w:bookmarkStart w:id="5853" w:name="_Toc170527472"/>
      <w:bookmarkStart w:id="5854" w:name="_Toc170613280"/>
      <w:bookmarkStart w:id="5855" w:name="_Toc170613528"/>
      <w:bookmarkStart w:id="5856" w:name="_Toc170628236"/>
      <w:bookmarkStart w:id="5857" w:name="_Toc179855755"/>
      <w:bookmarkStart w:id="5858" w:name="_Toc179859841"/>
      <w:bookmarkStart w:id="5859" w:name="_Toc179860056"/>
      <w:bookmarkStart w:id="5860" w:name="_Toc179860271"/>
      <w:bookmarkStart w:id="5861" w:name="_Toc198606167"/>
      <w:bookmarkStart w:id="5862" w:name="_Toc198625161"/>
      <w:bookmarkStart w:id="5863" w:name="_Toc198625820"/>
      <w:bookmarkStart w:id="5864" w:name="_Toc198632356"/>
      <w:bookmarkStart w:id="5865" w:name="_Toc198633015"/>
      <w:bookmarkStart w:id="5866" w:name="_Toc198696338"/>
      <w:bookmarkStart w:id="5867" w:name="_Toc198700678"/>
      <w:bookmarkStart w:id="5868" w:name="_Toc199133343"/>
      <w:bookmarkStart w:id="5869" w:name="_Toc199134049"/>
      <w:bookmarkStart w:id="5870" w:name="_Toc199134708"/>
      <w:bookmarkStart w:id="5871" w:name="_Toc223855693"/>
      <w:bookmarkStart w:id="5872" w:name="_Toc321838042"/>
      <w:bookmarkStart w:id="5873" w:name="_Toc476664508"/>
      <w:bookmarkStart w:id="5874" w:name="_Toc7418445"/>
      <w:r>
        <w:t>25.2.6.</w:t>
      </w:r>
      <w:r>
        <w:tab/>
        <w:t>Onherroepelijke invorderingsmaatregelen voor bestreden belastingschuld</w:t>
      </w:r>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p>
    <w:p w:rsidR="00600FB4" w:rsidRDefault="00BE2414" w:rsidP="004058E6">
      <w:pPr>
        <w:pStyle w:val="Plattetekst"/>
        <w:spacing w:line="280" w:lineRule="atLeast"/>
        <w:rPr>
          <w:b w:val="0"/>
        </w:rPr>
      </w:pPr>
      <w:r w:rsidRPr="009000F2">
        <w:rPr>
          <w:b w:val="0"/>
        </w:rPr>
        <w:t xml:space="preserve">Zolang de belastingaanslag waartegen een bezwaarschrift is ingediend niet onherroepelijk vaststaat, treft de </w:t>
      </w:r>
      <w:r w:rsidR="00872EFE">
        <w:rPr>
          <w:b w:val="0"/>
        </w:rPr>
        <w:t>invorderingsambtenaar</w:t>
      </w:r>
      <w:r w:rsidRPr="009000F2">
        <w:rPr>
          <w:b w:val="0"/>
        </w:rPr>
        <w:t xml:space="preserve"> voor de betwiste belastingschuld in beginsel geen onherroepelijke invorderingsmaatregelen.</w:t>
      </w:r>
    </w:p>
    <w:p w:rsidR="00BE2414" w:rsidRPr="009000F2" w:rsidRDefault="00BE2414" w:rsidP="004058E6">
      <w:pPr>
        <w:pStyle w:val="Plattetekst"/>
        <w:spacing w:line="280" w:lineRule="atLeast"/>
        <w:rPr>
          <w:b w:val="0"/>
        </w:rPr>
      </w:pPr>
      <w:r w:rsidRPr="009000F2">
        <w:rPr>
          <w:b w:val="0"/>
        </w:rPr>
        <w:t xml:space="preserve">Als echter aanwijzingen bestaan dat de belangen van </w:t>
      </w:r>
      <w:r w:rsidR="00823559" w:rsidRPr="009000F2">
        <w:rPr>
          <w:b w:val="0"/>
        </w:rPr>
        <w:t>de BWB</w:t>
      </w:r>
      <w:r w:rsidRPr="009000F2">
        <w:rPr>
          <w:b w:val="0"/>
        </w:rPr>
        <w:t xml:space="preserve"> of de belangen van de belastingschuldige door het achterwege laten van onherroepelijke invorderingsmaatregelen worden geschaad, dan kan de </w:t>
      </w:r>
      <w:r w:rsidR="00872EFE">
        <w:rPr>
          <w:b w:val="0"/>
        </w:rPr>
        <w:t>invorderingsambtenaar</w:t>
      </w:r>
      <w:r w:rsidRPr="009000F2">
        <w:rPr>
          <w:b w:val="0"/>
        </w:rPr>
        <w:t xml:space="preserve"> die maatregelen wel treffen.</w:t>
      </w:r>
    </w:p>
    <w:p w:rsidR="00BE2414" w:rsidRDefault="00BE2414" w:rsidP="004058E6">
      <w:pPr>
        <w:pStyle w:val="Plattetekst"/>
        <w:spacing w:line="280" w:lineRule="atLeast"/>
        <w:rPr>
          <w:b w:val="0"/>
        </w:rPr>
      </w:pPr>
      <w:r w:rsidRPr="009000F2">
        <w:rPr>
          <w:b w:val="0"/>
        </w:rPr>
        <w:t>Het leggen van beslag dat feitelijk dienst doet als een bewaringsmaatregel geldt niet als een onherroepelijke invorderingsmaatregel.</w:t>
      </w:r>
    </w:p>
    <w:p w:rsidR="001C539E" w:rsidRPr="009000F2" w:rsidRDefault="001C539E" w:rsidP="004058E6">
      <w:pPr>
        <w:pStyle w:val="Plattetekst"/>
        <w:spacing w:line="280" w:lineRule="atLeast"/>
        <w:rPr>
          <w:b w:val="0"/>
        </w:rPr>
      </w:pPr>
    </w:p>
    <w:p w:rsidR="00BE2414" w:rsidRDefault="00BE2414" w:rsidP="00130134">
      <w:pPr>
        <w:pStyle w:val="Kop3"/>
        <w:numPr>
          <w:ilvl w:val="0"/>
          <w:numId w:val="0"/>
        </w:numPr>
        <w:ind w:left="1134" w:hanging="1134"/>
      </w:pPr>
      <w:bookmarkStart w:id="5875" w:name="_Toc170527225"/>
      <w:bookmarkStart w:id="5876" w:name="_Toc170527473"/>
      <w:bookmarkStart w:id="5877" w:name="_Toc170613281"/>
      <w:bookmarkStart w:id="5878" w:name="_Toc170613529"/>
      <w:bookmarkStart w:id="5879" w:name="_Toc170628237"/>
      <w:bookmarkStart w:id="5880" w:name="_Toc179855756"/>
      <w:bookmarkStart w:id="5881" w:name="_Toc179859842"/>
      <w:bookmarkStart w:id="5882" w:name="_Toc179860057"/>
      <w:bookmarkStart w:id="5883" w:name="_Toc179860272"/>
      <w:bookmarkStart w:id="5884" w:name="_Toc198606168"/>
      <w:bookmarkStart w:id="5885" w:name="_Toc198625162"/>
      <w:bookmarkStart w:id="5886" w:name="_Toc198625821"/>
      <w:bookmarkStart w:id="5887" w:name="_Toc198632357"/>
      <w:bookmarkStart w:id="5888" w:name="_Toc198633016"/>
      <w:bookmarkStart w:id="5889" w:name="_Toc198696339"/>
      <w:bookmarkStart w:id="5890" w:name="_Toc198700679"/>
      <w:bookmarkStart w:id="5891" w:name="_Toc199133344"/>
      <w:bookmarkStart w:id="5892" w:name="_Toc199134050"/>
      <w:bookmarkStart w:id="5893" w:name="_Toc199134709"/>
      <w:bookmarkStart w:id="5894" w:name="_Toc223855694"/>
      <w:bookmarkStart w:id="5895" w:name="_Toc321838043"/>
      <w:bookmarkStart w:id="5896" w:name="_Toc476664509"/>
      <w:bookmarkStart w:id="5897" w:name="_Toc7418446"/>
      <w:r>
        <w:t>25.2.7.</w:t>
      </w:r>
      <w:r>
        <w:tab/>
        <w:t>Verrekening tijdens uitstel in verband met bezwaar</w:t>
      </w:r>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p>
    <w:p w:rsidR="00BE2414" w:rsidRPr="009000F2" w:rsidRDefault="00BE2414" w:rsidP="004058E6">
      <w:pPr>
        <w:pStyle w:val="Plattetekst"/>
        <w:spacing w:line="280" w:lineRule="atLeast"/>
        <w:rPr>
          <w:b w:val="0"/>
        </w:rPr>
      </w:pPr>
      <w:r w:rsidRPr="009000F2">
        <w:rPr>
          <w:b w:val="0"/>
        </w:rPr>
        <w:t xml:space="preserve">Als de </w:t>
      </w:r>
      <w:r w:rsidR="00872EFE">
        <w:rPr>
          <w:b w:val="0"/>
        </w:rPr>
        <w:t>invorderingsambtenaar</w:t>
      </w:r>
      <w:r w:rsidRPr="009000F2">
        <w:rPr>
          <w:b w:val="0"/>
        </w:rPr>
        <w:t xml:space="preserve"> uitstel heeft verleend, blijft verrekening van het bestreden bedrag met een teruggaaf op een andere belastingaanslag of andere uit te betalen bedragen achterwege, in afwachting van de uitspraak op het bezwaarschrift, tenzij anders is bepaald in deze leidraad onder artikel 24.</w:t>
      </w:r>
    </w:p>
    <w:p w:rsidR="00BE2414" w:rsidRPr="009000F2" w:rsidRDefault="00BE2414" w:rsidP="004058E6">
      <w:pPr>
        <w:pStyle w:val="Plattetekst"/>
        <w:spacing w:line="280" w:lineRule="atLeast"/>
        <w:rPr>
          <w:b w:val="0"/>
        </w:rPr>
      </w:pPr>
      <w:r w:rsidRPr="009000F2">
        <w:rPr>
          <w:b w:val="0"/>
        </w:rPr>
        <w:t>Ook kan hiervan worden afgeweken als de financiële situatie van de belastingschuldige zodanig is - bijvoorbeeld gelet op de solvabiliteit van diens onderneming in relatie tot de hoogte van de (bestreden) belastingschuld - dat vrees voor onverhaalbaarheid bestaat en verder niet voldoende zekerheid is gesteld.</w:t>
      </w:r>
    </w:p>
    <w:p w:rsidR="00BE2414" w:rsidRDefault="00BE2414" w:rsidP="004058E6">
      <w:pPr>
        <w:pStyle w:val="Plattetekst"/>
        <w:spacing w:line="280" w:lineRule="atLeast"/>
        <w:rPr>
          <w:b w:val="0"/>
        </w:rPr>
      </w:pPr>
      <w:r w:rsidRPr="009000F2">
        <w:rPr>
          <w:b w:val="0"/>
        </w:rPr>
        <w:t xml:space="preserve">Als de </w:t>
      </w:r>
      <w:r w:rsidR="00872EFE">
        <w:rPr>
          <w:b w:val="0"/>
        </w:rPr>
        <w:t>invorderingsambtenaar</w:t>
      </w:r>
      <w:r w:rsidRPr="009000F2">
        <w:rPr>
          <w:b w:val="0"/>
        </w:rPr>
        <w:t xml:space="preserve"> overgaat tot verrekening, licht hij de belastingschuldige in bij de bekendmaking van de beschikking omtrent zijn beweegredenen.</w:t>
      </w:r>
    </w:p>
    <w:p w:rsidR="001C539E" w:rsidRPr="009000F2" w:rsidRDefault="001C539E" w:rsidP="004058E6">
      <w:pPr>
        <w:pStyle w:val="Plattetekst"/>
        <w:spacing w:line="280" w:lineRule="atLeast"/>
        <w:rPr>
          <w:b w:val="0"/>
        </w:rPr>
      </w:pPr>
    </w:p>
    <w:p w:rsidR="00361811" w:rsidRDefault="00BE2414" w:rsidP="00130134">
      <w:pPr>
        <w:pStyle w:val="Kop3"/>
        <w:numPr>
          <w:ilvl w:val="0"/>
          <w:numId w:val="0"/>
        </w:numPr>
        <w:ind w:left="1134" w:hanging="1134"/>
      </w:pPr>
      <w:bookmarkStart w:id="5898" w:name="_Toc476664510"/>
      <w:bookmarkStart w:id="5899" w:name="_Toc7418447"/>
      <w:bookmarkStart w:id="5900" w:name="_Toc170527226"/>
      <w:bookmarkStart w:id="5901" w:name="_Toc170527474"/>
      <w:bookmarkStart w:id="5902" w:name="_Toc170613282"/>
      <w:bookmarkStart w:id="5903" w:name="_Toc170613530"/>
      <w:bookmarkStart w:id="5904" w:name="_Toc170628238"/>
      <w:bookmarkStart w:id="5905" w:name="_Toc179855757"/>
      <w:bookmarkStart w:id="5906" w:name="_Toc179859843"/>
      <w:bookmarkStart w:id="5907" w:name="_Toc179860058"/>
      <w:bookmarkStart w:id="5908" w:name="_Toc179860273"/>
      <w:bookmarkStart w:id="5909" w:name="_Toc198606169"/>
      <w:bookmarkStart w:id="5910" w:name="_Toc198625163"/>
      <w:bookmarkStart w:id="5911" w:name="_Toc198625822"/>
      <w:bookmarkStart w:id="5912" w:name="_Toc198632358"/>
      <w:bookmarkStart w:id="5913" w:name="_Toc198633017"/>
      <w:bookmarkStart w:id="5914" w:name="_Toc198696340"/>
      <w:bookmarkStart w:id="5915" w:name="_Toc198700680"/>
      <w:bookmarkStart w:id="5916" w:name="_Toc199133345"/>
      <w:bookmarkStart w:id="5917" w:name="_Toc199134051"/>
      <w:bookmarkStart w:id="5918" w:name="_Toc199134710"/>
      <w:bookmarkStart w:id="5919" w:name="_Toc223855695"/>
      <w:bookmarkStart w:id="5920" w:name="_Toc321838044"/>
      <w:r>
        <w:t>25.2.</w:t>
      </w:r>
      <w:r w:rsidR="00361811">
        <w:t>7</w:t>
      </w:r>
      <w:r w:rsidR="004D065F">
        <w:t>a</w:t>
      </w:r>
      <w:r w:rsidR="00361811">
        <w:tab/>
        <w:t>Nadere voorwaarden bij herbeoordeling verleend uitstel</w:t>
      </w:r>
      <w:bookmarkEnd w:id="5898"/>
      <w:bookmarkEnd w:id="5899"/>
    </w:p>
    <w:p w:rsidR="009B2773" w:rsidRDefault="009B2773" w:rsidP="004058E6">
      <w:pPr>
        <w:pStyle w:val="Standaardinspringing"/>
        <w:spacing w:line="280" w:lineRule="atLeast"/>
        <w:ind w:left="0" w:firstLine="0"/>
      </w:pPr>
      <w:r>
        <w:t xml:space="preserve">Als de invorderingsambtenaar bij het verlenen van het uitstel geen nadere voorwaarden heeft gesteld, kan hij uiterlijk binnen vier maanden vanaf de datum dat het uitstel is verleend voor het </w:t>
      </w:r>
      <w:r w:rsidRPr="00836421">
        <w:t xml:space="preserve">ingediende bezwaarschrift schriftelijk aan de belastingschuldige nadere voorwaarden stellen. Hierbij kijkt de </w:t>
      </w:r>
      <w:r w:rsidR="00216F78" w:rsidRPr="00836421">
        <w:t xml:space="preserve">invorderingsambtenaar </w:t>
      </w:r>
      <w:r w:rsidRPr="00836421">
        <w:t xml:space="preserve">of de looptijd voor het afdoen van het bezwaarschrift in relatie tot de hoogte van het bestreden bedrag van de aanslag daartoe aanleiding geeft. Voor de beoordeling of hij zekerheid verlangt voor de bestreden belastingschuld, past de </w:t>
      </w:r>
      <w:r w:rsidR="002236FA" w:rsidRPr="00836421">
        <w:t>invorderingsambtenaar</w:t>
      </w:r>
      <w:r w:rsidRPr="00836421">
        <w:t xml:space="preserve"> de in artikel 25.2.5 van deze leidraad opgenomen voorwaarden toe. Indien</w:t>
      </w:r>
      <w:r>
        <w:t xml:space="preserve"> de belastingschuldige tijdig voldoet aan deze voorwaarden, continueert de invorderingsambtenaar het uitstel. De invorderingsambtenaar trekt het uitstel in als de belastingschuldige niet aan deze voorwaarden voldoet.</w:t>
      </w:r>
    </w:p>
    <w:p w:rsidR="00361811" w:rsidRPr="00361811" w:rsidRDefault="00361811" w:rsidP="004058E6">
      <w:pPr>
        <w:pStyle w:val="Standaardinspringing"/>
        <w:spacing w:line="280" w:lineRule="atLeast"/>
      </w:pPr>
    </w:p>
    <w:p w:rsidR="00BE2414" w:rsidRDefault="00361811" w:rsidP="00130134">
      <w:pPr>
        <w:pStyle w:val="Kop3"/>
        <w:numPr>
          <w:ilvl w:val="0"/>
          <w:numId w:val="0"/>
        </w:numPr>
        <w:ind w:left="1134" w:hanging="1134"/>
      </w:pPr>
      <w:bookmarkStart w:id="5921" w:name="_Toc476664511"/>
      <w:bookmarkStart w:id="5922" w:name="_Toc7418448"/>
      <w:r>
        <w:t>25.2.8</w:t>
      </w:r>
      <w:r w:rsidR="00BE2414">
        <w:t>.</w:t>
      </w:r>
      <w:r w:rsidR="00BE2414">
        <w:tab/>
        <w:t>Geen uitstel voor het niet bestreden bedrag</w:t>
      </w:r>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p>
    <w:p w:rsidR="00BE2414" w:rsidRPr="005E42D9" w:rsidRDefault="00BE2414" w:rsidP="004058E6">
      <w:pPr>
        <w:pStyle w:val="Plattetekst"/>
        <w:spacing w:line="280" w:lineRule="atLeast"/>
        <w:rPr>
          <w:b w:val="0"/>
        </w:rPr>
      </w:pPr>
      <w:r w:rsidRPr="005E42D9">
        <w:rPr>
          <w:b w:val="0"/>
        </w:rPr>
        <w:t>Als sprake is van een bestreden en niet</w:t>
      </w:r>
      <w:r w:rsidR="003641BC">
        <w:rPr>
          <w:b w:val="0"/>
        </w:rPr>
        <w:t xml:space="preserve"> </w:t>
      </w:r>
      <w:r w:rsidRPr="005E42D9">
        <w:rPr>
          <w:b w:val="0"/>
        </w:rPr>
        <w:t xml:space="preserve">bestreden bedrag van een belastingaanslag, dan verleent de </w:t>
      </w:r>
      <w:r w:rsidR="00872EFE">
        <w:rPr>
          <w:b w:val="0"/>
        </w:rPr>
        <w:t>invorderingsambtenaar</w:t>
      </w:r>
      <w:r w:rsidRPr="005E42D9">
        <w:rPr>
          <w:b w:val="0"/>
        </w:rPr>
        <w:t xml:space="preserve"> uitstel onder de opschortende voorwaarde dat het niet</w:t>
      </w:r>
      <w:r w:rsidR="003641BC">
        <w:rPr>
          <w:b w:val="0"/>
        </w:rPr>
        <w:t xml:space="preserve"> </w:t>
      </w:r>
      <w:r w:rsidRPr="005E42D9">
        <w:rPr>
          <w:b w:val="0"/>
        </w:rPr>
        <w:t>bestreden bedrag per omgaande dan wel tijdig wordt betaald.</w:t>
      </w:r>
    </w:p>
    <w:p w:rsidR="00BE2414" w:rsidRPr="005E42D9" w:rsidRDefault="00BE2414" w:rsidP="004058E6">
      <w:pPr>
        <w:pStyle w:val="Plattetekst"/>
        <w:spacing w:line="280" w:lineRule="atLeast"/>
        <w:rPr>
          <w:b w:val="0"/>
        </w:rPr>
      </w:pPr>
      <w:r w:rsidRPr="005E42D9">
        <w:rPr>
          <w:b w:val="0"/>
        </w:rPr>
        <w:t>Als niet per omgaande dan wel niet tijdig wordt betaald, wordt de invordering zonder nadere aankondiging voor de gehele belastingaanslag aangevangen dan wel voortgezet.</w:t>
      </w:r>
    </w:p>
    <w:p w:rsidR="00BE2414" w:rsidRDefault="00BE2414" w:rsidP="004058E6">
      <w:pPr>
        <w:pStyle w:val="Plattetekst"/>
        <w:spacing w:line="280" w:lineRule="atLeast"/>
        <w:rPr>
          <w:b w:val="0"/>
        </w:rPr>
      </w:pPr>
      <w:r w:rsidRPr="005E42D9">
        <w:rPr>
          <w:b w:val="0"/>
        </w:rPr>
        <w:t xml:space="preserve">Een nieuw verzoek om uitstel voor de betreffende belastingaanslag in verband met bezwaar neemt de </w:t>
      </w:r>
      <w:r w:rsidR="00872EFE">
        <w:rPr>
          <w:b w:val="0"/>
        </w:rPr>
        <w:t>invorderingsambtenaar</w:t>
      </w:r>
      <w:r w:rsidRPr="005E42D9">
        <w:rPr>
          <w:b w:val="0"/>
        </w:rPr>
        <w:t xml:space="preserve"> pas in behandeling als het niet</w:t>
      </w:r>
      <w:r w:rsidR="003641BC">
        <w:rPr>
          <w:b w:val="0"/>
        </w:rPr>
        <w:t xml:space="preserve"> </w:t>
      </w:r>
      <w:r w:rsidRPr="005E42D9">
        <w:rPr>
          <w:b w:val="0"/>
        </w:rPr>
        <w:t>bestreden gedeelte van de belastingaanslag is voldaan.</w:t>
      </w:r>
    </w:p>
    <w:p w:rsidR="001C539E" w:rsidRPr="005E42D9" w:rsidRDefault="001C539E" w:rsidP="004058E6">
      <w:pPr>
        <w:pStyle w:val="Plattetekst"/>
        <w:spacing w:line="280" w:lineRule="atLeast"/>
        <w:rPr>
          <w:b w:val="0"/>
        </w:rPr>
      </w:pPr>
    </w:p>
    <w:p w:rsidR="00BE2414" w:rsidRDefault="00BE2414" w:rsidP="00130134">
      <w:pPr>
        <w:pStyle w:val="Kop3"/>
        <w:numPr>
          <w:ilvl w:val="0"/>
          <w:numId w:val="0"/>
        </w:numPr>
        <w:ind w:left="1134" w:hanging="1134"/>
      </w:pPr>
      <w:bookmarkStart w:id="5923" w:name="_Toc170527227"/>
      <w:bookmarkStart w:id="5924" w:name="_Toc170527475"/>
      <w:bookmarkStart w:id="5925" w:name="_Toc170613283"/>
      <w:bookmarkStart w:id="5926" w:name="_Toc170613531"/>
      <w:bookmarkStart w:id="5927" w:name="_Toc170628239"/>
      <w:bookmarkStart w:id="5928" w:name="_Toc179855758"/>
      <w:bookmarkStart w:id="5929" w:name="_Toc179859844"/>
      <w:bookmarkStart w:id="5930" w:name="_Toc179860059"/>
      <w:bookmarkStart w:id="5931" w:name="_Toc179860274"/>
      <w:bookmarkStart w:id="5932" w:name="_Toc198606170"/>
      <w:bookmarkStart w:id="5933" w:name="_Toc198625164"/>
      <w:bookmarkStart w:id="5934" w:name="_Toc198625823"/>
      <w:bookmarkStart w:id="5935" w:name="_Toc198632359"/>
      <w:bookmarkStart w:id="5936" w:name="_Toc198633018"/>
      <w:bookmarkStart w:id="5937" w:name="_Toc198696341"/>
      <w:bookmarkStart w:id="5938" w:name="_Toc198700681"/>
      <w:bookmarkStart w:id="5939" w:name="_Toc199133346"/>
      <w:bookmarkStart w:id="5940" w:name="_Toc199134052"/>
      <w:bookmarkStart w:id="5941" w:name="_Toc199134711"/>
      <w:bookmarkStart w:id="5942" w:name="_Toc223855696"/>
      <w:bookmarkStart w:id="5943" w:name="_Toc321838045"/>
      <w:bookmarkStart w:id="5944" w:name="_Toc476664512"/>
      <w:bookmarkStart w:id="5945" w:name="_Toc7418449"/>
      <w:r>
        <w:t>25.2.9.</w:t>
      </w:r>
      <w:r>
        <w:tab/>
        <w:t>Ten onrechte uitstel voor het gehele bedrag van de belastingaanslag</w:t>
      </w:r>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p>
    <w:p w:rsidR="00BE2414" w:rsidRPr="005E42D9" w:rsidRDefault="00BE2414" w:rsidP="004058E6">
      <w:pPr>
        <w:pStyle w:val="Plattetekst"/>
        <w:spacing w:line="280" w:lineRule="atLeast"/>
        <w:rPr>
          <w:b w:val="0"/>
        </w:rPr>
      </w:pPr>
      <w:r w:rsidRPr="005E42D9">
        <w:rPr>
          <w:b w:val="0"/>
        </w:rPr>
        <w:t xml:space="preserve">De </w:t>
      </w:r>
      <w:r w:rsidR="00872EFE">
        <w:rPr>
          <w:b w:val="0"/>
        </w:rPr>
        <w:t>invorderingsambtenaar</w:t>
      </w:r>
      <w:r w:rsidRPr="005E42D9">
        <w:rPr>
          <w:b w:val="0"/>
        </w:rPr>
        <w:t xml:space="preserve"> trekt het uitstel van betaling in, als dit is verleend in verband met bezwaar voor het volledige bedrag van de belastingaanslag en later blijkt dat het bezwaar slechts betrekking heeft op een gedeelte van dat bedrag.</w:t>
      </w:r>
    </w:p>
    <w:p w:rsidR="00BE2414" w:rsidRDefault="00BE2414" w:rsidP="004058E6">
      <w:pPr>
        <w:pStyle w:val="Plattetekst"/>
        <w:spacing w:line="280" w:lineRule="atLeast"/>
        <w:rPr>
          <w:b w:val="0"/>
        </w:rPr>
      </w:pPr>
      <w:r w:rsidRPr="005E42D9">
        <w:rPr>
          <w:b w:val="0"/>
        </w:rPr>
        <w:t xml:space="preserve">De </w:t>
      </w:r>
      <w:r w:rsidR="00872EFE">
        <w:rPr>
          <w:b w:val="0"/>
        </w:rPr>
        <w:t>invorderingsambtenaar</w:t>
      </w:r>
      <w:r w:rsidRPr="005E42D9">
        <w:rPr>
          <w:b w:val="0"/>
        </w:rPr>
        <w:t xml:space="preserve"> deelt daarbij mee dat hij een nieuw verzoek om uitstel voor de betreffende belastingaanslag in verband met bezwaar pas in </w:t>
      </w:r>
      <w:r w:rsidR="003641BC">
        <w:rPr>
          <w:b w:val="0"/>
        </w:rPr>
        <w:t xml:space="preserve">behandeling neemt, als het niet </w:t>
      </w:r>
      <w:r w:rsidRPr="005E42D9">
        <w:rPr>
          <w:b w:val="0"/>
        </w:rPr>
        <w:t>bestreden gedeelte van de belastingaanslag tijdig is voldaan.</w:t>
      </w:r>
    </w:p>
    <w:p w:rsidR="004662F4" w:rsidRPr="005E42D9" w:rsidRDefault="004662F4" w:rsidP="004058E6">
      <w:pPr>
        <w:pStyle w:val="Plattetekst"/>
        <w:spacing w:line="280" w:lineRule="atLeast"/>
        <w:rPr>
          <w:b w:val="0"/>
        </w:rPr>
      </w:pPr>
    </w:p>
    <w:p w:rsidR="00BE2414" w:rsidRDefault="00BE2414" w:rsidP="00D05779">
      <w:pPr>
        <w:pStyle w:val="Kop2"/>
      </w:pPr>
      <w:bookmarkStart w:id="5946" w:name="_Toc321838046"/>
      <w:bookmarkStart w:id="5947" w:name="_Toc476664513"/>
      <w:bookmarkStart w:id="5948" w:name="_Toc179855759"/>
      <w:bookmarkStart w:id="5949" w:name="_Toc179859845"/>
      <w:bookmarkStart w:id="5950" w:name="_Toc179860060"/>
      <w:bookmarkStart w:id="5951" w:name="_Toc179860275"/>
      <w:bookmarkStart w:id="5952" w:name="_Toc198606171"/>
      <w:bookmarkStart w:id="5953" w:name="_Toc198625165"/>
      <w:bookmarkStart w:id="5954" w:name="_Toc198625824"/>
      <w:bookmarkStart w:id="5955" w:name="_Toc198632360"/>
      <w:bookmarkStart w:id="5956" w:name="_Toc198633019"/>
      <w:bookmarkStart w:id="5957" w:name="_Toc198696342"/>
      <w:bookmarkStart w:id="5958" w:name="_Toc198700682"/>
      <w:bookmarkStart w:id="5959" w:name="_Toc199133347"/>
      <w:bookmarkStart w:id="5960" w:name="_Toc199134053"/>
      <w:bookmarkStart w:id="5961" w:name="_Toc199134712"/>
      <w:bookmarkStart w:id="5962" w:name="_Toc223855697"/>
      <w:bookmarkStart w:id="5963" w:name="_Toc7418450"/>
      <w:r>
        <w:t>25.3.</w:t>
      </w:r>
      <w:r>
        <w:tab/>
        <w:t>Uitstel in verband met een te verwachten uit te betalen</w:t>
      </w:r>
      <w:bookmarkEnd w:id="5946"/>
      <w:bookmarkEnd w:id="5947"/>
      <w:r>
        <w:t xml:space="preserve"> </w:t>
      </w:r>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r w:rsidR="004D065F">
        <w:t>bedrag</w:t>
      </w:r>
      <w:bookmarkEnd w:id="5963"/>
    </w:p>
    <w:p w:rsidR="00D229CF" w:rsidRPr="00D229CF" w:rsidRDefault="00D229CF" w:rsidP="00D229CF"/>
    <w:p w:rsidR="00BE2414" w:rsidRPr="005E42D9" w:rsidRDefault="00BE2414" w:rsidP="00130134">
      <w:pPr>
        <w:pStyle w:val="Kop3"/>
        <w:numPr>
          <w:ilvl w:val="0"/>
          <w:numId w:val="0"/>
        </w:numPr>
        <w:ind w:left="1134" w:hanging="1134"/>
        <w:rPr>
          <w:color w:val="95B3D7" w:themeColor="accent1" w:themeTint="99"/>
        </w:rPr>
      </w:pPr>
      <w:bookmarkStart w:id="5964" w:name="_Toc170527228"/>
      <w:bookmarkStart w:id="5965" w:name="_Toc170527476"/>
      <w:bookmarkStart w:id="5966" w:name="_Toc170613284"/>
      <w:bookmarkStart w:id="5967" w:name="_Toc170613532"/>
      <w:bookmarkStart w:id="5968" w:name="_Toc170628240"/>
      <w:bookmarkStart w:id="5969" w:name="_Toc179855760"/>
      <w:bookmarkStart w:id="5970" w:name="_Toc179859846"/>
      <w:bookmarkStart w:id="5971" w:name="_Toc179860061"/>
      <w:bookmarkStart w:id="5972" w:name="_Toc179860276"/>
      <w:bookmarkStart w:id="5973" w:name="_Toc198606172"/>
      <w:bookmarkStart w:id="5974" w:name="_Toc198625166"/>
      <w:bookmarkStart w:id="5975" w:name="_Toc198625825"/>
      <w:bookmarkStart w:id="5976" w:name="_Toc198632361"/>
      <w:bookmarkStart w:id="5977" w:name="_Toc198633020"/>
      <w:bookmarkStart w:id="5978" w:name="_Toc198696343"/>
      <w:bookmarkStart w:id="5979" w:name="_Toc198700683"/>
      <w:bookmarkStart w:id="5980" w:name="_Toc199133348"/>
      <w:bookmarkStart w:id="5981" w:name="_Toc199134054"/>
      <w:bookmarkStart w:id="5982" w:name="_Toc199134713"/>
      <w:bookmarkStart w:id="5983" w:name="_Toc223855698"/>
      <w:bookmarkStart w:id="5984" w:name="_Toc321838047"/>
      <w:bookmarkStart w:id="5985" w:name="_Toc476664514"/>
      <w:bookmarkStart w:id="5986" w:name="_Toc7418451"/>
      <w:r>
        <w:t>25.3.1.</w:t>
      </w:r>
      <w:r>
        <w:tab/>
        <w:t>Uitstel in verband met een belastingteruggaaf en andere uit te betalen bedragen</w:t>
      </w:r>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r w:rsidR="005E42D9">
        <w:t xml:space="preserve"> </w:t>
      </w:r>
    </w:p>
    <w:p w:rsidR="00BE2414" w:rsidRDefault="00BE2414" w:rsidP="004058E6">
      <w:pPr>
        <w:pStyle w:val="Plattetekst"/>
        <w:spacing w:line="280" w:lineRule="atLeast"/>
        <w:rPr>
          <w:b w:val="0"/>
        </w:rPr>
      </w:pPr>
      <w:r w:rsidRPr="00CF713B">
        <w:rPr>
          <w:b w:val="0"/>
        </w:rPr>
        <w:t xml:space="preserve">Als binnen afzienbare tijd een door de </w:t>
      </w:r>
      <w:r w:rsidR="00872EFE" w:rsidRPr="00CF713B">
        <w:rPr>
          <w:b w:val="0"/>
        </w:rPr>
        <w:t>invorderingsambtenaar</w:t>
      </w:r>
      <w:r w:rsidRPr="00CF713B">
        <w:rPr>
          <w:b w:val="0"/>
        </w:rPr>
        <w:t xml:space="preserve"> uit te betalen bedrag wordt verwacht, </w:t>
      </w:r>
      <w:r w:rsidR="004662F4">
        <w:rPr>
          <w:b w:val="0"/>
        </w:rPr>
        <w:t xml:space="preserve">bijvoorbeeld als een definitieve aanslag naar verwachting op een lager bedrag wordt vastgesteld dan een eerder opgelegde voorlopige aanslag, </w:t>
      </w:r>
      <w:r w:rsidRPr="00CF713B">
        <w:rPr>
          <w:b w:val="0"/>
        </w:rPr>
        <w:t xml:space="preserve">kan de </w:t>
      </w:r>
      <w:r w:rsidR="00872EFE" w:rsidRPr="00CF713B">
        <w:rPr>
          <w:b w:val="0"/>
        </w:rPr>
        <w:t>invorderingsambtenaar</w:t>
      </w:r>
      <w:r w:rsidRPr="00CF713B">
        <w:rPr>
          <w:b w:val="0"/>
        </w:rPr>
        <w:t xml:space="preserve"> uitstel van betaling verlenen tot het moment waarop hij dit uit te betalen bedrag kan verrekenen met de belastingaanslag waarvoor uitstel wordt gevraagd.</w:t>
      </w:r>
    </w:p>
    <w:p w:rsidR="005C1190" w:rsidRDefault="00623F35" w:rsidP="004058E6">
      <w:pPr>
        <w:pStyle w:val="Geenafstand"/>
        <w:spacing w:line="280" w:lineRule="atLeast"/>
        <w:rPr>
          <w:rStyle w:val="Nadruk"/>
          <w:i w:val="0"/>
          <w:iCs w:val="0"/>
        </w:rPr>
      </w:pPr>
      <w:r w:rsidRPr="005C1190">
        <w:rPr>
          <w:rStyle w:val="Nadruk"/>
          <w:i w:val="0"/>
          <w:iCs w:val="0"/>
        </w:rPr>
        <w:t>Er is sprake van een binnen afzienbare tijd te verwachten belastingteruggaaf als:</w:t>
      </w:r>
    </w:p>
    <w:p w:rsidR="005C1190" w:rsidRDefault="00623F35" w:rsidP="004058E6">
      <w:pPr>
        <w:pStyle w:val="Geenafstand"/>
        <w:numPr>
          <w:ilvl w:val="0"/>
          <w:numId w:val="3"/>
        </w:numPr>
        <w:spacing w:line="280" w:lineRule="atLeast"/>
        <w:rPr>
          <w:rStyle w:val="Nadruk"/>
          <w:i w:val="0"/>
          <w:iCs w:val="0"/>
        </w:rPr>
      </w:pPr>
      <w:r w:rsidRPr="005C1190">
        <w:rPr>
          <w:rStyle w:val="Nadruk"/>
          <w:i w:val="0"/>
          <w:iCs w:val="0"/>
        </w:rPr>
        <w:t>het belastingjaar of belastingtijdvak waarover de teruggaaf wordt verwacht is afgelopen; en</w:t>
      </w:r>
    </w:p>
    <w:p w:rsidR="005C1190" w:rsidRDefault="00623F35" w:rsidP="004058E6">
      <w:pPr>
        <w:pStyle w:val="Geenafstand"/>
        <w:numPr>
          <w:ilvl w:val="0"/>
          <w:numId w:val="3"/>
        </w:numPr>
        <w:spacing w:line="280" w:lineRule="atLeast"/>
      </w:pPr>
      <w:r w:rsidRPr="005C1190">
        <w:rPr>
          <w:rStyle w:val="Nadruk"/>
          <w:i w:val="0"/>
          <w:iCs w:val="0"/>
        </w:rPr>
        <w:t>de belastingschuldige een verzoek om teruggaaf heeft ingediend; en</w:t>
      </w:r>
    </w:p>
    <w:p w:rsidR="00623F35" w:rsidRPr="005C1190" w:rsidRDefault="00623F35" w:rsidP="004058E6">
      <w:pPr>
        <w:pStyle w:val="Geenafstand"/>
        <w:numPr>
          <w:ilvl w:val="0"/>
          <w:numId w:val="3"/>
        </w:numPr>
        <w:spacing w:line="280" w:lineRule="atLeast"/>
      </w:pPr>
      <w:r w:rsidRPr="005C1190">
        <w:rPr>
          <w:rStyle w:val="Nadruk"/>
          <w:i w:val="0"/>
          <w:iCs w:val="0"/>
        </w:rPr>
        <w:t xml:space="preserve">over die teruggaaf tussen de </w:t>
      </w:r>
      <w:r w:rsidRPr="00C312D9">
        <w:rPr>
          <w:rStyle w:val="Nadruk"/>
          <w:i w:val="0"/>
          <w:iCs w:val="0"/>
        </w:rPr>
        <w:t>inspecteur</w:t>
      </w:r>
      <w:r w:rsidRPr="005C1190">
        <w:rPr>
          <w:rStyle w:val="Nadruk"/>
          <w:i w:val="0"/>
          <w:iCs w:val="0"/>
        </w:rPr>
        <w:t xml:space="preserve"> en de belastingplichtige geen verschil van mening bestaat.</w:t>
      </w:r>
    </w:p>
    <w:p w:rsidR="001C539E" w:rsidRPr="00CF713B" w:rsidRDefault="001C539E" w:rsidP="004058E6">
      <w:pPr>
        <w:pStyle w:val="Plattetekst"/>
        <w:spacing w:line="280" w:lineRule="atLeast"/>
        <w:rPr>
          <w:b w:val="0"/>
        </w:rPr>
      </w:pPr>
    </w:p>
    <w:p w:rsidR="00BE2414" w:rsidRDefault="00BE2414" w:rsidP="00130134">
      <w:pPr>
        <w:pStyle w:val="Kop3"/>
        <w:numPr>
          <w:ilvl w:val="0"/>
          <w:numId w:val="0"/>
        </w:numPr>
        <w:ind w:left="1134" w:hanging="1134"/>
      </w:pPr>
      <w:bookmarkStart w:id="5987" w:name="_Toc170527229"/>
      <w:bookmarkStart w:id="5988" w:name="_Toc170527477"/>
      <w:bookmarkStart w:id="5989" w:name="_Toc170613285"/>
      <w:bookmarkStart w:id="5990" w:name="_Toc170613533"/>
      <w:bookmarkStart w:id="5991" w:name="_Toc170628241"/>
      <w:bookmarkStart w:id="5992" w:name="_Toc179855761"/>
      <w:bookmarkStart w:id="5993" w:name="_Toc179859847"/>
      <w:bookmarkStart w:id="5994" w:name="_Toc179860062"/>
      <w:bookmarkStart w:id="5995" w:name="_Toc179860277"/>
      <w:bookmarkStart w:id="5996" w:name="_Toc198606173"/>
      <w:bookmarkStart w:id="5997" w:name="_Toc198625167"/>
      <w:bookmarkStart w:id="5998" w:name="_Toc198625826"/>
      <w:bookmarkStart w:id="5999" w:name="_Toc198632362"/>
      <w:bookmarkStart w:id="6000" w:name="_Toc198633021"/>
      <w:bookmarkStart w:id="6001" w:name="_Toc198696344"/>
      <w:bookmarkStart w:id="6002" w:name="_Toc198700684"/>
      <w:bookmarkStart w:id="6003" w:name="_Toc199133349"/>
      <w:bookmarkStart w:id="6004" w:name="_Toc199134055"/>
      <w:bookmarkStart w:id="6005" w:name="_Toc199134714"/>
      <w:bookmarkStart w:id="6006" w:name="_Toc223855699"/>
      <w:bookmarkStart w:id="6007" w:name="_Toc321838048"/>
      <w:bookmarkStart w:id="6008" w:name="_Toc476664515"/>
      <w:bookmarkStart w:id="6009" w:name="_Toc7418452"/>
      <w:r>
        <w:t>25.3.2.</w:t>
      </w:r>
      <w:r>
        <w:tab/>
        <w:t>Berekening van het uit te betalen bedrag</w:t>
      </w:r>
      <w:bookmarkEnd w:id="5987"/>
      <w:bookmarkEnd w:id="5988"/>
      <w:bookmarkEnd w:id="5989"/>
      <w:bookmarkEnd w:id="5990"/>
      <w:bookmarkEnd w:id="5991"/>
      <w:r>
        <w:t xml:space="preserve"> bij uitstel</w:t>
      </w:r>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p>
    <w:p w:rsidR="001C539E" w:rsidRPr="004458DD" w:rsidRDefault="000A6486" w:rsidP="004058E6">
      <w:pPr>
        <w:pStyle w:val="Lijstvoortzetting2"/>
        <w:spacing w:after="0" w:line="280" w:lineRule="atLeast"/>
        <w:ind w:left="0"/>
        <w:rPr>
          <w:rStyle w:val="Nadruk"/>
          <w:rFonts w:asciiTheme="minorHAnsi" w:hAnsiTheme="minorHAnsi" w:cstheme="minorHAnsi"/>
          <w:i w:val="0"/>
        </w:rPr>
      </w:pPr>
      <w:r w:rsidRPr="001133FC">
        <w:rPr>
          <w:rStyle w:val="Nadruk"/>
          <w:rFonts w:asciiTheme="minorHAnsi" w:hAnsiTheme="minorHAnsi" w:cstheme="minorHAnsi"/>
          <w:i w:val="0"/>
        </w:rPr>
        <w:t xml:space="preserve">Bij het verzoek om uitstel moet een berekening van het uit te betalen bedrag zijn gevoegd. Als dit ontbreekt of onvoldoende is gemotiveerd, </w:t>
      </w:r>
      <w:r w:rsidR="007D2874" w:rsidRPr="006362C5">
        <w:rPr>
          <w:rStyle w:val="Nadruk"/>
          <w:rFonts w:asciiTheme="minorHAnsi" w:hAnsiTheme="minorHAnsi" w:cstheme="minorHAnsi"/>
          <w:i w:val="0"/>
        </w:rPr>
        <w:t>geeft</w:t>
      </w:r>
      <w:r w:rsidRPr="006362C5">
        <w:rPr>
          <w:rStyle w:val="Nadruk"/>
          <w:rFonts w:asciiTheme="minorHAnsi" w:hAnsiTheme="minorHAnsi" w:cstheme="minorHAnsi"/>
          <w:i w:val="0"/>
        </w:rPr>
        <w:t xml:space="preserve"> de </w:t>
      </w:r>
      <w:r w:rsidR="00934053" w:rsidRPr="006362C5">
        <w:rPr>
          <w:rStyle w:val="Nadruk"/>
          <w:rFonts w:asciiTheme="minorHAnsi" w:hAnsiTheme="minorHAnsi" w:cstheme="minorHAnsi"/>
          <w:i w:val="0"/>
        </w:rPr>
        <w:t>invorderingsambtenaar</w:t>
      </w:r>
      <w:r w:rsidRPr="006362C5">
        <w:rPr>
          <w:rStyle w:val="Nadruk"/>
          <w:rFonts w:asciiTheme="minorHAnsi" w:hAnsiTheme="minorHAnsi" w:cstheme="minorHAnsi"/>
          <w:i w:val="0"/>
        </w:rPr>
        <w:t xml:space="preserve"> de belastingschuldige een termijn van ten hoogste een maand om alsnog zijn verzoek (nader) te motiveren. De termijn begint te lopen vanaf de dagtekening van de kennisgeving van de </w:t>
      </w:r>
      <w:r w:rsidR="00934053" w:rsidRPr="006362C5">
        <w:rPr>
          <w:rStyle w:val="Nadruk"/>
          <w:rFonts w:asciiTheme="minorHAnsi" w:hAnsiTheme="minorHAnsi" w:cstheme="minorHAnsi"/>
          <w:i w:val="0"/>
        </w:rPr>
        <w:t>invorderingsambtenaar</w:t>
      </w:r>
      <w:r w:rsidRPr="006362C5">
        <w:rPr>
          <w:rStyle w:val="Nadruk"/>
          <w:rFonts w:asciiTheme="minorHAnsi" w:hAnsiTheme="minorHAnsi" w:cstheme="minorHAnsi"/>
          <w:i w:val="0"/>
        </w:rPr>
        <w:t xml:space="preserve"> dat de belastingschuldige zijn verzoek (nader) moet motiveren. De invordering wordt voor die termijn geschorst.</w:t>
      </w:r>
      <w:r w:rsidRPr="006362C5">
        <w:rPr>
          <w:rFonts w:asciiTheme="minorHAnsi" w:hAnsiTheme="minorHAnsi" w:cstheme="minorHAnsi"/>
          <w:i/>
          <w:iCs/>
        </w:rPr>
        <w:br/>
      </w:r>
      <w:r w:rsidRPr="006362C5">
        <w:rPr>
          <w:rStyle w:val="Nadruk"/>
          <w:rFonts w:asciiTheme="minorHAnsi" w:hAnsiTheme="minorHAnsi" w:cstheme="minorHAnsi"/>
          <w:i w:val="0"/>
        </w:rPr>
        <w:t xml:space="preserve">Een langere termijn (of verlenging van de eerder gegeven termijn) is mogelijk als de </w:t>
      </w:r>
      <w:r w:rsidR="00934053" w:rsidRPr="006362C5">
        <w:rPr>
          <w:rStyle w:val="Nadruk"/>
          <w:rFonts w:asciiTheme="minorHAnsi" w:hAnsiTheme="minorHAnsi" w:cstheme="minorHAnsi"/>
          <w:i w:val="0"/>
        </w:rPr>
        <w:t>invorderingsambtenaar</w:t>
      </w:r>
      <w:r w:rsidRPr="006362C5">
        <w:rPr>
          <w:rStyle w:val="Nadruk"/>
          <w:rFonts w:asciiTheme="minorHAnsi" w:hAnsiTheme="minorHAnsi" w:cstheme="minorHAnsi"/>
          <w:i w:val="0"/>
        </w:rPr>
        <w:t xml:space="preserve"> van oordeel is dat dit redelijk is. Als de belastingschuldige de verleende termijn ongebruikt voorbij laat gaan, wijst de </w:t>
      </w:r>
      <w:r w:rsidR="00934053" w:rsidRPr="006362C5">
        <w:rPr>
          <w:rStyle w:val="Nadruk"/>
          <w:rFonts w:asciiTheme="minorHAnsi" w:hAnsiTheme="minorHAnsi" w:cstheme="minorHAnsi"/>
          <w:i w:val="0"/>
        </w:rPr>
        <w:t>invorderingsambtenaar</w:t>
      </w:r>
      <w:r w:rsidRPr="006362C5">
        <w:rPr>
          <w:rStyle w:val="Nadruk"/>
          <w:rFonts w:asciiTheme="minorHAnsi" w:hAnsiTheme="minorHAnsi" w:cstheme="minorHAnsi"/>
          <w:i w:val="0"/>
        </w:rPr>
        <w:t xml:space="preserve"> het verzoek om uitstel af.</w:t>
      </w:r>
    </w:p>
    <w:p w:rsidR="000A6486" w:rsidRPr="00D229CF" w:rsidRDefault="000A6486" w:rsidP="004058E6">
      <w:pPr>
        <w:pStyle w:val="Lijstvoortzetting2"/>
        <w:spacing w:after="0" w:line="280" w:lineRule="atLeast"/>
        <w:ind w:left="0"/>
        <w:rPr>
          <w:color w:val="0070C0"/>
        </w:rPr>
      </w:pPr>
    </w:p>
    <w:p w:rsidR="00BE2414" w:rsidRDefault="00BE2414" w:rsidP="00130134">
      <w:pPr>
        <w:pStyle w:val="Kop3"/>
        <w:numPr>
          <w:ilvl w:val="0"/>
          <w:numId w:val="0"/>
        </w:numPr>
        <w:ind w:left="1134" w:hanging="1134"/>
      </w:pPr>
      <w:bookmarkStart w:id="6010" w:name="_Toc170527230"/>
      <w:bookmarkStart w:id="6011" w:name="_Toc170527478"/>
      <w:bookmarkStart w:id="6012" w:name="_Toc170613286"/>
      <w:bookmarkStart w:id="6013" w:name="_Toc170613534"/>
      <w:bookmarkStart w:id="6014" w:name="_Toc170628242"/>
      <w:bookmarkStart w:id="6015" w:name="_Toc179855762"/>
      <w:bookmarkStart w:id="6016" w:name="_Toc179859848"/>
      <w:bookmarkStart w:id="6017" w:name="_Toc179860063"/>
      <w:bookmarkStart w:id="6018" w:name="_Toc179860278"/>
      <w:bookmarkStart w:id="6019" w:name="_Toc198606174"/>
      <w:bookmarkStart w:id="6020" w:name="_Toc198625168"/>
      <w:bookmarkStart w:id="6021" w:name="_Toc198625827"/>
      <w:bookmarkStart w:id="6022" w:name="_Toc198632363"/>
      <w:bookmarkStart w:id="6023" w:name="_Toc198633022"/>
      <w:bookmarkStart w:id="6024" w:name="_Toc198696345"/>
      <w:bookmarkStart w:id="6025" w:name="_Toc198700685"/>
      <w:bookmarkStart w:id="6026" w:name="_Toc199133350"/>
      <w:bookmarkStart w:id="6027" w:name="_Toc199134056"/>
      <w:bookmarkStart w:id="6028" w:name="_Toc199134715"/>
      <w:bookmarkStart w:id="6029" w:name="_Toc223855700"/>
      <w:bookmarkStart w:id="6030" w:name="_Toc321838049"/>
      <w:bookmarkStart w:id="6031" w:name="_Toc476664516"/>
      <w:bookmarkStart w:id="6032" w:name="_Toc7418453"/>
      <w:r>
        <w:t>25.3.3.</w:t>
      </w:r>
      <w:r>
        <w:tab/>
      </w:r>
      <w:r w:rsidR="00101DA5">
        <w:tab/>
      </w:r>
      <w:r>
        <w:t>Beslissing op het verzoek</w:t>
      </w:r>
      <w:bookmarkEnd w:id="6010"/>
      <w:bookmarkEnd w:id="6011"/>
      <w:bookmarkEnd w:id="6012"/>
      <w:bookmarkEnd w:id="6013"/>
      <w:bookmarkEnd w:id="6014"/>
      <w:r>
        <w:t xml:space="preserve"> om uitstel in verband met een uit te betalen bedrag</w:t>
      </w:r>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p>
    <w:p w:rsidR="00BE2414" w:rsidRPr="00CF713B" w:rsidRDefault="00BE2414" w:rsidP="004058E6">
      <w:pPr>
        <w:pStyle w:val="Plattetekst"/>
        <w:spacing w:line="280" w:lineRule="atLeast"/>
        <w:rPr>
          <w:b w:val="0"/>
        </w:rPr>
      </w:pPr>
      <w:r w:rsidRPr="00CF713B">
        <w:rPr>
          <w:b w:val="0"/>
        </w:rPr>
        <w:t xml:space="preserve">De </w:t>
      </w:r>
      <w:r w:rsidR="00872EFE" w:rsidRPr="00CF713B">
        <w:rPr>
          <w:b w:val="0"/>
        </w:rPr>
        <w:t>invorderingsambtenaar</w:t>
      </w:r>
      <w:r w:rsidRPr="00CF713B">
        <w:rPr>
          <w:b w:val="0"/>
        </w:rPr>
        <w:t xml:space="preserve"> beslist - onder door hem te stellen voorwaarden - in het algemeen positief op een volledig gemotiveerd verzoek om uitstel van betaling. De toewijzende beslissing strekt zich niet verder uit dan tot het te verrekenen bedrag.</w:t>
      </w:r>
    </w:p>
    <w:p w:rsidR="00BE2414" w:rsidRDefault="00BE2414" w:rsidP="004058E6">
      <w:pPr>
        <w:pStyle w:val="Plattetekst"/>
        <w:spacing w:line="280" w:lineRule="atLeast"/>
        <w:rPr>
          <w:b w:val="0"/>
        </w:rPr>
      </w:pPr>
      <w:r w:rsidRPr="00CF713B">
        <w:rPr>
          <w:b w:val="0"/>
        </w:rPr>
        <w:t xml:space="preserve">Het verschil tussen het bedrag van de belastingaanslag en het te verrekenen bedrag moet de belastingschuldige tijdig betalen. De </w:t>
      </w:r>
      <w:r w:rsidR="00872EFE" w:rsidRPr="00CF713B">
        <w:rPr>
          <w:b w:val="0"/>
        </w:rPr>
        <w:t>invorderingsambtenaar</w:t>
      </w:r>
      <w:r w:rsidRPr="00CF713B">
        <w:rPr>
          <w:b w:val="0"/>
        </w:rPr>
        <w:t xml:space="preserve"> kan echter een betalingsregeling toestaan als daartoe aanleiding bestaat.</w:t>
      </w:r>
    </w:p>
    <w:p w:rsidR="001C539E" w:rsidRPr="00CF713B" w:rsidRDefault="001C539E" w:rsidP="004058E6">
      <w:pPr>
        <w:pStyle w:val="Plattetekst"/>
        <w:spacing w:line="280" w:lineRule="atLeast"/>
        <w:rPr>
          <w:b w:val="0"/>
        </w:rPr>
      </w:pPr>
    </w:p>
    <w:p w:rsidR="00BE2414" w:rsidRDefault="00BE2414" w:rsidP="00130134">
      <w:pPr>
        <w:pStyle w:val="Kop3"/>
        <w:numPr>
          <w:ilvl w:val="0"/>
          <w:numId w:val="0"/>
        </w:numPr>
        <w:ind w:left="1134" w:hanging="1134"/>
      </w:pPr>
      <w:bookmarkStart w:id="6033" w:name="_Toc170527231"/>
      <w:bookmarkStart w:id="6034" w:name="_Toc170527479"/>
      <w:bookmarkStart w:id="6035" w:name="_Toc170613287"/>
      <w:bookmarkStart w:id="6036" w:name="_Toc170613535"/>
      <w:bookmarkStart w:id="6037" w:name="_Toc170628243"/>
      <w:bookmarkStart w:id="6038" w:name="_Toc179855763"/>
      <w:bookmarkStart w:id="6039" w:name="_Toc179859849"/>
      <w:bookmarkStart w:id="6040" w:name="_Toc179860064"/>
      <w:bookmarkStart w:id="6041" w:name="_Toc179860279"/>
      <w:bookmarkStart w:id="6042" w:name="_Toc198606175"/>
      <w:bookmarkStart w:id="6043" w:name="_Toc198625169"/>
      <w:bookmarkStart w:id="6044" w:name="_Toc198625828"/>
      <w:bookmarkStart w:id="6045" w:name="_Toc198632364"/>
      <w:bookmarkStart w:id="6046" w:name="_Toc198633023"/>
      <w:bookmarkStart w:id="6047" w:name="_Toc198696346"/>
      <w:bookmarkStart w:id="6048" w:name="_Toc198700686"/>
      <w:bookmarkStart w:id="6049" w:name="_Toc199133351"/>
      <w:bookmarkStart w:id="6050" w:name="_Toc199134057"/>
      <w:bookmarkStart w:id="6051" w:name="_Toc199134716"/>
      <w:bookmarkStart w:id="6052" w:name="_Toc223855701"/>
      <w:bookmarkStart w:id="6053" w:name="_Toc321838050"/>
      <w:bookmarkStart w:id="6054" w:name="_Toc476664517"/>
      <w:bookmarkStart w:id="6055" w:name="_Toc7418454"/>
      <w:r>
        <w:t>25.3.4.</w:t>
      </w:r>
      <w:r>
        <w:tab/>
        <w:t>Verrekening en uitstel in verband met een te verwachten uit te betalen bedrag</w:t>
      </w:r>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p>
    <w:p w:rsidR="00BE2414" w:rsidRPr="00CF713B" w:rsidRDefault="00BE2414" w:rsidP="004058E6">
      <w:pPr>
        <w:pStyle w:val="Lijstvoortzetting2"/>
        <w:spacing w:after="0" w:line="280" w:lineRule="atLeast"/>
        <w:ind w:left="0"/>
      </w:pPr>
      <w:r w:rsidRPr="00CF713B">
        <w:t xml:space="preserve">Uit te betalen bedragen waarop het uitstel geen betrekking heeft, verrekent de </w:t>
      </w:r>
      <w:r w:rsidR="00872EFE" w:rsidRPr="00CF713B">
        <w:t>invorderingsambtenaar</w:t>
      </w:r>
      <w:r w:rsidRPr="00CF713B">
        <w:t xml:space="preserve"> met de openstaande belastingschuld waarvoor uitstel van betaling is verleend in verband met een te verwachten uit te betalen bedrag.</w:t>
      </w:r>
    </w:p>
    <w:p w:rsidR="00BE2414" w:rsidRDefault="00BE2414" w:rsidP="004058E6">
      <w:pPr>
        <w:pStyle w:val="Lijstvoortzetting2"/>
        <w:spacing w:after="0" w:line="280" w:lineRule="atLeast"/>
        <w:ind w:left="0"/>
      </w:pPr>
      <w:r w:rsidRPr="00CF713B">
        <w:t xml:space="preserve">Als volgens de </w:t>
      </w:r>
      <w:r w:rsidR="00872EFE" w:rsidRPr="00CF713B">
        <w:t>invorderingsambtenaar</w:t>
      </w:r>
      <w:r w:rsidRPr="00CF713B">
        <w:t xml:space="preserve"> de continuïteit van de bedrijfsvoering direct gevaar loopt als gevolg van een eventuele verrekening van teruggaven en niet hoeft te worden gevreesd voor onverhaalbaarheid van de schuld, dan kan hij deze teruggaven (gedeeltelijk) uitbetalen.</w:t>
      </w:r>
    </w:p>
    <w:p w:rsidR="001C539E" w:rsidRDefault="001C539E" w:rsidP="004058E6">
      <w:pPr>
        <w:pStyle w:val="Lijstvoortzetting2"/>
        <w:spacing w:after="0" w:line="280" w:lineRule="atLeast"/>
        <w:ind w:left="0"/>
      </w:pPr>
    </w:p>
    <w:p w:rsidR="00BE2414" w:rsidRDefault="00BE2414" w:rsidP="00D05779">
      <w:pPr>
        <w:pStyle w:val="Kop2"/>
      </w:pPr>
      <w:bookmarkStart w:id="6056" w:name="_Toc179855764"/>
      <w:bookmarkStart w:id="6057" w:name="_Toc179859850"/>
      <w:bookmarkStart w:id="6058" w:name="_Toc179860065"/>
      <w:bookmarkStart w:id="6059" w:name="_Toc179860280"/>
      <w:bookmarkStart w:id="6060" w:name="_Toc198606176"/>
      <w:bookmarkStart w:id="6061" w:name="_Toc198625170"/>
      <w:bookmarkStart w:id="6062" w:name="_Toc198625829"/>
      <w:bookmarkStart w:id="6063" w:name="_Toc198632365"/>
      <w:bookmarkStart w:id="6064" w:name="_Toc198633024"/>
      <w:bookmarkStart w:id="6065" w:name="_Toc198696347"/>
      <w:bookmarkStart w:id="6066" w:name="_Toc198700687"/>
      <w:bookmarkStart w:id="6067" w:name="_Toc199133352"/>
      <w:bookmarkStart w:id="6068" w:name="_Toc199134058"/>
      <w:bookmarkStart w:id="6069" w:name="_Toc199134717"/>
      <w:bookmarkStart w:id="6070" w:name="_Toc223855702"/>
      <w:bookmarkStart w:id="6071" w:name="_Toc321838051"/>
      <w:bookmarkStart w:id="6072" w:name="_Toc476664518"/>
      <w:bookmarkStart w:id="6073" w:name="_Toc7418455"/>
      <w:r>
        <w:t>25.4.</w:t>
      </w:r>
      <w:r>
        <w:tab/>
        <w:t>Uitstel in verband met betalingsproblemen</w:t>
      </w:r>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p>
    <w:p w:rsidR="00D229CF" w:rsidRPr="00D229CF" w:rsidRDefault="00D229CF" w:rsidP="00D229CF"/>
    <w:p w:rsidR="00BE2414" w:rsidRDefault="00BE2414" w:rsidP="00130134">
      <w:pPr>
        <w:pStyle w:val="Kop3"/>
        <w:numPr>
          <w:ilvl w:val="0"/>
          <w:numId w:val="0"/>
        </w:numPr>
        <w:ind w:left="1134" w:hanging="1134"/>
      </w:pPr>
      <w:bookmarkStart w:id="6074" w:name="_Toc170527233"/>
      <w:bookmarkStart w:id="6075" w:name="_Toc170527481"/>
      <w:bookmarkStart w:id="6076" w:name="_Toc170613289"/>
      <w:bookmarkStart w:id="6077" w:name="_Toc170613537"/>
      <w:bookmarkStart w:id="6078" w:name="_Toc170628245"/>
      <w:bookmarkStart w:id="6079" w:name="_Toc179855765"/>
      <w:bookmarkStart w:id="6080" w:name="_Toc179859851"/>
      <w:bookmarkStart w:id="6081" w:name="_Toc179860066"/>
      <w:bookmarkStart w:id="6082" w:name="_Toc179860281"/>
      <w:bookmarkStart w:id="6083" w:name="_Toc198606177"/>
      <w:bookmarkStart w:id="6084" w:name="_Toc198625171"/>
      <w:bookmarkStart w:id="6085" w:name="_Toc198625830"/>
      <w:bookmarkStart w:id="6086" w:name="_Toc198632366"/>
      <w:bookmarkStart w:id="6087" w:name="_Toc198633025"/>
      <w:bookmarkStart w:id="6088" w:name="_Toc198696348"/>
      <w:bookmarkStart w:id="6089" w:name="_Toc198700688"/>
      <w:bookmarkStart w:id="6090" w:name="_Toc199133353"/>
      <w:bookmarkStart w:id="6091" w:name="_Toc199134059"/>
      <w:bookmarkStart w:id="6092" w:name="_Toc199134718"/>
      <w:bookmarkStart w:id="6093" w:name="_Toc223855703"/>
      <w:bookmarkStart w:id="6094" w:name="_Toc321838052"/>
      <w:bookmarkStart w:id="6095" w:name="_Toc476664519"/>
      <w:bookmarkStart w:id="6096" w:name="_Toc7418456"/>
      <w:r>
        <w:t>25.4.1.</w:t>
      </w:r>
      <w:r>
        <w:tab/>
        <w:t>Beslissing op een verzoek</w:t>
      </w:r>
      <w:bookmarkEnd w:id="6074"/>
      <w:bookmarkEnd w:id="6075"/>
      <w:bookmarkEnd w:id="6076"/>
      <w:bookmarkEnd w:id="6077"/>
      <w:bookmarkEnd w:id="6078"/>
      <w:r>
        <w:t xml:space="preserve"> om uitstel in verband met betalingsproblemen</w:t>
      </w:r>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p>
    <w:p w:rsidR="00BE2414" w:rsidRDefault="00BE2414" w:rsidP="004058E6">
      <w:pPr>
        <w:pStyle w:val="Lijstvoortzetting2"/>
        <w:spacing w:after="0" w:line="280" w:lineRule="atLeast"/>
        <w:ind w:left="0"/>
      </w:pPr>
      <w:r>
        <w:t xml:space="preserve">Als de belastingschuldige de belasting - geheel of gedeeltelijk - niet binnen de wettelijke betalingstermijnen kan voldoen, kan de </w:t>
      </w:r>
      <w:r w:rsidR="00872EFE">
        <w:t>invorderingsambtenaar</w:t>
      </w:r>
      <w:r>
        <w:t xml:space="preserve"> hem op diens verzoek een betalingsregeling toestaan. De </w:t>
      </w:r>
      <w:r w:rsidR="00872EFE">
        <w:t>invorderingsambtenaar</w:t>
      </w:r>
      <w:r>
        <w:t xml:space="preserve"> kan daarbij voorwaarden stellen.</w:t>
      </w:r>
    </w:p>
    <w:p w:rsidR="00BE2414" w:rsidRDefault="00BE2414" w:rsidP="004058E6">
      <w:pPr>
        <w:pStyle w:val="Lijstvoortzetting2"/>
        <w:spacing w:after="0" w:line="280" w:lineRule="atLeast"/>
        <w:ind w:left="0"/>
      </w:pPr>
      <w:r>
        <w:t>Bij de beoordeling van het verzoek om uitstel spelen niet alleen de omstandigheden van dat moment een rol. Als de belastingschuldige in het verleden bijvoorbeeld niet heeft gereserveerd voor redelijkerwijs voorzienbare schulden of nalatig is geweest bij het doen van aangiften of betalingen, kan dit een rol spelen bij het toestaan en verlengen van een betalingsregeling of bij het stellen van voorwaarden bij een betalingsregeling.</w:t>
      </w:r>
    </w:p>
    <w:p w:rsidR="00BE2414" w:rsidRDefault="00BE2414" w:rsidP="004058E6">
      <w:pPr>
        <w:pStyle w:val="Lijstvoortzetting2"/>
        <w:spacing w:after="0" w:line="280" w:lineRule="atLeast"/>
        <w:ind w:left="0"/>
      </w:pPr>
      <w:r>
        <w:t xml:space="preserve">De </w:t>
      </w:r>
      <w:r w:rsidR="00872EFE">
        <w:t>invorderingsambtenaar</w:t>
      </w:r>
      <w:r>
        <w:t xml:space="preserve"> kan een betalingsregeling weigeren als de betalingsproblemen zijn terug te voeren op structurele problemen of activiteiten die geen perspectief bieden.</w:t>
      </w:r>
    </w:p>
    <w:p w:rsidR="001C539E" w:rsidRDefault="001C539E" w:rsidP="004058E6">
      <w:pPr>
        <w:pStyle w:val="Lijstvoortzetting2"/>
        <w:spacing w:after="0" w:line="280" w:lineRule="atLeast"/>
        <w:ind w:left="0"/>
      </w:pPr>
    </w:p>
    <w:p w:rsidR="00BF11F8" w:rsidRDefault="00BE2414" w:rsidP="00CF1BD3">
      <w:pPr>
        <w:pStyle w:val="Kop3"/>
        <w:numPr>
          <w:ilvl w:val="0"/>
          <w:numId w:val="0"/>
        </w:numPr>
        <w:shd w:val="clear" w:color="auto" w:fill="D9D9D9" w:themeFill="background1" w:themeFillShade="D9"/>
        <w:ind w:left="1134" w:hanging="1134"/>
      </w:pPr>
      <w:bookmarkStart w:id="6097" w:name="_Toc476664520"/>
      <w:bookmarkStart w:id="6098" w:name="_Toc7418457"/>
      <w:bookmarkStart w:id="6099" w:name="_Toc170527234"/>
      <w:bookmarkStart w:id="6100" w:name="_Toc170527482"/>
      <w:bookmarkStart w:id="6101" w:name="_Toc170613290"/>
      <w:bookmarkStart w:id="6102" w:name="_Toc170613538"/>
      <w:bookmarkStart w:id="6103" w:name="_Toc170628246"/>
      <w:bookmarkStart w:id="6104" w:name="_Toc179855766"/>
      <w:bookmarkStart w:id="6105" w:name="_Toc179859852"/>
      <w:bookmarkStart w:id="6106" w:name="_Toc179860067"/>
      <w:bookmarkStart w:id="6107" w:name="_Toc179860282"/>
      <w:bookmarkStart w:id="6108" w:name="_Toc198606178"/>
      <w:bookmarkStart w:id="6109" w:name="_Toc198625172"/>
      <w:bookmarkStart w:id="6110" w:name="_Toc198625831"/>
      <w:bookmarkStart w:id="6111" w:name="_Toc198632367"/>
      <w:bookmarkStart w:id="6112" w:name="_Toc198633026"/>
      <w:bookmarkStart w:id="6113" w:name="_Toc198696349"/>
      <w:bookmarkStart w:id="6114" w:name="_Toc198700689"/>
      <w:bookmarkStart w:id="6115" w:name="_Toc199133354"/>
      <w:bookmarkStart w:id="6116" w:name="_Toc199134060"/>
      <w:bookmarkStart w:id="6117" w:name="_Toc199134719"/>
      <w:bookmarkStart w:id="6118" w:name="_Toc223855704"/>
      <w:bookmarkStart w:id="6119" w:name="_Toc321838053"/>
      <w:r>
        <w:t>25.4.2.</w:t>
      </w:r>
      <w:r w:rsidR="004D065F">
        <w:tab/>
        <w:t>Uitstel en motorrijtuigen</w:t>
      </w:r>
      <w:r w:rsidR="00BF11F8">
        <w:t>belasting</w:t>
      </w:r>
      <w:bookmarkEnd w:id="6097"/>
      <w:bookmarkEnd w:id="6098"/>
    </w:p>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p w:rsidR="00BF11F8" w:rsidRDefault="00A11A4F" w:rsidP="00CF1BD3">
      <w:pPr>
        <w:pStyle w:val="Standaardinspringing"/>
        <w:shd w:val="clear" w:color="auto" w:fill="D9D9D9" w:themeFill="background1" w:themeFillShade="D9"/>
        <w:spacing w:line="280" w:lineRule="atLeast"/>
        <w:ind w:left="0" w:firstLine="0"/>
      </w:pPr>
      <w:r>
        <w:t>Deze bepaling is niet van toepassing voor de BWB</w:t>
      </w:r>
      <w:r w:rsidR="00BF11F8">
        <w:t>.</w:t>
      </w:r>
    </w:p>
    <w:p w:rsidR="003B2257" w:rsidRPr="00BF11F8" w:rsidRDefault="003B2257" w:rsidP="004058E6">
      <w:pPr>
        <w:pStyle w:val="Standaardinspringing"/>
        <w:spacing w:line="280" w:lineRule="atLeast"/>
        <w:ind w:left="0" w:firstLine="0"/>
      </w:pPr>
    </w:p>
    <w:p w:rsidR="00BE2414" w:rsidRDefault="00BE2414" w:rsidP="00130134">
      <w:pPr>
        <w:pStyle w:val="Kop3"/>
        <w:numPr>
          <w:ilvl w:val="0"/>
          <w:numId w:val="0"/>
        </w:numPr>
        <w:ind w:left="1134" w:hanging="1134"/>
        <w:rPr>
          <w:i/>
        </w:rPr>
      </w:pPr>
      <w:bookmarkStart w:id="6120" w:name="_Toc170527235"/>
      <w:bookmarkStart w:id="6121" w:name="_Toc170527483"/>
      <w:bookmarkStart w:id="6122" w:name="_Toc170613291"/>
      <w:bookmarkStart w:id="6123" w:name="_Toc170613539"/>
      <w:bookmarkStart w:id="6124" w:name="_Toc170628247"/>
      <w:bookmarkStart w:id="6125" w:name="_Toc179855767"/>
      <w:bookmarkStart w:id="6126" w:name="_Toc179859853"/>
      <w:bookmarkStart w:id="6127" w:name="_Toc179860068"/>
      <w:bookmarkStart w:id="6128" w:name="_Toc179860283"/>
      <w:bookmarkStart w:id="6129" w:name="_Toc198606179"/>
      <w:bookmarkStart w:id="6130" w:name="_Toc198625173"/>
      <w:bookmarkStart w:id="6131" w:name="_Toc198625832"/>
      <w:bookmarkStart w:id="6132" w:name="_Toc198632368"/>
      <w:bookmarkStart w:id="6133" w:name="_Toc198633027"/>
      <w:bookmarkStart w:id="6134" w:name="_Toc198696350"/>
      <w:bookmarkStart w:id="6135" w:name="_Toc198700690"/>
      <w:bookmarkStart w:id="6136" w:name="_Toc199133355"/>
      <w:bookmarkStart w:id="6137" w:name="_Toc199134061"/>
      <w:bookmarkStart w:id="6138" w:name="_Toc199134720"/>
      <w:bookmarkStart w:id="6139" w:name="_Toc223855705"/>
      <w:bookmarkStart w:id="6140" w:name="_Toc321838054"/>
      <w:bookmarkStart w:id="6141" w:name="_Toc476664521"/>
      <w:bookmarkStart w:id="6142" w:name="_Toc7418458"/>
      <w:r>
        <w:t>25.4.3.</w:t>
      </w:r>
      <w:r>
        <w:tab/>
        <w:t>Verrekening tijdens</w:t>
      </w:r>
      <w:bookmarkEnd w:id="6120"/>
      <w:bookmarkEnd w:id="6121"/>
      <w:bookmarkEnd w:id="6122"/>
      <w:bookmarkEnd w:id="6123"/>
      <w:bookmarkEnd w:id="6124"/>
      <w:r>
        <w:t xml:space="preserve"> een betalingsregeling</w:t>
      </w:r>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p>
    <w:p w:rsidR="00BE2414" w:rsidRPr="006362C5" w:rsidRDefault="00BE2414" w:rsidP="004058E6">
      <w:pPr>
        <w:pStyle w:val="Lijstvoortzetting2"/>
        <w:spacing w:after="0" w:line="280" w:lineRule="atLeast"/>
        <w:ind w:left="0"/>
      </w:pPr>
      <w:r>
        <w:t xml:space="preserve">Tijdens een betalingsregeling verrekent de </w:t>
      </w:r>
      <w:r w:rsidR="00872EFE">
        <w:t>invorderingsambtenaar</w:t>
      </w:r>
      <w:r>
        <w:t xml:space="preserve"> belastingteruggaven en andere teruggaven met een openstaande belastingschuld. </w:t>
      </w:r>
      <w:r w:rsidR="00C467A6" w:rsidRPr="006362C5">
        <w:t>Als daar aanleiding toe is, kan de invorderingsambtenaar afzien van het verrekenen van bepaalde teruggaven.</w:t>
      </w:r>
    </w:p>
    <w:p w:rsidR="00F31076" w:rsidRDefault="00F31076" w:rsidP="004058E6">
      <w:pPr>
        <w:pStyle w:val="Lijstvoortzetting2"/>
        <w:spacing w:after="0" w:line="280" w:lineRule="atLeast"/>
        <w:ind w:left="0"/>
      </w:pPr>
    </w:p>
    <w:p w:rsidR="00BE2414" w:rsidRDefault="00130134" w:rsidP="00130134">
      <w:pPr>
        <w:pStyle w:val="Kop3"/>
        <w:numPr>
          <w:ilvl w:val="0"/>
          <w:numId w:val="0"/>
        </w:numPr>
        <w:ind w:left="1134" w:hanging="1134"/>
      </w:pPr>
      <w:bookmarkStart w:id="6143" w:name="_Toc170527236"/>
      <w:bookmarkStart w:id="6144" w:name="_Toc170527484"/>
      <w:bookmarkStart w:id="6145" w:name="_Toc170613292"/>
      <w:bookmarkStart w:id="6146" w:name="_Toc170613540"/>
      <w:bookmarkStart w:id="6147" w:name="_Toc170628248"/>
      <w:bookmarkStart w:id="6148" w:name="_Toc179855768"/>
      <w:bookmarkStart w:id="6149" w:name="_Toc179859854"/>
      <w:bookmarkStart w:id="6150" w:name="_Toc179860069"/>
      <w:bookmarkStart w:id="6151" w:name="_Toc179860284"/>
      <w:bookmarkStart w:id="6152" w:name="_Toc198606180"/>
      <w:bookmarkStart w:id="6153" w:name="_Toc198625174"/>
      <w:bookmarkStart w:id="6154" w:name="_Toc198625833"/>
      <w:bookmarkStart w:id="6155" w:name="_Toc198632369"/>
      <w:bookmarkStart w:id="6156" w:name="_Toc198633028"/>
      <w:bookmarkStart w:id="6157" w:name="_Toc198696351"/>
      <w:bookmarkStart w:id="6158" w:name="_Toc198700691"/>
      <w:bookmarkStart w:id="6159" w:name="_Toc199133356"/>
      <w:bookmarkStart w:id="6160" w:name="_Toc199134062"/>
      <w:bookmarkStart w:id="6161" w:name="_Toc199134721"/>
      <w:bookmarkStart w:id="6162" w:name="_Toc223855706"/>
      <w:bookmarkStart w:id="6163" w:name="_Toc321838055"/>
      <w:bookmarkStart w:id="6164" w:name="_Toc476664522"/>
      <w:bookmarkStart w:id="6165" w:name="_Toc7418459"/>
      <w:r>
        <w:t>25.4.4</w:t>
      </w:r>
      <w:r>
        <w:tab/>
      </w:r>
      <w:r w:rsidR="00BE2414">
        <w:t xml:space="preserve">Uitstel in verband met faillissement, WSNP en </w:t>
      </w:r>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r w:rsidR="003641BC">
        <w:t>surseance</w:t>
      </w:r>
      <w:bookmarkEnd w:id="6164"/>
      <w:bookmarkEnd w:id="6165"/>
    </w:p>
    <w:p w:rsidR="00BE2414" w:rsidRPr="00723A0B" w:rsidRDefault="00BE2414" w:rsidP="004058E6">
      <w:pPr>
        <w:pStyle w:val="Plattetekst"/>
        <w:spacing w:line="280" w:lineRule="atLeast"/>
        <w:rPr>
          <w:b w:val="0"/>
        </w:rPr>
      </w:pPr>
      <w:r w:rsidRPr="00723A0B">
        <w:rPr>
          <w:b w:val="0"/>
        </w:rPr>
        <w:t xml:space="preserve">Faillissementsschulden en belastingaanslagen waarop de wettelijke schuldsaneringsregeling van toepassing is, moet de </w:t>
      </w:r>
      <w:r w:rsidR="00872EFE">
        <w:rPr>
          <w:b w:val="0"/>
        </w:rPr>
        <w:t>invorderingsambtenaar</w:t>
      </w:r>
      <w:r w:rsidRPr="00723A0B">
        <w:rPr>
          <w:b w:val="0"/>
        </w:rPr>
        <w:t xml:space="preserve"> op de gebruikelijke wijze bij de curator dan wel de bewindvoerder aanmelden. Voor deze schulden treft de </w:t>
      </w:r>
      <w:r w:rsidR="00872EFE">
        <w:rPr>
          <w:b w:val="0"/>
        </w:rPr>
        <w:t>invorderingsambtenaar</w:t>
      </w:r>
      <w:r w:rsidRPr="00723A0B">
        <w:rPr>
          <w:b w:val="0"/>
        </w:rPr>
        <w:t xml:space="preserve"> geen betalingsregeling.</w:t>
      </w:r>
    </w:p>
    <w:p w:rsidR="00BE2414" w:rsidRPr="00723A0B" w:rsidRDefault="00BE2414" w:rsidP="004058E6">
      <w:pPr>
        <w:pStyle w:val="Plattetekst"/>
        <w:spacing w:line="280" w:lineRule="atLeast"/>
        <w:rPr>
          <w:b w:val="0"/>
        </w:rPr>
      </w:pPr>
      <w:r w:rsidRPr="00723A0B">
        <w:rPr>
          <w:b w:val="0"/>
        </w:rPr>
        <w:t xml:space="preserve">Zo lang onzeker is of alle boedelschulden uit de boedel kunnen worden voldaan kan de </w:t>
      </w:r>
      <w:r w:rsidR="00872EFE">
        <w:rPr>
          <w:b w:val="0"/>
        </w:rPr>
        <w:t>invorderingsambtenaar</w:t>
      </w:r>
      <w:r w:rsidRPr="00723A0B">
        <w:rPr>
          <w:b w:val="0"/>
        </w:rPr>
        <w:t xml:space="preserve"> voor de betaling daarvan uitstel verlenen.</w:t>
      </w:r>
    </w:p>
    <w:p w:rsidR="00BE2414" w:rsidRPr="00723A0B" w:rsidRDefault="00BE2414" w:rsidP="004058E6">
      <w:pPr>
        <w:pStyle w:val="Plattetekst"/>
        <w:spacing w:line="280" w:lineRule="atLeast"/>
        <w:rPr>
          <w:b w:val="0"/>
        </w:rPr>
      </w:pPr>
      <w:r w:rsidRPr="00723A0B">
        <w:rPr>
          <w:b w:val="0"/>
        </w:rPr>
        <w:t xml:space="preserve">De </w:t>
      </w:r>
      <w:r w:rsidR="00872EFE">
        <w:rPr>
          <w:b w:val="0"/>
        </w:rPr>
        <w:t>invorderingsambtenaar</w:t>
      </w:r>
      <w:r w:rsidRPr="00723A0B">
        <w:rPr>
          <w:b w:val="0"/>
        </w:rPr>
        <w:t xml:space="preserve"> kan tijdens een </w:t>
      </w:r>
      <w:r w:rsidR="00723A0B" w:rsidRPr="00723A0B">
        <w:rPr>
          <w:b w:val="0"/>
        </w:rPr>
        <w:t>surseance</w:t>
      </w:r>
      <w:r w:rsidRPr="00723A0B">
        <w:rPr>
          <w:b w:val="0"/>
        </w:rPr>
        <w:t xml:space="preserve"> van betaling op verzoek van de bewindvoerder uitstel van betaling verlenen voor de belastingschuld die voor de aanvang van de </w:t>
      </w:r>
      <w:r w:rsidR="00723A0B" w:rsidRPr="00723A0B">
        <w:rPr>
          <w:b w:val="0"/>
        </w:rPr>
        <w:t>surseance</w:t>
      </w:r>
      <w:r w:rsidRPr="00723A0B">
        <w:rPr>
          <w:b w:val="0"/>
        </w:rPr>
        <w:t xml:space="preserve"> materieel verschuldigd is geworden. De </w:t>
      </w:r>
      <w:r w:rsidR="00872EFE">
        <w:rPr>
          <w:b w:val="0"/>
        </w:rPr>
        <w:t>invorderingsambtenaar</w:t>
      </w:r>
      <w:r w:rsidRPr="00723A0B">
        <w:rPr>
          <w:b w:val="0"/>
        </w:rPr>
        <w:t xml:space="preserve"> stelt daarbij de voorwaarde dat de belastingschuldige nieuw opkomende verplichtingen stipt nakomt.</w:t>
      </w:r>
    </w:p>
    <w:p w:rsidR="00BE2414" w:rsidRPr="00723A0B" w:rsidRDefault="00BE2414" w:rsidP="004058E6">
      <w:pPr>
        <w:pStyle w:val="Plattetekst"/>
        <w:spacing w:line="280" w:lineRule="atLeast"/>
        <w:rPr>
          <w:b w:val="0"/>
        </w:rPr>
      </w:pPr>
      <w:r w:rsidRPr="00723A0B">
        <w:rPr>
          <w:b w:val="0"/>
        </w:rPr>
        <w:t xml:space="preserve">De </w:t>
      </w:r>
      <w:r w:rsidR="00872EFE">
        <w:rPr>
          <w:b w:val="0"/>
        </w:rPr>
        <w:t>invorderingsambtenaar</w:t>
      </w:r>
      <w:r w:rsidRPr="00723A0B">
        <w:rPr>
          <w:b w:val="0"/>
        </w:rPr>
        <w:t xml:space="preserve"> kan ook tijdens de wettelijke schuldsaneringsregeling onder de gebruikelijke voorwaarden uitstel van betaling verlenen voor belastingaanslagen waarop de wettelijke schuldsaneringsregeling niet van toepassing is.</w:t>
      </w:r>
    </w:p>
    <w:p w:rsidR="00BE2414" w:rsidRDefault="00BE2414" w:rsidP="004058E6">
      <w:pPr>
        <w:pStyle w:val="Plattetekst"/>
        <w:spacing w:line="280" w:lineRule="atLeast"/>
        <w:rPr>
          <w:b w:val="0"/>
        </w:rPr>
      </w:pPr>
      <w:r w:rsidRPr="00723A0B">
        <w:rPr>
          <w:b w:val="0"/>
        </w:rPr>
        <w:t xml:space="preserve">Als voor belastingaanslagen zekerheid is gesteld, wint de </w:t>
      </w:r>
      <w:r w:rsidR="00872EFE">
        <w:rPr>
          <w:b w:val="0"/>
        </w:rPr>
        <w:t>invorderingsambtenaar</w:t>
      </w:r>
      <w:r w:rsidRPr="00723A0B">
        <w:rPr>
          <w:b w:val="0"/>
        </w:rPr>
        <w:t xml:space="preserve"> deze uit. Daarna informeert hij de curator dan wel de bewindvoerder over de wijziging in de hoogte van de belastingschuld.</w:t>
      </w:r>
    </w:p>
    <w:p w:rsidR="007D6CA9" w:rsidRDefault="007D6CA9" w:rsidP="004058E6">
      <w:pPr>
        <w:pStyle w:val="Plattetekst"/>
        <w:spacing w:line="280" w:lineRule="atLeast"/>
        <w:rPr>
          <w:b w:val="0"/>
        </w:rPr>
      </w:pPr>
    </w:p>
    <w:p w:rsidR="002236FA" w:rsidRDefault="002236FA" w:rsidP="00CF1BD3">
      <w:pPr>
        <w:pStyle w:val="Kop3"/>
        <w:numPr>
          <w:ilvl w:val="0"/>
          <w:numId w:val="0"/>
        </w:numPr>
        <w:shd w:val="clear" w:color="auto" w:fill="D9D9D9" w:themeFill="background1" w:themeFillShade="D9"/>
        <w:ind w:left="1134" w:hanging="1134"/>
      </w:pPr>
      <w:bookmarkStart w:id="6166" w:name="_Toc476664523"/>
      <w:bookmarkStart w:id="6167" w:name="_Toc7418460"/>
      <w:r>
        <w:t xml:space="preserve">25.4.5 </w:t>
      </w:r>
      <w:r w:rsidR="00414A9D">
        <w:tab/>
      </w:r>
      <w:r>
        <w:t>Uitstel van betaling erfbelasting bij verkrijging eigen woning door broers of zussen van de erflater</w:t>
      </w:r>
      <w:bookmarkEnd w:id="6166"/>
      <w:bookmarkEnd w:id="6167"/>
    </w:p>
    <w:p w:rsidR="004E2AE5" w:rsidRDefault="00052586" w:rsidP="00CF1BD3">
      <w:pPr>
        <w:shd w:val="clear" w:color="auto" w:fill="D9D9D9" w:themeFill="background1" w:themeFillShade="D9"/>
        <w:spacing w:line="280" w:lineRule="atLeast"/>
      </w:pPr>
      <w:r>
        <w:t>Deze bepaling is niet van toepassing voor de BWB</w:t>
      </w:r>
      <w:r w:rsidR="002236FA" w:rsidRPr="002236FA">
        <w:t>.</w:t>
      </w:r>
    </w:p>
    <w:p w:rsidR="003B2257" w:rsidRDefault="003B2257" w:rsidP="004058E6">
      <w:pPr>
        <w:spacing w:line="280" w:lineRule="atLeast"/>
      </w:pPr>
    </w:p>
    <w:p w:rsidR="00BE2414" w:rsidRDefault="00BE2414" w:rsidP="00D05779">
      <w:pPr>
        <w:pStyle w:val="Kop2"/>
      </w:pPr>
      <w:bookmarkStart w:id="6168" w:name="_Toc179855769"/>
      <w:bookmarkStart w:id="6169" w:name="_Toc179859855"/>
      <w:bookmarkStart w:id="6170" w:name="_Toc179860070"/>
      <w:bookmarkStart w:id="6171" w:name="_Toc179860285"/>
      <w:bookmarkStart w:id="6172" w:name="_Toc198606181"/>
      <w:bookmarkStart w:id="6173" w:name="_Toc198625175"/>
      <w:bookmarkStart w:id="6174" w:name="_Toc198625834"/>
      <w:bookmarkStart w:id="6175" w:name="_Toc198632370"/>
      <w:bookmarkStart w:id="6176" w:name="_Toc198633029"/>
      <w:bookmarkStart w:id="6177" w:name="_Toc198696352"/>
      <w:bookmarkStart w:id="6178" w:name="_Toc198700692"/>
      <w:bookmarkStart w:id="6179" w:name="_Toc199133357"/>
      <w:bookmarkStart w:id="6180" w:name="_Toc199134063"/>
      <w:bookmarkStart w:id="6181" w:name="_Toc199134722"/>
      <w:bookmarkStart w:id="6182" w:name="_Toc223855707"/>
      <w:bookmarkStart w:id="6183" w:name="_Toc321838056"/>
      <w:bookmarkStart w:id="6184" w:name="_Toc476664524"/>
      <w:bookmarkStart w:id="6185" w:name="_Toc7418461"/>
      <w:r>
        <w:t>25.5.</w:t>
      </w:r>
      <w:r>
        <w:tab/>
        <w:t>Betalingsregeling voor particulieren</w:t>
      </w:r>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p>
    <w:p w:rsidR="00D229CF" w:rsidRPr="00D229CF" w:rsidRDefault="00D229CF" w:rsidP="00D229CF"/>
    <w:p w:rsidR="00BE2414" w:rsidRDefault="00BE2414" w:rsidP="00130134">
      <w:pPr>
        <w:pStyle w:val="Kop3"/>
        <w:numPr>
          <w:ilvl w:val="0"/>
          <w:numId w:val="0"/>
        </w:numPr>
        <w:ind w:left="1134" w:hanging="1134"/>
      </w:pPr>
      <w:bookmarkStart w:id="6186" w:name="_Toc170527238"/>
      <w:bookmarkStart w:id="6187" w:name="_Toc170527486"/>
      <w:bookmarkStart w:id="6188" w:name="_Toc170613294"/>
      <w:bookmarkStart w:id="6189" w:name="_Toc170613542"/>
      <w:bookmarkStart w:id="6190" w:name="_Toc170628250"/>
      <w:bookmarkStart w:id="6191" w:name="_Toc179855770"/>
      <w:bookmarkStart w:id="6192" w:name="_Toc179859856"/>
      <w:bookmarkStart w:id="6193" w:name="_Toc179860071"/>
      <w:bookmarkStart w:id="6194" w:name="_Toc179860286"/>
      <w:bookmarkStart w:id="6195" w:name="_Toc198606182"/>
      <w:bookmarkStart w:id="6196" w:name="_Toc198625176"/>
      <w:bookmarkStart w:id="6197" w:name="_Toc198625835"/>
      <w:bookmarkStart w:id="6198" w:name="_Toc198632371"/>
      <w:bookmarkStart w:id="6199" w:name="_Toc198633030"/>
      <w:bookmarkStart w:id="6200" w:name="_Toc198696353"/>
      <w:bookmarkStart w:id="6201" w:name="_Toc198700693"/>
      <w:bookmarkStart w:id="6202" w:name="_Toc199133358"/>
      <w:bookmarkStart w:id="6203" w:name="_Toc199134064"/>
      <w:bookmarkStart w:id="6204" w:name="_Toc199134723"/>
      <w:bookmarkStart w:id="6205" w:name="_Toc223855708"/>
      <w:bookmarkStart w:id="6206" w:name="_Toc321838057"/>
      <w:bookmarkStart w:id="6207" w:name="_Toc476664525"/>
      <w:bookmarkStart w:id="6208" w:name="_Toc7418462"/>
      <w:r>
        <w:t>25.5.1.</w:t>
      </w:r>
      <w:r>
        <w:tab/>
        <w:t>Duur betalingsregeling</w:t>
      </w:r>
      <w:bookmarkEnd w:id="6186"/>
      <w:bookmarkEnd w:id="6187"/>
      <w:bookmarkEnd w:id="6188"/>
      <w:bookmarkEnd w:id="6189"/>
      <w:bookmarkEnd w:id="6190"/>
      <w:r>
        <w:t xml:space="preserve"> particulieren</w:t>
      </w:r>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p>
    <w:p w:rsidR="00BE2414" w:rsidRPr="00CC2DAE" w:rsidRDefault="00BE2414" w:rsidP="004058E6">
      <w:pPr>
        <w:pStyle w:val="Plattetekst"/>
        <w:spacing w:line="280" w:lineRule="atLeast"/>
        <w:rPr>
          <w:b w:val="0"/>
        </w:rPr>
      </w:pPr>
      <w:r w:rsidRPr="007A6FAD">
        <w:rPr>
          <w:b w:val="0"/>
        </w:rPr>
        <w:t xml:space="preserve">De </w:t>
      </w:r>
      <w:r w:rsidR="00872EFE">
        <w:rPr>
          <w:b w:val="0"/>
        </w:rPr>
        <w:t>invorderingsambtenaar</w:t>
      </w:r>
      <w:r w:rsidRPr="007A6FAD">
        <w:rPr>
          <w:b w:val="0"/>
        </w:rPr>
        <w:t xml:space="preserve"> verleent de belastingschuldige uitstel van betaling voor een </w:t>
      </w:r>
      <w:r w:rsidRPr="00CC2DAE">
        <w:rPr>
          <w:b w:val="0"/>
        </w:rPr>
        <w:t>periode van ten hoogste</w:t>
      </w:r>
      <w:r w:rsidR="00C12620" w:rsidRPr="00CC2DAE">
        <w:rPr>
          <w:b w:val="0"/>
        </w:rPr>
        <w:t xml:space="preserve"> tien</w:t>
      </w:r>
      <w:r w:rsidR="00C12620" w:rsidRPr="00CC2DAE">
        <w:rPr>
          <w:b w:val="0"/>
          <w:color w:val="0070C0"/>
        </w:rPr>
        <w:t xml:space="preserve"> </w:t>
      </w:r>
      <w:r w:rsidRPr="00CC2DAE">
        <w:rPr>
          <w:b w:val="0"/>
        </w:rPr>
        <w:t xml:space="preserve">maanden, te rekenen vanaf de datum waarop de </w:t>
      </w:r>
      <w:r w:rsidR="00872EFE" w:rsidRPr="00CC2DAE">
        <w:rPr>
          <w:b w:val="0"/>
        </w:rPr>
        <w:t>invorderingsambtenaar</w:t>
      </w:r>
      <w:r w:rsidRPr="00CC2DAE">
        <w:rPr>
          <w:b w:val="0"/>
        </w:rPr>
        <w:t xml:space="preserve"> de betalingsregeling bij beschikking toestaat.</w:t>
      </w:r>
    </w:p>
    <w:p w:rsidR="00BE2414" w:rsidRDefault="00BE2414" w:rsidP="004058E6">
      <w:pPr>
        <w:pStyle w:val="Plattetekst"/>
        <w:spacing w:line="280" w:lineRule="atLeast"/>
        <w:rPr>
          <w:b w:val="0"/>
        </w:rPr>
      </w:pPr>
      <w:r w:rsidRPr="00CC2DAE">
        <w:rPr>
          <w:b w:val="0"/>
        </w:rPr>
        <w:t xml:space="preserve">Slechts als er volgens de </w:t>
      </w:r>
      <w:r w:rsidR="00872EFE" w:rsidRPr="00CC2DAE">
        <w:rPr>
          <w:b w:val="0"/>
        </w:rPr>
        <w:t>invorderingsambtenaar</w:t>
      </w:r>
      <w:r w:rsidRPr="00CC2DAE">
        <w:rPr>
          <w:b w:val="0"/>
        </w:rPr>
        <w:t xml:space="preserve"> bijzondere omstandigheden zijn, kan hij de belastingschuldige een langere termijn gunnen dan </w:t>
      </w:r>
      <w:r w:rsidR="00C12620" w:rsidRPr="00CC2DAE">
        <w:rPr>
          <w:b w:val="0"/>
        </w:rPr>
        <w:t>tien</w:t>
      </w:r>
      <w:r w:rsidR="00C12620" w:rsidRPr="00CC2DAE">
        <w:rPr>
          <w:b w:val="0"/>
          <w:color w:val="0070C0"/>
        </w:rPr>
        <w:t xml:space="preserve"> </w:t>
      </w:r>
      <w:r w:rsidRPr="00CC2DAE">
        <w:rPr>
          <w:b w:val="0"/>
        </w:rPr>
        <w:t>maanden.</w:t>
      </w:r>
    </w:p>
    <w:p w:rsidR="002B4DB1" w:rsidRDefault="002B4DB1" w:rsidP="004058E6">
      <w:pPr>
        <w:pStyle w:val="Plattetekst"/>
        <w:spacing w:line="280" w:lineRule="atLeast"/>
        <w:rPr>
          <w:b w:val="0"/>
        </w:rPr>
      </w:pPr>
    </w:p>
    <w:p w:rsidR="00BE2414" w:rsidRDefault="00BE2414" w:rsidP="00130134">
      <w:pPr>
        <w:pStyle w:val="Kop3"/>
        <w:numPr>
          <w:ilvl w:val="0"/>
          <w:numId w:val="0"/>
        </w:numPr>
        <w:ind w:left="1134" w:hanging="1134"/>
      </w:pPr>
      <w:bookmarkStart w:id="6209" w:name="_Toc170527239"/>
      <w:bookmarkStart w:id="6210" w:name="_Toc170527487"/>
      <w:bookmarkStart w:id="6211" w:name="_Toc170613295"/>
      <w:bookmarkStart w:id="6212" w:name="_Toc170613543"/>
      <w:bookmarkStart w:id="6213" w:name="_Toc170628251"/>
      <w:bookmarkStart w:id="6214" w:name="_Toc179855771"/>
      <w:bookmarkStart w:id="6215" w:name="_Toc179859857"/>
      <w:bookmarkStart w:id="6216" w:name="_Toc179860072"/>
      <w:bookmarkStart w:id="6217" w:name="_Toc179860287"/>
      <w:bookmarkStart w:id="6218" w:name="_Toc198606183"/>
      <w:bookmarkStart w:id="6219" w:name="_Toc198625177"/>
      <w:bookmarkStart w:id="6220" w:name="_Toc198625836"/>
      <w:bookmarkStart w:id="6221" w:name="_Toc198632372"/>
      <w:bookmarkStart w:id="6222" w:name="_Toc198633031"/>
      <w:bookmarkStart w:id="6223" w:name="_Toc198696354"/>
      <w:bookmarkStart w:id="6224" w:name="_Toc198700694"/>
      <w:bookmarkStart w:id="6225" w:name="_Toc199133359"/>
      <w:bookmarkStart w:id="6226" w:name="_Toc199134065"/>
      <w:bookmarkStart w:id="6227" w:name="_Toc199134724"/>
      <w:bookmarkStart w:id="6228" w:name="_Toc223855709"/>
      <w:bookmarkStart w:id="6229" w:name="_Toc321838058"/>
      <w:bookmarkStart w:id="6230" w:name="_Toc476664526"/>
      <w:bookmarkStart w:id="6231" w:name="_Toc7418463"/>
      <w:r>
        <w:t>25.5.2.</w:t>
      </w:r>
      <w:r>
        <w:tab/>
        <w:t>Voorwaarden aan betalingsregeling</w:t>
      </w:r>
      <w:bookmarkEnd w:id="6209"/>
      <w:bookmarkEnd w:id="6210"/>
      <w:bookmarkEnd w:id="6211"/>
      <w:bookmarkEnd w:id="6212"/>
      <w:bookmarkEnd w:id="6213"/>
      <w:r>
        <w:t xml:space="preserve"> particulieren</w:t>
      </w:r>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p>
    <w:p w:rsidR="00BE2414" w:rsidRDefault="00BE2414" w:rsidP="004058E6">
      <w:pPr>
        <w:pStyle w:val="Lijstvoortzetting2"/>
        <w:spacing w:after="0" w:line="280" w:lineRule="atLeast"/>
        <w:ind w:left="0"/>
      </w:pPr>
      <w:r>
        <w:t xml:space="preserve">De </w:t>
      </w:r>
      <w:r w:rsidR="00872EFE">
        <w:t>invorderingsambtenaar</w:t>
      </w:r>
      <w:r>
        <w:t xml:space="preserve"> kan aan het verlenen van uitstel verschillende voorwaarden verbinden. In ieder geval stelt de </w:t>
      </w:r>
      <w:r w:rsidR="00872EFE">
        <w:t>invorderingsambtenaar</w:t>
      </w:r>
      <w:r>
        <w:t xml:space="preserve"> aan het verlenen van een betalingsregeling de voorwaarde dat nieuw opkomende fiscale en andere financiële verplichtingen - waarvan de invordering aan de </w:t>
      </w:r>
      <w:r w:rsidR="00872EFE">
        <w:t>invorderingsambtenaar</w:t>
      </w:r>
      <w:r>
        <w:t xml:space="preserve"> is opgedragen - tijdig worden nagekomen.</w:t>
      </w:r>
    </w:p>
    <w:p w:rsidR="00BE2414" w:rsidRDefault="00BE2414" w:rsidP="004058E6">
      <w:pPr>
        <w:pStyle w:val="Lijstvoortzetting2"/>
        <w:spacing w:after="0" w:line="280" w:lineRule="atLeast"/>
        <w:ind w:left="0"/>
      </w:pPr>
      <w:r>
        <w:t xml:space="preserve">De </w:t>
      </w:r>
      <w:r w:rsidR="00872EFE">
        <w:t>invorderingsambtenaar</w:t>
      </w:r>
      <w:r>
        <w:t xml:space="preserve"> kan alvorens het uitstel te verlenen zekerheid eisen als de aard en de omvang van de schuld in relatie tot de uitsteltermijn en de bekende verhaalsmogelijkheden daartoe aanleiding geven. Ook het aangifte- en betalingsgedrag in het verleden kan aanleiding zijn voor het eisen van zekerheid.</w:t>
      </w:r>
    </w:p>
    <w:p w:rsidR="004662F4" w:rsidRDefault="004662F4" w:rsidP="004058E6">
      <w:pPr>
        <w:pStyle w:val="Lijstvoortzetting2"/>
        <w:spacing w:after="0" w:line="280" w:lineRule="atLeast"/>
        <w:ind w:left="0"/>
      </w:pPr>
    </w:p>
    <w:p w:rsidR="00BE2414" w:rsidRDefault="00BE2414" w:rsidP="00130134">
      <w:pPr>
        <w:pStyle w:val="Kop3"/>
        <w:numPr>
          <w:ilvl w:val="0"/>
          <w:numId w:val="0"/>
        </w:numPr>
        <w:ind w:left="1134" w:hanging="1134"/>
      </w:pPr>
      <w:bookmarkStart w:id="6232" w:name="_Toc170527240"/>
      <w:bookmarkStart w:id="6233" w:name="_Toc170527488"/>
      <w:bookmarkStart w:id="6234" w:name="_Toc170613296"/>
      <w:bookmarkStart w:id="6235" w:name="_Toc170613544"/>
      <w:bookmarkStart w:id="6236" w:name="_Toc170628252"/>
      <w:bookmarkStart w:id="6237" w:name="_Toc179855772"/>
      <w:bookmarkStart w:id="6238" w:name="_Toc179859858"/>
      <w:bookmarkStart w:id="6239" w:name="_Toc179860073"/>
      <w:bookmarkStart w:id="6240" w:name="_Toc179860288"/>
      <w:bookmarkStart w:id="6241" w:name="_Toc198606184"/>
      <w:bookmarkStart w:id="6242" w:name="_Toc198625178"/>
      <w:bookmarkStart w:id="6243" w:name="_Toc198625837"/>
      <w:bookmarkStart w:id="6244" w:name="_Toc198632373"/>
      <w:bookmarkStart w:id="6245" w:name="_Toc198633032"/>
      <w:bookmarkStart w:id="6246" w:name="_Toc198696355"/>
      <w:bookmarkStart w:id="6247" w:name="_Toc198700695"/>
      <w:bookmarkStart w:id="6248" w:name="_Toc199133360"/>
      <w:bookmarkStart w:id="6249" w:name="_Toc199134066"/>
      <w:bookmarkStart w:id="6250" w:name="_Toc199134725"/>
      <w:bookmarkStart w:id="6251" w:name="_Toc223855710"/>
      <w:bookmarkStart w:id="6252" w:name="_Toc321838059"/>
      <w:bookmarkStart w:id="6253" w:name="_Toc476664527"/>
      <w:bookmarkStart w:id="6254" w:name="_Toc7418464"/>
      <w:r>
        <w:t>25.5.3.</w:t>
      </w:r>
      <w:r>
        <w:tab/>
        <w:t xml:space="preserve">Kort uitstel </w:t>
      </w:r>
      <w:bookmarkEnd w:id="6232"/>
      <w:bookmarkEnd w:id="6233"/>
      <w:bookmarkEnd w:id="6234"/>
      <w:bookmarkEnd w:id="6235"/>
      <w:bookmarkEnd w:id="6236"/>
      <w:r>
        <w:t>particulieren</w:t>
      </w:r>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p>
    <w:p w:rsidR="004C1736" w:rsidRPr="00CC2DAE" w:rsidRDefault="00BE2414" w:rsidP="004058E6">
      <w:pPr>
        <w:pStyle w:val="Plattetekst"/>
        <w:spacing w:line="280" w:lineRule="atLeast"/>
        <w:rPr>
          <w:b w:val="0"/>
        </w:rPr>
      </w:pPr>
      <w:r w:rsidRPr="007A6FAD">
        <w:rPr>
          <w:b w:val="0"/>
        </w:rPr>
        <w:t xml:space="preserve">Op schriftelijk of telefonisch verzoek kan zonder nader onderzoek een betalingsregeling </w:t>
      </w:r>
      <w:r w:rsidRPr="00CC2DAE">
        <w:rPr>
          <w:b w:val="0"/>
        </w:rPr>
        <w:t xml:space="preserve">worden getroffen met een looptijd tot maximaal </w:t>
      </w:r>
      <w:r w:rsidR="005E48E2" w:rsidRPr="00CC2DAE">
        <w:rPr>
          <w:b w:val="0"/>
        </w:rPr>
        <w:t xml:space="preserve">vier </w:t>
      </w:r>
      <w:r w:rsidRPr="00CC2DAE">
        <w:rPr>
          <w:b w:val="0"/>
        </w:rPr>
        <w:t>maanden na de laatste vervaldag van de (oudste) aanslag, als aan de volgende cumulatieve voorwaarden is voldaan</w:t>
      </w:r>
      <w:r w:rsidR="005E48E2" w:rsidRPr="00CC2DAE">
        <w:rPr>
          <w:b w:val="0"/>
        </w:rPr>
        <w:t>:</w:t>
      </w:r>
    </w:p>
    <w:p w:rsidR="00BE2414" w:rsidRDefault="00BE2414" w:rsidP="004058E6">
      <w:pPr>
        <w:pStyle w:val="Lijstalinea"/>
        <w:numPr>
          <w:ilvl w:val="0"/>
          <w:numId w:val="14"/>
        </w:numPr>
        <w:spacing w:line="280" w:lineRule="atLeast"/>
        <w:ind w:left="709" w:hanging="709"/>
      </w:pPr>
      <w:r w:rsidRPr="00CC2DAE">
        <w:t xml:space="preserve">De totale openstaande schuld van de belastingschuldige bedraagt minder dan </w:t>
      </w:r>
      <w:r w:rsidR="005E48E2" w:rsidRPr="00CC2DAE">
        <w:t>€ 2.</w:t>
      </w:r>
      <w:r w:rsidR="00C12620" w:rsidRPr="00CC2DAE">
        <w:t>500</w:t>
      </w:r>
      <w:r w:rsidR="00B952E5" w:rsidRPr="00361811">
        <w:rPr>
          <w:color w:val="0070C0"/>
        </w:rPr>
        <w:t xml:space="preserve"> </w:t>
      </w:r>
      <w:r w:rsidRPr="00CC2DAE">
        <w:t>Hierbij wordt geen rekening gehouden met belastingschuld waarvoor uitstel van betaling in</w:t>
      </w:r>
      <w:r>
        <w:t xml:space="preserve"> verband met een ingediend bezwaar- of beroepschrift is verleend;</w:t>
      </w:r>
    </w:p>
    <w:p w:rsidR="002B4DB1" w:rsidRDefault="002B4DB1" w:rsidP="004058E6">
      <w:pPr>
        <w:pStyle w:val="Lijstalinea"/>
        <w:numPr>
          <w:ilvl w:val="0"/>
          <w:numId w:val="14"/>
        </w:numPr>
        <w:spacing w:line="280" w:lineRule="atLeast"/>
        <w:ind w:left="709" w:hanging="709"/>
      </w:pPr>
      <w:r>
        <w:t>Vervallen</w:t>
      </w:r>
    </w:p>
    <w:p w:rsidR="00BE2414" w:rsidRDefault="00BE2414" w:rsidP="004058E6">
      <w:pPr>
        <w:pStyle w:val="Lijstalinea"/>
        <w:numPr>
          <w:ilvl w:val="0"/>
          <w:numId w:val="14"/>
        </w:numPr>
        <w:spacing w:line="280" w:lineRule="atLeast"/>
        <w:ind w:left="709" w:hanging="709"/>
      </w:pPr>
      <w:r>
        <w:t>Aan de belastingschuldige is niet voor dezelfde belastingaanslag of voor andere belastingaanslagen uitstel van betaling in verband met betalingsproblemen of uitstel in verband met een te verwachten uit te betalen bedrag verleend;</w:t>
      </w:r>
    </w:p>
    <w:p w:rsidR="00E140AF" w:rsidRDefault="00E140AF" w:rsidP="004058E6">
      <w:pPr>
        <w:pStyle w:val="Lijstalinea"/>
        <w:numPr>
          <w:ilvl w:val="0"/>
          <w:numId w:val="14"/>
        </w:numPr>
        <w:spacing w:line="280" w:lineRule="atLeast"/>
        <w:ind w:left="709" w:hanging="709"/>
      </w:pPr>
      <w:r w:rsidRPr="00CF1BD3">
        <w:rPr>
          <w:shd w:val="clear" w:color="auto" w:fill="D9D9D9" w:themeFill="background1" w:themeFillShade="D9"/>
        </w:rPr>
        <w:t>Deze bepaling is niet van toepassing voor de BWB.</w:t>
      </w:r>
    </w:p>
    <w:p w:rsidR="00BE2414" w:rsidRDefault="00BE2414" w:rsidP="004058E6">
      <w:pPr>
        <w:pStyle w:val="Lijstalinea"/>
        <w:numPr>
          <w:ilvl w:val="0"/>
          <w:numId w:val="14"/>
        </w:numPr>
        <w:spacing w:line="280" w:lineRule="atLeast"/>
        <w:ind w:left="709" w:hanging="709"/>
      </w:pPr>
      <w:r>
        <w:t>De belastingschuldige heeft geen belastingschuld openstaan waarvoor een hernieuwd bevel van betaling is betekend door de belastingdeurwaarder</w:t>
      </w:r>
      <w:r w:rsidR="00B07B3F">
        <w:t>.</w:t>
      </w:r>
    </w:p>
    <w:p w:rsidR="00CC2DAE" w:rsidRDefault="00CC2DAE" w:rsidP="004058E6">
      <w:pPr>
        <w:spacing w:line="280" w:lineRule="atLeast"/>
        <w:ind w:left="705" w:hanging="705"/>
      </w:pPr>
    </w:p>
    <w:p w:rsidR="00BE2414" w:rsidRDefault="00BE2414" w:rsidP="00130134">
      <w:pPr>
        <w:pStyle w:val="Kop3"/>
        <w:numPr>
          <w:ilvl w:val="0"/>
          <w:numId w:val="0"/>
        </w:numPr>
        <w:ind w:left="1134" w:hanging="1134"/>
      </w:pPr>
      <w:bookmarkStart w:id="6255" w:name="_Toc170527241"/>
      <w:bookmarkStart w:id="6256" w:name="_Toc170527489"/>
      <w:bookmarkStart w:id="6257" w:name="_Toc170613297"/>
      <w:bookmarkStart w:id="6258" w:name="_Toc170613545"/>
      <w:bookmarkStart w:id="6259" w:name="_Toc170628253"/>
      <w:bookmarkStart w:id="6260" w:name="_Toc179855773"/>
      <w:bookmarkStart w:id="6261" w:name="_Toc179859859"/>
      <w:bookmarkStart w:id="6262" w:name="_Toc179860074"/>
      <w:bookmarkStart w:id="6263" w:name="_Toc179860289"/>
      <w:bookmarkStart w:id="6264" w:name="_Toc198606185"/>
      <w:bookmarkStart w:id="6265" w:name="_Toc198625179"/>
      <w:bookmarkStart w:id="6266" w:name="_Toc198625838"/>
      <w:bookmarkStart w:id="6267" w:name="_Toc198632374"/>
      <w:bookmarkStart w:id="6268" w:name="_Toc198633033"/>
      <w:bookmarkStart w:id="6269" w:name="_Toc198696356"/>
      <w:bookmarkStart w:id="6270" w:name="_Toc198700696"/>
      <w:bookmarkStart w:id="6271" w:name="_Toc199133361"/>
      <w:bookmarkStart w:id="6272" w:name="_Toc199134067"/>
      <w:bookmarkStart w:id="6273" w:name="_Toc199134726"/>
      <w:bookmarkStart w:id="6274" w:name="_Toc223855711"/>
      <w:bookmarkStart w:id="6275" w:name="_Toc321838060"/>
      <w:bookmarkStart w:id="6276" w:name="_Toc476664528"/>
      <w:bookmarkStart w:id="6277" w:name="_Toc7418465"/>
      <w:r>
        <w:t>25.5.4.</w:t>
      </w:r>
      <w:r>
        <w:tab/>
        <w:t>Behandeling verzoek betalingsregeling</w:t>
      </w:r>
      <w:bookmarkEnd w:id="6255"/>
      <w:bookmarkEnd w:id="6256"/>
      <w:bookmarkEnd w:id="6257"/>
      <w:bookmarkEnd w:id="6258"/>
      <w:bookmarkEnd w:id="6259"/>
      <w:bookmarkEnd w:id="6260"/>
      <w:bookmarkEnd w:id="6261"/>
      <w:bookmarkEnd w:id="6262"/>
      <w:bookmarkEnd w:id="6263"/>
      <w:r>
        <w:t xml:space="preserve"> particulieren</w:t>
      </w:r>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p>
    <w:p w:rsidR="00BE2414" w:rsidRPr="00CC2DAE" w:rsidRDefault="00BE2414" w:rsidP="004058E6">
      <w:pPr>
        <w:pStyle w:val="Lijstvoortzetting2"/>
        <w:spacing w:after="0" w:line="280" w:lineRule="atLeast"/>
        <w:ind w:left="0"/>
      </w:pPr>
      <w:r w:rsidRPr="00CC2DAE">
        <w:t xml:space="preserve">In andere gevallen als bedoeld in artikel 25.5.3 van deze leidraad, gaat de </w:t>
      </w:r>
      <w:r w:rsidR="00872EFE" w:rsidRPr="00CC2DAE">
        <w:t>invorderingsambtenaar</w:t>
      </w:r>
      <w:r w:rsidRPr="00CC2DAE">
        <w:t xml:space="preserve"> aan de hand van de daartoe door de verzoeker verstrekte gegevens over tot de berekening van de betalingscapaciteit en de beoordeling van de vermogenspositie. De </w:t>
      </w:r>
      <w:r w:rsidR="00872EFE" w:rsidRPr="00CC2DAE">
        <w:t>invorderingsambtenaar</w:t>
      </w:r>
      <w:r w:rsidRPr="00CC2DAE">
        <w:t xml:space="preserve"> verleent in ieder geval geen uitstel van betaling als </w:t>
      </w:r>
      <w:r w:rsidRPr="00CC2DAE">
        <w:rPr>
          <w:snapToGrid w:val="0"/>
        </w:rPr>
        <w:t xml:space="preserve">voor de belastingschuld waarvoor uitstel wordt gevraagd al uitstel op grond van </w:t>
      </w:r>
      <w:r w:rsidRPr="00CC2DAE">
        <w:t xml:space="preserve">artikel 25.5.3 van deze leidraad </w:t>
      </w:r>
      <w:r w:rsidRPr="00CC2DAE">
        <w:rPr>
          <w:snapToGrid w:val="0"/>
        </w:rPr>
        <w:t>is verleend, ongeacht of dit uitstel nog loopt of reeds is beëindigd.</w:t>
      </w:r>
    </w:p>
    <w:p w:rsidR="00BE2414" w:rsidRDefault="00BE2414" w:rsidP="004058E6">
      <w:pPr>
        <w:pStyle w:val="Lijstvoortzetting2"/>
        <w:spacing w:after="0" w:line="280" w:lineRule="atLeast"/>
        <w:ind w:left="0"/>
      </w:pPr>
      <w:r w:rsidRPr="00CC2DAE">
        <w:t xml:space="preserve">Voor de berekening van de betalingscapaciteit vraagt de </w:t>
      </w:r>
      <w:r w:rsidR="00872EFE" w:rsidRPr="00CC2DAE">
        <w:t>invorderingsambtenaar</w:t>
      </w:r>
      <w:r w:rsidRPr="00CC2DAE">
        <w:t xml:space="preserve"> zo nodig nadere gegevens bij de verzoeker op. Bij de berekening van de betalingscapaciteit gaat de </w:t>
      </w:r>
      <w:r w:rsidR="00872EFE" w:rsidRPr="00CC2DAE">
        <w:t>invorderingsambtenaar</w:t>
      </w:r>
      <w:r w:rsidRPr="00CC2DAE">
        <w:t xml:space="preserve"> uit van de begrippen en normen die gelden bij het kwijtscheldingsbeleid, behalve voor zover daarvan in de artikelen 25.5.6 tot en met 25.5.9 van deze leidraad wordt afgeweken. Ook met betrekking tot het vermogen gaat de </w:t>
      </w:r>
      <w:r w:rsidR="00872EFE" w:rsidRPr="00CC2DAE">
        <w:t>invorderingsambtenaar</w:t>
      </w:r>
      <w:r w:rsidRPr="00CC2DAE">
        <w:t xml:space="preserve"> uit van het vermogensbegrip zoals dat geldt in de kwijtscheldingsregeling.</w:t>
      </w:r>
    </w:p>
    <w:p w:rsidR="00CC2DAE" w:rsidRPr="00CC2DAE" w:rsidRDefault="00CC2DAE" w:rsidP="004058E6">
      <w:pPr>
        <w:pStyle w:val="Lijstvoortzetting2"/>
        <w:spacing w:after="0" w:line="280" w:lineRule="atLeast"/>
        <w:ind w:left="0"/>
      </w:pPr>
    </w:p>
    <w:p w:rsidR="00BE2414" w:rsidRDefault="00BE2414" w:rsidP="00130134">
      <w:pPr>
        <w:pStyle w:val="Kop3"/>
        <w:numPr>
          <w:ilvl w:val="0"/>
          <w:numId w:val="0"/>
        </w:numPr>
        <w:ind w:left="1134" w:hanging="1134"/>
      </w:pPr>
      <w:bookmarkStart w:id="6278" w:name="_Toc170527242"/>
      <w:bookmarkStart w:id="6279" w:name="_Toc170527490"/>
      <w:bookmarkStart w:id="6280" w:name="_Toc170613298"/>
      <w:bookmarkStart w:id="6281" w:name="_Toc170613546"/>
      <w:bookmarkStart w:id="6282" w:name="_Toc170628254"/>
      <w:bookmarkStart w:id="6283" w:name="_Toc179855774"/>
      <w:bookmarkStart w:id="6284" w:name="_Toc179859860"/>
      <w:bookmarkStart w:id="6285" w:name="_Toc179860075"/>
      <w:bookmarkStart w:id="6286" w:name="_Toc179860290"/>
      <w:bookmarkStart w:id="6287" w:name="_Toc198606186"/>
      <w:bookmarkStart w:id="6288" w:name="_Toc198625180"/>
      <w:bookmarkStart w:id="6289" w:name="_Toc198625839"/>
      <w:bookmarkStart w:id="6290" w:name="_Toc198632375"/>
      <w:bookmarkStart w:id="6291" w:name="_Toc198633034"/>
      <w:bookmarkStart w:id="6292" w:name="_Toc198696357"/>
      <w:bookmarkStart w:id="6293" w:name="_Toc198700697"/>
      <w:bookmarkStart w:id="6294" w:name="_Toc199133362"/>
      <w:bookmarkStart w:id="6295" w:name="_Toc199134068"/>
      <w:bookmarkStart w:id="6296" w:name="_Toc199134727"/>
      <w:bookmarkStart w:id="6297" w:name="_Toc223855712"/>
      <w:bookmarkStart w:id="6298" w:name="_Toc321838061"/>
      <w:bookmarkStart w:id="6299" w:name="_Toc476664529"/>
      <w:bookmarkStart w:id="6300" w:name="_Toc7418466"/>
      <w:r w:rsidRPr="00CC2DAE">
        <w:t>25.5.5.</w:t>
      </w:r>
      <w:r w:rsidRPr="00CC2DAE">
        <w:tab/>
        <w:t>Vermogen en betalingsregeling</w:t>
      </w:r>
      <w:bookmarkEnd w:id="6278"/>
      <w:bookmarkEnd w:id="6279"/>
      <w:bookmarkEnd w:id="6280"/>
      <w:bookmarkEnd w:id="6281"/>
      <w:bookmarkEnd w:id="6282"/>
      <w:r w:rsidRPr="00CC2DAE">
        <w:t xml:space="preserve"> particulieren</w:t>
      </w:r>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p>
    <w:p w:rsidR="00BE2414" w:rsidRPr="00CC2DAE" w:rsidRDefault="00BE2414" w:rsidP="004058E6">
      <w:pPr>
        <w:pStyle w:val="Plattetekst"/>
        <w:spacing w:line="280" w:lineRule="atLeast"/>
        <w:rPr>
          <w:b w:val="0"/>
        </w:rPr>
      </w:pPr>
      <w:r w:rsidRPr="00CC2DAE">
        <w:rPr>
          <w:b w:val="0"/>
        </w:rPr>
        <w:t>De aanwezigheid van vermogen op het moment van het indienen van het verzoek staat een betalingsregeling in het algemeen in de weg. Dit geldt met name indien het vermogen zonder bezwaar liquide is te maken.</w:t>
      </w:r>
    </w:p>
    <w:p w:rsidR="00BE2414" w:rsidRDefault="00BE2414" w:rsidP="004058E6">
      <w:pPr>
        <w:pStyle w:val="Plattetekst"/>
        <w:spacing w:line="280" w:lineRule="atLeast"/>
        <w:rPr>
          <w:b w:val="0"/>
        </w:rPr>
      </w:pPr>
      <w:r w:rsidRPr="00CC2DAE">
        <w:rPr>
          <w:b w:val="0"/>
        </w:rPr>
        <w:t>Het vermogen dat onder het kwijtscheldingsbeleid voor particulieren is vrijgesteld, staat een betalingsregeling echter niet in de weg. Onder vermogen wordt in dit verband verstaan de bezittingen van de belastingschuldige en diens echtgenoot, verminderd met de schulden die een hogere preferentie hebben dan de belastingschuld.</w:t>
      </w:r>
    </w:p>
    <w:p w:rsidR="00920289" w:rsidRDefault="00920289" w:rsidP="004058E6">
      <w:pPr>
        <w:pStyle w:val="Plattetekst"/>
        <w:spacing w:line="280" w:lineRule="atLeast"/>
        <w:rPr>
          <w:b w:val="0"/>
        </w:rPr>
      </w:pPr>
    </w:p>
    <w:p w:rsidR="00BE2414" w:rsidRDefault="00BE2414" w:rsidP="00130134">
      <w:pPr>
        <w:pStyle w:val="Kop3"/>
        <w:numPr>
          <w:ilvl w:val="0"/>
          <w:numId w:val="0"/>
        </w:numPr>
        <w:ind w:left="1134" w:hanging="1134"/>
      </w:pPr>
      <w:bookmarkStart w:id="6301" w:name="_Toc170527243"/>
      <w:bookmarkStart w:id="6302" w:name="_Toc170527491"/>
      <w:bookmarkStart w:id="6303" w:name="_Toc170613299"/>
      <w:bookmarkStart w:id="6304" w:name="_Toc170613547"/>
      <w:bookmarkStart w:id="6305" w:name="_Toc170628255"/>
      <w:bookmarkStart w:id="6306" w:name="_Toc179855775"/>
      <w:bookmarkStart w:id="6307" w:name="_Toc179859861"/>
      <w:bookmarkStart w:id="6308" w:name="_Toc179860076"/>
      <w:bookmarkStart w:id="6309" w:name="_Toc179860291"/>
      <w:bookmarkStart w:id="6310" w:name="_Toc198606187"/>
      <w:bookmarkStart w:id="6311" w:name="_Toc198625181"/>
      <w:bookmarkStart w:id="6312" w:name="_Toc198625840"/>
      <w:bookmarkStart w:id="6313" w:name="_Toc198632376"/>
      <w:bookmarkStart w:id="6314" w:name="_Toc198633035"/>
      <w:bookmarkStart w:id="6315" w:name="_Toc198696358"/>
      <w:bookmarkStart w:id="6316" w:name="_Toc198700698"/>
      <w:bookmarkStart w:id="6317" w:name="_Toc199133363"/>
      <w:bookmarkStart w:id="6318" w:name="_Toc199134069"/>
      <w:bookmarkStart w:id="6319" w:name="_Toc199134728"/>
      <w:bookmarkStart w:id="6320" w:name="_Toc223855713"/>
      <w:bookmarkStart w:id="6321" w:name="_Toc321838062"/>
      <w:bookmarkStart w:id="6322" w:name="_Toc476664530"/>
      <w:bookmarkStart w:id="6323" w:name="_Toc7418467"/>
      <w:r w:rsidRPr="00CC2DAE">
        <w:t>25.5.6.</w:t>
      </w:r>
      <w:r w:rsidRPr="00CC2DAE">
        <w:tab/>
        <w:t>Betalingscapaciteit</w:t>
      </w:r>
      <w:bookmarkEnd w:id="6301"/>
      <w:bookmarkEnd w:id="6302"/>
      <w:bookmarkEnd w:id="6303"/>
      <w:bookmarkEnd w:id="6304"/>
      <w:bookmarkEnd w:id="6305"/>
      <w:r w:rsidRPr="00CC2DAE">
        <w:t xml:space="preserve"> en betalingsregeling particulieren</w:t>
      </w:r>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p>
    <w:p w:rsidR="00CC2DAE" w:rsidRDefault="001A4E0C" w:rsidP="004058E6">
      <w:pPr>
        <w:pStyle w:val="Plattetekst"/>
        <w:spacing w:line="280" w:lineRule="atLeast"/>
        <w:rPr>
          <w:rFonts w:asciiTheme="minorHAnsi" w:hAnsiTheme="minorHAnsi" w:cstheme="minorHAnsi"/>
          <w:b w:val="0"/>
          <w:color w:val="FF0000"/>
        </w:rPr>
      </w:pPr>
      <w:r w:rsidRPr="00030666">
        <w:rPr>
          <w:rFonts w:asciiTheme="minorHAnsi" w:hAnsiTheme="minorHAnsi" w:cstheme="minorHAnsi"/>
          <w:b w:val="0"/>
        </w:rPr>
        <w:t xml:space="preserve">Naast het aanwezige vermogen speelt bij de beoordeling van de financiële omstandigheden de zogenoemde betalingscapaciteit van de verzoeker een belangrijke rol, zowel ten tijde van het indienen van het verzoek als gedurende de looptijd van de betalingsregeling. De betalingscapaciteit van de belastingschuldige die door de </w:t>
      </w:r>
      <w:r w:rsidR="00934053" w:rsidRPr="00030666">
        <w:rPr>
          <w:rFonts w:asciiTheme="minorHAnsi" w:hAnsiTheme="minorHAnsi" w:cstheme="minorHAnsi"/>
          <w:b w:val="0"/>
        </w:rPr>
        <w:t>invorderingsambtenaar</w:t>
      </w:r>
      <w:r w:rsidRPr="00030666">
        <w:rPr>
          <w:rFonts w:asciiTheme="minorHAnsi" w:hAnsiTheme="minorHAnsi" w:cstheme="minorHAnsi"/>
          <w:b w:val="0"/>
        </w:rPr>
        <w:t xml:space="preserve"> wordt berekend, bepaalt in belangrijke mate het bedrag dat de belastingschuldige (periodiek) op de achterstallige schuld moet aflossen. De betalingscapaciteit geeft ook aan in hoeverre een betalingsregeling zinvol is.</w:t>
      </w:r>
      <w:r w:rsidRPr="00030666">
        <w:rPr>
          <w:rFonts w:asciiTheme="minorHAnsi" w:hAnsiTheme="minorHAnsi" w:cstheme="minorHAnsi"/>
          <w:b w:val="0"/>
        </w:rPr>
        <w:br/>
        <w:t xml:space="preserve">Bij de berekening van de betalingscapaciteit gaat de </w:t>
      </w:r>
      <w:r w:rsidR="00934053" w:rsidRPr="00030666">
        <w:rPr>
          <w:rFonts w:asciiTheme="minorHAnsi" w:hAnsiTheme="minorHAnsi" w:cstheme="minorHAnsi"/>
          <w:b w:val="0"/>
        </w:rPr>
        <w:t>invorderingsambtenaar</w:t>
      </w:r>
      <w:r w:rsidRPr="00030666">
        <w:rPr>
          <w:rFonts w:asciiTheme="minorHAnsi" w:hAnsiTheme="minorHAnsi" w:cstheme="minorHAnsi"/>
          <w:b w:val="0"/>
        </w:rPr>
        <w:t xml:space="preserve"> met betrekking tot de huur- en hypotheekverplichtingen voor de woning waarin de belastingschuldige feitelijk verblijft uit van de werkelijke uitgaven.</w:t>
      </w:r>
      <w:r w:rsidRPr="00030666">
        <w:rPr>
          <w:rFonts w:asciiTheme="minorHAnsi" w:hAnsiTheme="minorHAnsi" w:cstheme="minorHAnsi"/>
          <w:b w:val="0"/>
        </w:rPr>
        <w:br/>
        <w:t xml:space="preserve">De betalingscapaciteit bestaat uit het netto besteedbaar inkomen na aftrek van het normbedrag voor levensonderhoud. Voor de betalingsregeling eist de </w:t>
      </w:r>
      <w:r w:rsidR="00934053" w:rsidRPr="00030666">
        <w:rPr>
          <w:rFonts w:asciiTheme="minorHAnsi" w:hAnsiTheme="minorHAnsi" w:cstheme="minorHAnsi"/>
          <w:b w:val="0"/>
        </w:rPr>
        <w:t>invorderingsambtenaar</w:t>
      </w:r>
      <w:r w:rsidRPr="00030666">
        <w:rPr>
          <w:rFonts w:asciiTheme="minorHAnsi" w:hAnsiTheme="minorHAnsi" w:cstheme="minorHAnsi"/>
          <w:b w:val="0"/>
        </w:rPr>
        <w:t xml:space="preserve"> </w:t>
      </w:r>
      <w:r w:rsidRPr="00030666">
        <w:rPr>
          <w:rFonts w:asciiTheme="minorHAnsi" w:hAnsiTheme="minorHAnsi" w:cstheme="minorHAnsi"/>
          <w:b w:val="0"/>
          <w:bCs/>
        </w:rPr>
        <w:t>80%</w:t>
      </w:r>
      <w:r w:rsidRPr="00030666">
        <w:rPr>
          <w:rFonts w:asciiTheme="minorHAnsi" w:hAnsiTheme="minorHAnsi" w:cstheme="minorHAnsi"/>
          <w:b w:val="0"/>
        </w:rPr>
        <w:t xml:space="preserve"> van de betalingscapaciteit op. Voor een belastingschuldige die in het buitenland woont, past de </w:t>
      </w:r>
      <w:r w:rsidR="00934053" w:rsidRPr="00030666">
        <w:rPr>
          <w:rFonts w:asciiTheme="minorHAnsi" w:hAnsiTheme="minorHAnsi" w:cstheme="minorHAnsi"/>
          <w:b w:val="0"/>
        </w:rPr>
        <w:t>invorderingsambtenaar</w:t>
      </w:r>
      <w:r w:rsidRPr="00030666">
        <w:rPr>
          <w:rFonts w:asciiTheme="minorHAnsi" w:hAnsiTheme="minorHAnsi" w:cstheme="minorHAnsi"/>
          <w:b w:val="0"/>
        </w:rPr>
        <w:t xml:space="preserve"> </w:t>
      </w:r>
      <w:r w:rsidRPr="006362C5">
        <w:rPr>
          <w:rFonts w:asciiTheme="minorHAnsi" w:hAnsiTheme="minorHAnsi" w:cstheme="minorHAnsi"/>
          <w:b w:val="0"/>
        </w:rPr>
        <w:t>op het normbedrag voor levensonderhoud eerst</w:t>
      </w:r>
      <w:r w:rsidRPr="00030666">
        <w:rPr>
          <w:rFonts w:asciiTheme="minorHAnsi" w:hAnsiTheme="minorHAnsi" w:cstheme="minorHAnsi"/>
          <w:b w:val="0"/>
        </w:rPr>
        <w:t xml:space="preserve"> het percentage toe dat in artikel 1 van de Regeling woonlandbeginsel in de sociale zekerheid 2012 en de bijlage bij die regeling is opgenomen voor het woonland van de belastingschuldige. Eventuele periodieke inkomsten die de belastingschuldige uit zijn woonland geniet, telt de </w:t>
      </w:r>
      <w:r w:rsidR="00934053" w:rsidRPr="00030666">
        <w:rPr>
          <w:rFonts w:asciiTheme="minorHAnsi" w:hAnsiTheme="minorHAnsi" w:cstheme="minorHAnsi"/>
          <w:b w:val="0"/>
        </w:rPr>
        <w:t>invorderingsambtenaar</w:t>
      </w:r>
      <w:r w:rsidRPr="00030666">
        <w:rPr>
          <w:rFonts w:asciiTheme="minorHAnsi" w:hAnsiTheme="minorHAnsi" w:cstheme="minorHAnsi"/>
          <w:b w:val="0"/>
        </w:rPr>
        <w:t xml:space="preserve"> op bij de aldus berekende betalingscapaciteit.</w:t>
      </w:r>
    </w:p>
    <w:p w:rsidR="00130134" w:rsidRPr="00714242" w:rsidRDefault="00130134" w:rsidP="004058E6">
      <w:pPr>
        <w:pStyle w:val="Plattetekst"/>
        <w:spacing w:line="280" w:lineRule="atLeast"/>
        <w:rPr>
          <w:rFonts w:asciiTheme="minorHAnsi" w:hAnsiTheme="minorHAnsi" w:cstheme="minorHAnsi"/>
          <w:b w:val="0"/>
          <w:color w:val="FF0000"/>
        </w:rPr>
      </w:pPr>
    </w:p>
    <w:p w:rsidR="00BE2414" w:rsidRDefault="00BE2414" w:rsidP="00130134">
      <w:pPr>
        <w:pStyle w:val="Kop3"/>
        <w:numPr>
          <w:ilvl w:val="0"/>
          <w:numId w:val="0"/>
        </w:numPr>
        <w:ind w:left="1134" w:hanging="1134"/>
      </w:pPr>
      <w:bookmarkStart w:id="6324" w:name="_Toc170527244"/>
      <w:bookmarkStart w:id="6325" w:name="_Toc170527492"/>
      <w:bookmarkStart w:id="6326" w:name="_Toc170613300"/>
      <w:bookmarkStart w:id="6327" w:name="_Toc170613548"/>
      <w:bookmarkStart w:id="6328" w:name="_Toc170628256"/>
      <w:bookmarkStart w:id="6329" w:name="_Toc179855776"/>
      <w:bookmarkStart w:id="6330" w:name="_Toc179859862"/>
      <w:bookmarkStart w:id="6331" w:name="_Toc179860077"/>
      <w:bookmarkStart w:id="6332" w:name="_Toc179860292"/>
      <w:bookmarkStart w:id="6333" w:name="_Toc198606188"/>
      <w:bookmarkStart w:id="6334" w:name="_Toc198625182"/>
      <w:bookmarkStart w:id="6335" w:name="_Toc198625841"/>
      <w:bookmarkStart w:id="6336" w:name="_Toc198632377"/>
      <w:bookmarkStart w:id="6337" w:name="_Toc198633036"/>
      <w:bookmarkStart w:id="6338" w:name="_Toc198696359"/>
      <w:bookmarkStart w:id="6339" w:name="_Toc198700699"/>
      <w:bookmarkStart w:id="6340" w:name="_Toc199133364"/>
      <w:bookmarkStart w:id="6341" w:name="_Toc199134070"/>
      <w:bookmarkStart w:id="6342" w:name="_Toc199134729"/>
      <w:bookmarkStart w:id="6343" w:name="_Toc223855714"/>
      <w:bookmarkStart w:id="6344" w:name="_Toc321838063"/>
      <w:bookmarkStart w:id="6345" w:name="_Toc476664531"/>
      <w:bookmarkStart w:id="6346" w:name="_Toc7418468"/>
      <w:r w:rsidRPr="00CC2DAE">
        <w:t>25.5.7.</w:t>
      </w:r>
      <w:r w:rsidRPr="00CC2DAE">
        <w:tab/>
        <w:t>Berekening betalingscapaciteit: bijzondere uitgaven</w:t>
      </w:r>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p>
    <w:p w:rsidR="00BE2414" w:rsidRDefault="00BE2414" w:rsidP="004058E6">
      <w:pPr>
        <w:pStyle w:val="Plattetekst"/>
        <w:spacing w:line="280" w:lineRule="atLeast"/>
        <w:rPr>
          <w:b w:val="0"/>
        </w:rPr>
      </w:pPr>
      <w:r w:rsidRPr="00CC2DAE">
        <w:rPr>
          <w:b w:val="0"/>
        </w:rPr>
        <w:t xml:space="preserve">De </w:t>
      </w:r>
      <w:r w:rsidR="00872EFE" w:rsidRPr="00CC2DAE">
        <w:rPr>
          <w:b w:val="0"/>
        </w:rPr>
        <w:t>invorderingsambtenaar</w:t>
      </w:r>
      <w:r w:rsidRPr="00CC2DAE">
        <w:rPr>
          <w:b w:val="0"/>
        </w:rPr>
        <w:t xml:space="preserve"> kan - afhankelijk van de concrete situatie van de belastingschuldige en zijn gezin - bepaalde aanvaardbare uitgaven op de berekende betalingscapaciteit in mindering brengen. Het moet dan gaan om uitgaven die samenhangen met de maatschappelijke positie van de belastingschuldige, en die naar het oordeel van de </w:t>
      </w:r>
      <w:r w:rsidR="00872EFE" w:rsidRPr="00CC2DAE">
        <w:rPr>
          <w:b w:val="0"/>
        </w:rPr>
        <w:t>invorderingsambtenaar</w:t>
      </w:r>
      <w:r w:rsidRPr="00CC2DAE">
        <w:rPr>
          <w:b w:val="0"/>
        </w:rPr>
        <w:t xml:space="preserve"> </w:t>
      </w:r>
      <w:r w:rsidR="004C1736" w:rsidRPr="00CC2DAE">
        <w:rPr>
          <w:b w:val="0"/>
        </w:rPr>
        <w:t>in redelijkheid niet kunnen worden bestreden uit het normbedrag voor levensonderhoud en 80% van de betalingscapaciteit</w:t>
      </w:r>
      <w:r w:rsidR="0042356C" w:rsidRPr="00CC2DAE">
        <w:rPr>
          <w:b w:val="0"/>
        </w:rPr>
        <w:t xml:space="preserve"> (de uitvoeringstolerantie).</w:t>
      </w:r>
    </w:p>
    <w:p w:rsidR="00D229CF" w:rsidRPr="00CC2DAE" w:rsidRDefault="00D229CF" w:rsidP="004058E6">
      <w:pPr>
        <w:pStyle w:val="Plattetekst"/>
        <w:spacing w:line="280" w:lineRule="atLeast"/>
        <w:rPr>
          <w:b w:val="0"/>
        </w:rPr>
      </w:pPr>
    </w:p>
    <w:p w:rsidR="00BE2414" w:rsidRDefault="00BE2414" w:rsidP="00130134">
      <w:pPr>
        <w:pStyle w:val="Kop3"/>
        <w:numPr>
          <w:ilvl w:val="0"/>
          <w:numId w:val="0"/>
        </w:numPr>
        <w:ind w:left="1134" w:hanging="1134"/>
      </w:pPr>
      <w:bookmarkStart w:id="6347" w:name="_Toc170527246"/>
      <w:bookmarkStart w:id="6348" w:name="_Toc170527494"/>
      <w:bookmarkStart w:id="6349" w:name="_Toc170613302"/>
      <w:bookmarkStart w:id="6350" w:name="_Toc170613550"/>
      <w:bookmarkStart w:id="6351" w:name="_Toc170628258"/>
      <w:bookmarkStart w:id="6352" w:name="_Toc179855778"/>
      <w:bookmarkStart w:id="6353" w:name="_Toc179859864"/>
      <w:bookmarkStart w:id="6354" w:name="_Toc179860079"/>
      <w:bookmarkStart w:id="6355" w:name="_Toc179860294"/>
      <w:bookmarkStart w:id="6356" w:name="_Toc198606189"/>
      <w:bookmarkStart w:id="6357" w:name="_Toc198625183"/>
      <w:bookmarkStart w:id="6358" w:name="_Toc198625842"/>
      <w:bookmarkStart w:id="6359" w:name="_Toc198632378"/>
      <w:bookmarkStart w:id="6360" w:name="_Toc198633037"/>
      <w:bookmarkStart w:id="6361" w:name="_Toc198696360"/>
      <w:bookmarkStart w:id="6362" w:name="_Toc198700700"/>
      <w:bookmarkStart w:id="6363" w:name="_Toc199133365"/>
      <w:bookmarkStart w:id="6364" w:name="_Toc199134071"/>
      <w:bookmarkStart w:id="6365" w:name="_Toc199134730"/>
      <w:bookmarkStart w:id="6366" w:name="_Toc223855715"/>
      <w:bookmarkStart w:id="6367" w:name="_Toc321838064"/>
      <w:bookmarkStart w:id="6368" w:name="_Toc476664532"/>
      <w:bookmarkStart w:id="6369" w:name="_Toc7418469"/>
      <w:r w:rsidRPr="00CC2DAE">
        <w:t>25.5.8.</w:t>
      </w:r>
      <w:r w:rsidRPr="00CC2DAE">
        <w:tab/>
        <w:t>Berekening betalingscapaciteit: aflossingsverplichtingen aan derden</w:t>
      </w:r>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p>
    <w:p w:rsidR="00BE2414" w:rsidRDefault="00BE2414" w:rsidP="004058E6">
      <w:pPr>
        <w:pStyle w:val="Plattetekst"/>
        <w:spacing w:line="280" w:lineRule="atLeast"/>
        <w:rPr>
          <w:b w:val="0"/>
        </w:rPr>
      </w:pPr>
      <w:r w:rsidRPr="00CC2DAE">
        <w:rPr>
          <w:b w:val="0"/>
        </w:rPr>
        <w:t xml:space="preserve">In het algemeen blijven bij de berekening van de betalingscapaciteit de aflossingsverplichtingen aan derden buiten beschouwing. De </w:t>
      </w:r>
      <w:r w:rsidR="00872EFE" w:rsidRPr="00CC2DAE">
        <w:rPr>
          <w:b w:val="0"/>
        </w:rPr>
        <w:t>invorderingsambtenaar</w:t>
      </w:r>
      <w:r w:rsidRPr="00CC2DAE">
        <w:rPr>
          <w:b w:val="0"/>
        </w:rPr>
        <w:t xml:space="preserve"> kan een uitzondering maken voor aflossingen op schulden waarvan het niet-betalen tot ongewenste effecten kan leiden, of waaraan een preferentie is verbonden.</w:t>
      </w:r>
    </w:p>
    <w:p w:rsidR="00D523F7" w:rsidRDefault="00D523F7" w:rsidP="004058E6">
      <w:pPr>
        <w:pStyle w:val="Plattetekst"/>
        <w:spacing w:line="280" w:lineRule="atLeast"/>
        <w:rPr>
          <w:b w:val="0"/>
        </w:rPr>
      </w:pPr>
    </w:p>
    <w:p w:rsidR="00BE2414" w:rsidRPr="00CC2DAE" w:rsidRDefault="00BE2414" w:rsidP="0014121B">
      <w:pPr>
        <w:pStyle w:val="Kop3"/>
        <w:numPr>
          <w:ilvl w:val="0"/>
          <w:numId w:val="0"/>
        </w:numPr>
        <w:ind w:left="1134" w:hanging="1134"/>
      </w:pPr>
      <w:bookmarkStart w:id="6370" w:name="_Toc170527247"/>
      <w:bookmarkStart w:id="6371" w:name="_Toc170527495"/>
      <w:bookmarkStart w:id="6372" w:name="_Toc170613303"/>
      <w:bookmarkStart w:id="6373" w:name="_Toc170613551"/>
      <w:bookmarkStart w:id="6374" w:name="_Toc170628259"/>
      <w:bookmarkStart w:id="6375" w:name="_Toc179855779"/>
      <w:bookmarkStart w:id="6376" w:name="_Toc179859865"/>
      <w:bookmarkStart w:id="6377" w:name="_Toc179860080"/>
      <w:bookmarkStart w:id="6378" w:name="_Toc179860295"/>
      <w:bookmarkStart w:id="6379" w:name="_Toc198606190"/>
      <w:bookmarkStart w:id="6380" w:name="_Toc198625184"/>
      <w:bookmarkStart w:id="6381" w:name="_Toc198625843"/>
      <w:bookmarkStart w:id="6382" w:name="_Toc198632379"/>
      <w:bookmarkStart w:id="6383" w:name="_Toc198633038"/>
      <w:bookmarkStart w:id="6384" w:name="_Toc198696361"/>
      <w:bookmarkStart w:id="6385" w:name="_Toc198700701"/>
      <w:bookmarkStart w:id="6386" w:name="_Toc199133366"/>
      <w:bookmarkStart w:id="6387" w:name="_Toc199134072"/>
      <w:bookmarkStart w:id="6388" w:name="_Toc199134731"/>
      <w:bookmarkStart w:id="6389" w:name="_Toc223855716"/>
      <w:bookmarkStart w:id="6390" w:name="_Toc321838065"/>
      <w:bookmarkStart w:id="6391" w:name="_Toc476664533"/>
      <w:bookmarkStart w:id="6392" w:name="_Toc7418470"/>
      <w:r w:rsidRPr="00CC2DAE">
        <w:t>25.5.9.</w:t>
      </w:r>
      <w:r w:rsidRPr="00CC2DAE">
        <w:tab/>
        <w:t>Berekening betalingscapaciteit: extra inkomsten</w:t>
      </w:r>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p>
    <w:p w:rsidR="00BE2414" w:rsidRDefault="00BE2414" w:rsidP="004058E6">
      <w:pPr>
        <w:pStyle w:val="Plattetekst"/>
        <w:spacing w:line="280" w:lineRule="atLeast"/>
        <w:rPr>
          <w:b w:val="0"/>
        </w:rPr>
      </w:pPr>
      <w:r w:rsidRPr="00CC2DAE">
        <w:rPr>
          <w:b w:val="0"/>
        </w:rPr>
        <w:t xml:space="preserve">Bij de berekening van de betalingscapaciteit houdt de </w:t>
      </w:r>
      <w:r w:rsidR="00872EFE" w:rsidRPr="00CC2DAE">
        <w:rPr>
          <w:b w:val="0"/>
        </w:rPr>
        <w:t>invorderingsambtenaar</w:t>
      </w:r>
      <w:r w:rsidRPr="00CC2DAE">
        <w:rPr>
          <w:b w:val="0"/>
        </w:rPr>
        <w:t xml:space="preserve"> slechts rekening met extra inkomsten, zoals vakantiegeld, tantièmes en dergelijke, voor zover uitbetaling daarvan plaatsvindt dan wel zou moeten plaatsvinden in de periode waarvoor de betalingsregeling geldt.</w:t>
      </w:r>
    </w:p>
    <w:p w:rsidR="00CC2DAE" w:rsidRPr="0042356C" w:rsidRDefault="00CC2DAE" w:rsidP="004058E6">
      <w:pPr>
        <w:pStyle w:val="Plattetekst"/>
        <w:spacing w:line="280" w:lineRule="atLeast"/>
        <w:rPr>
          <w:b w:val="0"/>
        </w:rPr>
      </w:pPr>
    </w:p>
    <w:p w:rsidR="00BE2414" w:rsidRDefault="00BE2414" w:rsidP="0014121B">
      <w:pPr>
        <w:pStyle w:val="Kop3"/>
        <w:numPr>
          <w:ilvl w:val="0"/>
          <w:numId w:val="0"/>
        </w:numPr>
        <w:ind w:left="1134" w:hanging="1134"/>
      </w:pPr>
      <w:bookmarkStart w:id="6393" w:name="_Toc170527248"/>
      <w:bookmarkStart w:id="6394" w:name="_Toc170527496"/>
      <w:bookmarkStart w:id="6395" w:name="_Toc170613304"/>
      <w:bookmarkStart w:id="6396" w:name="_Toc170613552"/>
      <w:bookmarkStart w:id="6397" w:name="_Toc170628260"/>
      <w:bookmarkStart w:id="6398" w:name="_Toc179855780"/>
      <w:bookmarkStart w:id="6399" w:name="_Toc179859866"/>
      <w:bookmarkStart w:id="6400" w:name="_Toc179860081"/>
      <w:bookmarkStart w:id="6401" w:name="_Toc179860296"/>
      <w:bookmarkStart w:id="6402" w:name="_Toc198606191"/>
      <w:bookmarkStart w:id="6403" w:name="_Toc198625185"/>
      <w:bookmarkStart w:id="6404" w:name="_Toc198625844"/>
      <w:bookmarkStart w:id="6405" w:name="_Toc198632380"/>
      <w:bookmarkStart w:id="6406" w:name="_Toc198633039"/>
      <w:bookmarkStart w:id="6407" w:name="_Toc198696362"/>
      <w:bookmarkStart w:id="6408" w:name="_Toc198700702"/>
      <w:bookmarkStart w:id="6409" w:name="_Toc199133367"/>
      <w:bookmarkStart w:id="6410" w:name="_Toc199134073"/>
      <w:bookmarkStart w:id="6411" w:name="_Toc199134732"/>
      <w:bookmarkStart w:id="6412" w:name="_Toc223855717"/>
      <w:bookmarkStart w:id="6413" w:name="_Toc321838066"/>
      <w:bookmarkStart w:id="6414" w:name="_Toc476664534"/>
      <w:bookmarkStart w:id="6415" w:name="_Toc7418471"/>
      <w:r>
        <w:t>25.5.10.</w:t>
      </w:r>
      <w:r>
        <w:tab/>
        <w:t>Belastingschuldige stelt zelf een betalingsregeling voor</w:t>
      </w:r>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p>
    <w:p w:rsidR="00BE2414" w:rsidRPr="00CC2DAE" w:rsidRDefault="00BE2414" w:rsidP="004058E6">
      <w:pPr>
        <w:pStyle w:val="Plattetekst"/>
        <w:spacing w:line="280" w:lineRule="atLeast"/>
        <w:rPr>
          <w:b w:val="0"/>
        </w:rPr>
      </w:pPr>
      <w:r w:rsidRPr="00CC2DAE">
        <w:rPr>
          <w:b w:val="0"/>
        </w:rPr>
        <w:t xml:space="preserve">Als een belastingschuldige uitstel vraagt en tegelijkertijd een betalingsregeling voorstelt waarbij de schuld binnen </w:t>
      </w:r>
      <w:r w:rsidR="00FB21D8" w:rsidRPr="00CC2DAE">
        <w:rPr>
          <w:b w:val="0"/>
        </w:rPr>
        <w:t>tien</w:t>
      </w:r>
      <w:r w:rsidR="0042356C" w:rsidRPr="00CC2DAE">
        <w:rPr>
          <w:b w:val="0"/>
          <w:color w:val="FF0000"/>
        </w:rPr>
        <w:t xml:space="preserve"> </w:t>
      </w:r>
      <w:r w:rsidRPr="00CC2DAE">
        <w:rPr>
          <w:b w:val="0"/>
        </w:rPr>
        <w:t xml:space="preserve">maanden wordt afbetaald en deze regeling afwijkt van hetgeen de </w:t>
      </w:r>
      <w:r w:rsidR="00872EFE" w:rsidRPr="00CC2DAE">
        <w:rPr>
          <w:b w:val="0"/>
        </w:rPr>
        <w:t>invorderingsambtenaar</w:t>
      </w:r>
      <w:r w:rsidRPr="00CC2DAE">
        <w:rPr>
          <w:b w:val="0"/>
        </w:rPr>
        <w:t xml:space="preserve"> heeft berekend, dan hoeft een niet al te grote afwijking niet te leiden tot afwijzing van het verzoek.</w:t>
      </w:r>
    </w:p>
    <w:p w:rsidR="00BE2414" w:rsidRDefault="00BE2414" w:rsidP="004058E6">
      <w:pPr>
        <w:pStyle w:val="Plattetekst"/>
        <w:spacing w:line="280" w:lineRule="atLeast"/>
        <w:rPr>
          <w:b w:val="0"/>
        </w:rPr>
      </w:pPr>
      <w:r w:rsidRPr="00CC2DAE">
        <w:rPr>
          <w:b w:val="0"/>
        </w:rPr>
        <w:t xml:space="preserve">Als de regeling die door de belastingschuldige is voorgesteld voor de </w:t>
      </w:r>
      <w:r w:rsidR="00872EFE" w:rsidRPr="00CC2DAE">
        <w:rPr>
          <w:b w:val="0"/>
        </w:rPr>
        <w:t>invorderingsambtenaar</w:t>
      </w:r>
      <w:r w:rsidRPr="00CC2DAE">
        <w:rPr>
          <w:b w:val="0"/>
        </w:rPr>
        <w:t xml:space="preserve"> niet aanvaardbaar is, maar een andere regeling wel ingewilligd kan worden, dan deelt de </w:t>
      </w:r>
      <w:r w:rsidR="00872EFE" w:rsidRPr="00CC2DAE">
        <w:rPr>
          <w:b w:val="0"/>
        </w:rPr>
        <w:t>invorderingsambtenaar</w:t>
      </w:r>
      <w:r w:rsidRPr="00CC2DAE">
        <w:rPr>
          <w:b w:val="0"/>
        </w:rPr>
        <w:t xml:space="preserve"> onder afwijzing van het verzoek de belastingschuldige mee welke regeling hij desgevraagd wel kan verlenen.</w:t>
      </w:r>
    </w:p>
    <w:p w:rsidR="00714242" w:rsidRDefault="00714242" w:rsidP="004058E6">
      <w:pPr>
        <w:pStyle w:val="Plattetekst"/>
        <w:spacing w:line="280" w:lineRule="atLeast"/>
        <w:rPr>
          <w:b w:val="0"/>
        </w:rPr>
      </w:pPr>
    </w:p>
    <w:p w:rsidR="00BE2414" w:rsidRPr="00CC2DAE" w:rsidRDefault="00BE2414" w:rsidP="0014121B">
      <w:pPr>
        <w:pStyle w:val="Kop3"/>
        <w:numPr>
          <w:ilvl w:val="0"/>
          <w:numId w:val="0"/>
        </w:numPr>
        <w:ind w:left="1134" w:hanging="1134"/>
      </w:pPr>
      <w:bookmarkStart w:id="6416" w:name="_Toc170527249"/>
      <w:bookmarkStart w:id="6417" w:name="_Toc170527497"/>
      <w:bookmarkStart w:id="6418" w:name="_Toc170613305"/>
      <w:bookmarkStart w:id="6419" w:name="_Toc170613553"/>
      <w:bookmarkStart w:id="6420" w:name="_Toc170628261"/>
      <w:bookmarkStart w:id="6421" w:name="_Toc179855781"/>
      <w:bookmarkStart w:id="6422" w:name="_Toc179859867"/>
      <w:bookmarkStart w:id="6423" w:name="_Toc179860082"/>
      <w:bookmarkStart w:id="6424" w:name="_Toc179860297"/>
      <w:bookmarkStart w:id="6425" w:name="_Toc198606192"/>
      <w:bookmarkStart w:id="6426" w:name="_Toc198625186"/>
      <w:bookmarkStart w:id="6427" w:name="_Toc198625845"/>
      <w:bookmarkStart w:id="6428" w:name="_Toc198632381"/>
      <w:bookmarkStart w:id="6429" w:name="_Toc198633040"/>
      <w:bookmarkStart w:id="6430" w:name="_Toc198696363"/>
      <w:bookmarkStart w:id="6431" w:name="_Toc198700703"/>
      <w:bookmarkStart w:id="6432" w:name="_Toc199133368"/>
      <w:bookmarkStart w:id="6433" w:name="_Toc199134074"/>
      <w:bookmarkStart w:id="6434" w:name="_Toc199134733"/>
      <w:bookmarkStart w:id="6435" w:name="_Toc223855718"/>
      <w:bookmarkStart w:id="6436" w:name="_Toc321838067"/>
      <w:bookmarkStart w:id="6437" w:name="_Toc476664535"/>
      <w:bookmarkStart w:id="6438" w:name="_Toc7418472"/>
      <w:r w:rsidRPr="00CC2DAE">
        <w:t>25.5.11.</w:t>
      </w:r>
      <w:r w:rsidRPr="00CC2DAE">
        <w:tab/>
        <w:t>Betalingsregeling langer dan t</w:t>
      </w:r>
      <w:r w:rsidR="005E48E2" w:rsidRPr="00CC2DAE">
        <w:t>ien</w:t>
      </w:r>
      <w:r w:rsidRPr="00CC2DAE">
        <w:t xml:space="preserve"> maanden</w:t>
      </w:r>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p>
    <w:p w:rsidR="00BE2414" w:rsidRDefault="00BE2414" w:rsidP="004058E6">
      <w:pPr>
        <w:pStyle w:val="Plattetekst"/>
        <w:spacing w:line="280" w:lineRule="atLeast"/>
        <w:rPr>
          <w:b w:val="0"/>
        </w:rPr>
      </w:pPr>
      <w:r w:rsidRPr="00CC2DAE">
        <w:rPr>
          <w:b w:val="0"/>
        </w:rPr>
        <w:t>Het beleid zoals beschreven bij de berekening van de betalingscapaciteit bij regelingen tot en met</w:t>
      </w:r>
      <w:r w:rsidRPr="00CC2DAE">
        <w:rPr>
          <w:b w:val="0"/>
          <w:i/>
          <w:color w:val="FF0000"/>
        </w:rPr>
        <w:t xml:space="preserve"> </w:t>
      </w:r>
      <w:r w:rsidR="00FB21D8" w:rsidRPr="00CC2DAE">
        <w:rPr>
          <w:b w:val="0"/>
        </w:rPr>
        <w:t>tien</w:t>
      </w:r>
      <w:r w:rsidR="00FB21D8" w:rsidRPr="00CC2DAE">
        <w:rPr>
          <w:b w:val="0"/>
          <w:color w:val="0070C0"/>
        </w:rPr>
        <w:t xml:space="preserve"> </w:t>
      </w:r>
      <w:r w:rsidRPr="00CC2DAE">
        <w:rPr>
          <w:b w:val="0"/>
        </w:rPr>
        <w:t xml:space="preserve">maanden, is van overeenkomstige toepassing op een regeling die vanwege bijzondere omstandigheden langer dan </w:t>
      </w:r>
      <w:r w:rsidR="00FB21D8" w:rsidRPr="00CC2DAE">
        <w:rPr>
          <w:b w:val="0"/>
        </w:rPr>
        <w:t>tien</w:t>
      </w:r>
      <w:r w:rsidR="00FB21D8" w:rsidRPr="00CC2DAE">
        <w:rPr>
          <w:b w:val="0"/>
          <w:color w:val="0070C0"/>
        </w:rPr>
        <w:t xml:space="preserve"> </w:t>
      </w:r>
      <w:r w:rsidRPr="00CC2DAE">
        <w:rPr>
          <w:b w:val="0"/>
        </w:rPr>
        <w:t>maanden duurt. Hierbij moet in acht worden genomen dat de belastingschuldige zijn van de kwijtscheldingsnormen afwijkende uitgaven - waaronder ook de huur of de hypotheeklasten - in de eerste</w:t>
      </w:r>
      <w:r w:rsidR="00F27175" w:rsidRPr="00CC2DAE">
        <w:rPr>
          <w:b w:val="0"/>
        </w:rPr>
        <w:t xml:space="preserve"> </w:t>
      </w:r>
      <w:r w:rsidR="00FB21D8" w:rsidRPr="00CC2DAE">
        <w:rPr>
          <w:b w:val="0"/>
        </w:rPr>
        <w:t>tien</w:t>
      </w:r>
      <w:r w:rsidR="00FB21D8" w:rsidRPr="00CC2DAE">
        <w:rPr>
          <w:b w:val="0"/>
          <w:color w:val="0070C0"/>
        </w:rPr>
        <w:t xml:space="preserve"> </w:t>
      </w:r>
      <w:r w:rsidRPr="00CC2DAE">
        <w:rPr>
          <w:b w:val="0"/>
        </w:rPr>
        <w:t>maanden van de betalingsregeling zodanig moet verminderen, dat na de</w:t>
      </w:r>
      <w:r w:rsidR="00F27175" w:rsidRPr="00CC2DAE">
        <w:rPr>
          <w:b w:val="0"/>
          <w:color w:val="FF0000"/>
        </w:rPr>
        <w:t xml:space="preserve"> </w:t>
      </w:r>
      <w:r w:rsidR="00FB21D8" w:rsidRPr="00CC2DAE">
        <w:rPr>
          <w:b w:val="0"/>
        </w:rPr>
        <w:t>tiende</w:t>
      </w:r>
      <w:r w:rsidR="00FB21D8" w:rsidRPr="00CC2DAE">
        <w:rPr>
          <w:b w:val="0"/>
          <w:color w:val="0070C0"/>
        </w:rPr>
        <w:t xml:space="preserve"> </w:t>
      </w:r>
      <w:r w:rsidRPr="00CC2DAE">
        <w:rPr>
          <w:b w:val="0"/>
        </w:rPr>
        <w:t>maand zoveel mogelijk de</w:t>
      </w:r>
      <w:r w:rsidRPr="00F27175">
        <w:rPr>
          <w:b w:val="0"/>
        </w:rPr>
        <w:t xml:space="preserve"> volledige betalingscapaciteit die aan het kwijtscheldingsbeleid is ontleend, kan worden benut om de schuld te voldoen. De </w:t>
      </w:r>
      <w:r w:rsidR="00872EFE">
        <w:rPr>
          <w:b w:val="0"/>
        </w:rPr>
        <w:t>invorderingsambtenaar</w:t>
      </w:r>
      <w:r w:rsidRPr="00F27175">
        <w:rPr>
          <w:b w:val="0"/>
        </w:rPr>
        <w:t xml:space="preserve"> sluit m</w:t>
      </w:r>
      <w:r w:rsidR="00240B81">
        <w:rPr>
          <w:b w:val="0"/>
        </w:rPr>
        <w:t>et de betalingsregeling hier op aan.</w:t>
      </w:r>
    </w:p>
    <w:p w:rsidR="00C312D9" w:rsidRPr="00F27175" w:rsidRDefault="00C312D9" w:rsidP="004058E6">
      <w:pPr>
        <w:pStyle w:val="Plattetekst"/>
        <w:spacing w:line="280" w:lineRule="atLeast"/>
        <w:rPr>
          <w:b w:val="0"/>
        </w:rPr>
      </w:pPr>
    </w:p>
    <w:p w:rsidR="00BE2414" w:rsidRDefault="00BE2414" w:rsidP="00D05779">
      <w:pPr>
        <w:pStyle w:val="Kop2"/>
      </w:pPr>
      <w:bookmarkStart w:id="6439" w:name="_Toc179855789"/>
      <w:bookmarkStart w:id="6440" w:name="_Toc179859875"/>
      <w:bookmarkStart w:id="6441" w:name="_Toc179860090"/>
      <w:bookmarkStart w:id="6442" w:name="_Toc179860305"/>
      <w:bookmarkStart w:id="6443" w:name="_Toc198606193"/>
      <w:bookmarkStart w:id="6444" w:name="_Toc198625187"/>
      <w:bookmarkStart w:id="6445" w:name="_Toc198625846"/>
      <w:bookmarkStart w:id="6446" w:name="_Toc198632382"/>
      <w:bookmarkStart w:id="6447" w:name="_Toc198633041"/>
      <w:bookmarkStart w:id="6448" w:name="_Toc198696364"/>
      <w:bookmarkStart w:id="6449" w:name="_Toc198700704"/>
      <w:bookmarkStart w:id="6450" w:name="_Toc199133369"/>
      <w:bookmarkStart w:id="6451" w:name="_Toc199134075"/>
      <w:bookmarkStart w:id="6452" w:name="_Toc199134734"/>
      <w:bookmarkStart w:id="6453" w:name="_Toc223855719"/>
      <w:bookmarkStart w:id="6454" w:name="_Toc321838068"/>
      <w:bookmarkStart w:id="6455" w:name="_Toc476664536"/>
      <w:bookmarkStart w:id="6456" w:name="_Toc7418473"/>
      <w:r>
        <w:t>25.6.</w:t>
      </w:r>
      <w:r>
        <w:tab/>
        <w:t>Betalingsregeling voor ondernemers</w:t>
      </w:r>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p>
    <w:p w:rsidR="00D229CF" w:rsidRPr="00D229CF" w:rsidRDefault="00D229CF" w:rsidP="00D229CF"/>
    <w:p w:rsidR="00BE2414" w:rsidRDefault="00BE2414" w:rsidP="0014121B">
      <w:pPr>
        <w:pStyle w:val="Kop3"/>
        <w:numPr>
          <w:ilvl w:val="0"/>
          <w:numId w:val="0"/>
        </w:numPr>
        <w:ind w:left="1134" w:hanging="1134"/>
      </w:pPr>
      <w:bookmarkStart w:id="6457" w:name="_Toc170527257"/>
      <w:bookmarkStart w:id="6458" w:name="_Toc170527505"/>
      <w:bookmarkStart w:id="6459" w:name="_Toc170613313"/>
      <w:bookmarkStart w:id="6460" w:name="_Toc170613561"/>
      <w:bookmarkStart w:id="6461" w:name="_Toc170628269"/>
      <w:bookmarkStart w:id="6462" w:name="_Toc179855790"/>
      <w:bookmarkStart w:id="6463" w:name="_Toc179859876"/>
      <w:bookmarkStart w:id="6464" w:name="_Toc179860091"/>
      <w:bookmarkStart w:id="6465" w:name="_Toc179860306"/>
      <w:bookmarkStart w:id="6466" w:name="_Toc198606194"/>
      <w:bookmarkStart w:id="6467" w:name="_Toc198625188"/>
      <w:bookmarkStart w:id="6468" w:name="_Toc198625847"/>
      <w:bookmarkStart w:id="6469" w:name="_Toc198632383"/>
      <w:bookmarkStart w:id="6470" w:name="_Toc198633042"/>
      <w:bookmarkStart w:id="6471" w:name="_Toc198696365"/>
      <w:bookmarkStart w:id="6472" w:name="_Toc198700705"/>
      <w:bookmarkStart w:id="6473" w:name="_Toc199133370"/>
      <w:bookmarkStart w:id="6474" w:name="_Toc199134076"/>
      <w:bookmarkStart w:id="6475" w:name="_Toc199134735"/>
      <w:bookmarkStart w:id="6476" w:name="_Toc223855720"/>
      <w:bookmarkStart w:id="6477" w:name="_Toc321838069"/>
      <w:bookmarkStart w:id="6478" w:name="_Toc476664537"/>
      <w:bookmarkStart w:id="6479" w:name="_Toc7418474"/>
      <w:r>
        <w:t>25.6.1.</w:t>
      </w:r>
      <w:r>
        <w:tab/>
        <w:t>Duur betalingsregeling</w:t>
      </w:r>
      <w:bookmarkEnd w:id="6457"/>
      <w:bookmarkEnd w:id="6458"/>
      <w:bookmarkEnd w:id="6459"/>
      <w:bookmarkEnd w:id="6460"/>
      <w:bookmarkEnd w:id="6461"/>
      <w:r>
        <w:t xml:space="preserve"> ondernemers</w:t>
      </w:r>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p>
    <w:p w:rsidR="00BE2414" w:rsidRPr="00C74ABD" w:rsidRDefault="00BE2414" w:rsidP="004058E6">
      <w:pPr>
        <w:pStyle w:val="Plattetekst"/>
        <w:spacing w:line="280" w:lineRule="atLeast"/>
        <w:rPr>
          <w:b w:val="0"/>
        </w:rPr>
      </w:pPr>
      <w:r w:rsidRPr="00C74ABD">
        <w:rPr>
          <w:b w:val="0"/>
        </w:rPr>
        <w:t xml:space="preserve">Een betalingsregeling moet een zo kort mogelijke periode beslaan. Bij het vaststellen van de duur van de betalingsregeling houdt de </w:t>
      </w:r>
      <w:r w:rsidR="00872EFE">
        <w:rPr>
          <w:b w:val="0"/>
        </w:rPr>
        <w:t>invorderingsambtenaar</w:t>
      </w:r>
      <w:r w:rsidRPr="00C74ABD">
        <w:rPr>
          <w:b w:val="0"/>
        </w:rPr>
        <w:t xml:space="preserve"> rekening met de omstandigheden, bijvoorbeeld de aard en de omvang van de schuld, de liquiditeits- en de vermogenspositie van de onderneming en het aangifte- en betalingsgedrag in het verleden.</w:t>
      </w:r>
    </w:p>
    <w:p w:rsidR="00BE2414" w:rsidRDefault="00BE2414" w:rsidP="004058E6">
      <w:pPr>
        <w:pStyle w:val="Plattetekst"/>
        <w:spacing w:line="280" w:lineRule="atLeast"/>
        <w:rPr>
          <w:b w:val="0"/>
        </w:rPr>
      </w:pPr>
      <w:r w:rsidRPr="00CC2DAE">
        <w:rPr>
          <w:b w:val="0"/>
        </w:rPr>
        <w:t xml:space="preserve">De betalingsregeling zal in elk geval een looptijd van </w:t>
      </w:r>
      <w:r w:rsidR="00FB21D8" w:rsidRPr="00CC2DAE">
        <w:rPr>
          <w:b w:val="0"/>
        </w:rPr>
        <w:t xml:space="preserve">tien </w:t>
      </w:r>
      <w:r w:rsidRPr="00CC2DAE">
        <w:rPr>
          <w:b w:val="0"/>
        </w:rPr>
        <w:t>maanden niet te boven gaan,</w:t>
      </w:r>
      <w:r w:rsidRPr="00C74ABD">
        <w:rPr>
          <w:b w:val="0"/>
        </w:rPr>
        <w:t xml:space="preserve"> gerekend vanaf de (laatste) vervaldag van de belastingaanslag.</w:t>
      </w:r>
    </w:p>
    <w:p w:rsidR="00CC2DAE" w:rsidRDefault="00CC2DAE" w:rsidP="004058E6">
      <w:pPr>
        <w:pStyle w:val="Plattetekst"/>
        <w:spacing w:line="280" w:lineRule="atLeast"/>
        <w:rPr>
          <w:b w:val="0"/>
        </w:rPr>
      </w:pPr>
    </w:p>
    <w:p w:rsidR="00BE2414" w:rsidRDefault="00BE2414" w:rsidP="0014121B">
      <w:pPr>
        <w:pStyle w:val="Kop3"/>
        <w:numPr>
          <w:ilvl w:val="0"/>
          <w:numId w:val="0"/>
        </w:numPr>
        <w:ind w:left="1134" w:hanging="1134"/>
      </w:pPr>
      <w:bookmarkStart w:id="6480" w:name="_Toc170527258"/>
      <w:bookmarkStart w:id="6481" w:name="_Toc170527506"/>
      <w:bookmarkStart w:id="6482" w:name="_Toc170613314"/>
      <w:bookmarkStart w:id="6483" w:name="_Toc170613562"/>
      <w:bookmarkStart w:id="6484" w:name="_Toc170628270"/>
      <w:bookmarkStart w:id="6485" w:name="_Toc179855791"/>
      <w:bookmarkStart w:id="6486" w:name="_Toc179859877"/>
      <w:bookmarkStart w:id="6487" w:name="_Toc179860092"/>
      <w:bookmarkStart w:id="6488" w:name="_Toc179860307"/>
      <w:bookmarkStart w:id="6489" w:name="_Toc198606195"/>
      <w:bookmarkStart w:id="6490" w:name="_Toc198625189"/>
      <w:bookmarkStart w:id="6491" w:name="_Toc198625848"/>
      <w:bookmarkStart w:id="6492" w:name="_Toc198632384"/>
      <w:bookmarkStart w:id="6493" w:name="_Toc198633043"/>
      <w:bookmarkStart w:id="6494" w:name="_Toc198696366"/>
      <w:bookmarkStart w:id="6495" w:name="_Toc198700706"/>
      <w:bookmarkStart w:id="6496" w:name="_Toc199133371"/>
      <w:bookmarkStart w:id="6497" w:name="_Toc199134077"/>
      <w:bookmarkStart w:id="6498" w:name="_Toc199134736"/>
      <w:bookmarkStart w:id="6499" w:name="_Toc223855721"/>
      <w:bookmarkStart w:id="6500" w:name="_Toc321838070"/>
      <w:bookmarkStart w:id="6501" w:name="_Toc476664538"/>
      <w:bookmarkStart w:id="6502" w:name="_Toc7418475"/>
      <w:r>
        <w:t>25.6.2.</w:t>
      </w:r>
      <w:r>
        <w:tab/>
        <w:t>Voorwaarden betalingsregeling</w:t>
      </w:r>
      <w:bookmarkEnd w:id="6480"/>
      <w:bookmarkEnd w:id="6481"/>
      <w:bookmarkEnd w:id="6482"/>
      <w:bookmarkEnd w:id="6483"/>
      <w:bookmarkEnd w:id="6484"/>
      <w:r>
        <w:t xml:space="preserve"> ondernemers</w:t>
      </w:r>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p>
    <w:p w:rsidR="00BE2414" w:rsidRPr="00C74ABD" w:rsidRDefault="00BE2414" w:rsidP="004058E6">
      <w:pPr>
        <w:pStyle w:val="Plattetekst"/>
        <w:spacing w:line="280" w:lineRule="atLeast"/>
        <w:rPr>
          <w:b w:val="0"/>
        </w:rPr>
      </w:pPr>
      <w:r w:rsidRPr="00C74ABD">
        <w:rPr>
          <w:b w:val="0"/>
        </w:rPr>
        <w:t xml:space="preserve">Aan het verlenen van een betalingsregeling stelt de </w:t>
      </w:r>
      <w:r w:rsidR="00872EFE">
        <w:rPr>
          <w:b w:val="0"/>
        </w:rPr>
        <w:t>invorderingsambtenaar</w:t>
      </w:r>
      <w:r w:rsidRPr="00C74ABD">
        <w:rPr>
          <w:b w:val="0"/>
        </w:rPr>
        <w:t xml:space="preserve"> de voorwaarde dat de belastingschuldige nieuw opkomende fiscale en andere financiële verplichtingen - waarvan de invordering aan de </w:t>
      </w:r>
      <w:r w:rsidR="00872EFE">
        <w:rPr>
          <w:b w:val="0"/>
        </w:rPr>
        <w:t>invorderingsambtenaar</w:t>
      </w:r>
      <w:r w:rsidRPr="00C74ABD">
        <w:rPr>
          <w:b w:val="0"/>
        </w:rPr>
        <w:t xml:space="preserve"> is opgedragen - bijhoudt.</w:t>
      </w:r>
    </w:p>
    <w:p w:rsidR="00BE2414" w:rsidRDefault="00BE2414" w:rsidP="004058E6">
      <w:pPr>
        <w:pStyle w:val="Plattetekst"/>
        <w:spacing w:line="280" w:lineRule="atLeast"/>
        <w:rPr>
          <w:b w:val="0"/>
        </w:rPr>
      </w:pPr>
      <w:r w:rsidRPr="00C74ABD">
        <w:rPr>
          <w:b w:val="0"/>
        </w:rPr>
        <w:t xml:space="preserve">Bovendien stelt de </w:t>
      </w:r>
      <w:r w:rsidR="00872EFE">
        <w:rPr>
          <w:b w:val="0"/>
        </w:rPr>
        <w:t>invorderingsambtenaar</w:t>
      </w:r>
      <w:r w:rsidRPr="00C74ABD">
        <w:rPr>
          <w:b w:val="0"/>
        </w:rPr>
        <w:t xml:space="preserve"> de voorwaarde dat zekerheid wordt gesteld (zie artikel 25.1.13 van deze leidraad). De hoogte van de zekerheid moet gelijk zijn aan de schuld waarvoor uitstel wordt verzocht. De </w:t>
      </w:r>
      <w:r w:rsidR="00872EFE">
        <w:rPr>
          <w:b w:val="0"/>
        </w:rPr>
        <w:t>invorderingsambtenaar</w:t>
      </w:r>
      <w:r w:rsidRPr="00C74ABD">
        <w:rPr>
          <w:b w:val="0"/>
        </w:rPr>
        <w:t xml:space="preserve"> kan zekerheid stellen door het leggen van beslag (on)roerende zaken.</w:t>
      </w:r>
    </w:p>
    <w:p w:rsidR="00CC2DAE" w:rsidRPr="00C74ABD" w:rsidRDefault="00CC2DAE" w:rsidP="004058E6">
      <w:pPr>
        <w:pStyle w:val="Plattetekst"/>
        <w:spacing w:line="280" w:lineRule="atLeast"/>
        <w:rPr>
          <w:b w:val="0"/>
        </w:rPr>
      </w:pPr>
    </w:p>
    <w:p w:rsidR="00361811" w:rsidRDefault="00BE2414" w:rsidP="0014121B">
      <w:pPr>
        <w:pStyle w:val="Kop3"/>
        <w:numPr>
          <w:ilvl w:val="0"/>
          <w:numId w:val="0"/>
        </w:numPr>
        <w:ind w:left="1134" w:hanging="1134"/>
      </w:pPr>
      <w:bookmarkStart w:id="6503" w:name="_Toc476664539"/>
      <w:bookmarkStart w:id="6504" w:name="_Toc7418476"/>
      <w:bookmarkStart w:id="6505" w:name="_Toc170527259"/>
      <w:bookmarkStart w:id="6506" w:name="_Toc170527507"/>
      <w:bookmarkStart w:id="6507" w:name="_Toc170613315"/>
      <w:bookmarkStart w:id="6508" w:name="_Toc170613563"/>
      <w:bookmarkStart w:id="6509" w:name="_Toc170628271"/>
      <w:bookmarkStart w:id="6510" w:name="_Toc179855792"/>
      <w:bookmarkStart w:id="6511" w:name="_Toc179859878"/>
      <w:bookmarkStart w:id="6512" w:name="_Toc179860093"/>
      <w:bookmarkStart w:id="6513" w:name="_Toc179860308"/>
      <w:bookmarkStart w:id="6514" w:name="_Toc198606196"/>
      <w:bookmarkStart w:id="6515" w:name="_Toc198625190"/>
      <w:bookmarkStart w:id="6516" w:name="_Toc198625849"/>
      <w:bookmarkStart w:id="6517" w:name="_Toc198632385"/>
      <w:bookmarkStart w:id="6518" w:name="_Toc198633044"/>
      <w:bookmarkStart w:id="6519" w:name="_Toc198696367"/>
      <w:bookmarkStart w:id="6520" w:name="_Toc198700707"/>
      <w:bookmarkStart w:id="6521" w:name="_Toc199133372"/>
      <w:bookmarkStart w:id="6522" w:name="_Toc199134078"/>
      <w:bookmarkStart w:id="6523" w:name="_Toc199134737"/>
      <w:bookmarkStart w:id="6524" w:name="_Toc223855722"/>
      <w:bookmarkStart w:id="6525" w:name="_Toc321838071"/>
      <w:r>
        <w:t>25.6.</w:t>
      </w:r>
      <w:r w:rsidR="00361811">
        <w:t>2</w:t>
      </w:r>
      <w:r w:rsidR="00166100">
        <w:t>a</w:t>
      </w:r>
      <w:r w:rsidR="00CA3446">
        <w:t>.</w:t>
      </w:r>
      <w:r w:rsidR="00361811">
        <w:tab/>
        <w:t>Bijzondere omstandigheden betalingsregeling ondernemers</w:t>
      </w:r>
      <w:bookmarkEnd w:id="6503"/>
      <w:bookmarkEnd w:id="6504"/>
    </w:p>
    <w:p w:rsidR="00CA3446" w:rsidRDefault="009B2773" w:rsidP="004058E6">
      <w:pPr>
        <w:pStyle w:val="Standaardinspringing"/>
        <w:spacing w:line="280" w:lineRule="atLeast"/>
        <w:ind w:left="0" w:firstLine="0"/>
      </w:pPr>
      <w:r w:rsidRPr="00836421">
        <w:t>Als een ondernemer door een oorzaak die buiten zijn invloed ligt in tijdelijke liquiditeitsproblemen is gekomen</w:t>
      </w:r>
      <w:r w:rsidR="00CA3446">
        <w:t xml:space="preserve"> kan de invorderingsambtenaar desgevraagd uitstel voor een langere periode verlenen of zonder dat voor het volledige bedrag zekerheid is gesteld. Daartoe moet de ondernemer aan de hand van een door een derde deskundige opgestelde verklaring (zie artikel 25.6.2B.) het voor de invorderingsambtenaar aannemelijk maken dat:</w:t>
      </w:r>
    </w:p>
    <w:p w:rsidR="00CA3446" w:rsidRDefault="00445FB0" w:rsidP="004058E6">
      <w:pPr>
        <w:pStyle w:val="Standaardinspringing"/>
        <w:numPr>
          <w:ilvl w:val="0"/>
          <w:numId w:val="16"/>
        </w:numPr>
        <w:spacing w:line="280" w:lineRule="atLeast"/>
      </w:pPr>
      <w:r>
        <w:t>h</w:t>
      </w:r>
      <w:r w:rsidR="00CA3446">
        <w:t>et gaat om werkelijk bestaande betalingsproblemen;</w:t>
      </w:r>
    </w:p>
    <w:p w:rsidR="00CA3446" w:rsidRDefault="00445FB0" w:rsidP="004058E6">
      <w:pPr>
        <w:pStyle w:val="Standaardinspringing"/>
        <w:numPr>
          <w:ilvl w:val="0"/>
          <w:numId w:val="16"/>
        </w:numPr>
        <w:spacing w:line="280" w:lineRule="atLeast"/>
      </w:pPr>
      <w:r>
        <w:t>d</w:t>
      </w:r>
      <w:r w:rsidR="00CA3446">
        <w:t>ie betalingsproblemen van tijdelijke aard zijn;</w:t>
      </w:r>
    </w:p>
    <w:p w:rsidR="00CA3446" w:rsidRDefault="00445FB0" w:rsidP="004058E6">
      <w:pPr>
        <w:pStyle w:val="Standaardinspringing"/>
        <w:numPr>
          <w:ilvl w:val="0"/>
          <w:numId w:val="16"/>
        </w:numPr>
        <w:spacing w:line="280" w:lineRule="atLeast"/>
      </w:pPr>
      <w:r>
        <w:t>d</w:t>
      </w:r>
      <w:r w:rsidR="00CA3446">
        <w:t xml:space="preserve">ie betalingsproblemen </w:t>
      </w:r>
      <w:r w:rsidR="00B47E18">
        <w:t>voor</w:t>
      </w:r>
      <w:r w:rsidR="00CA3446">
        <w:t xml:space="preserve"> een bepaald tijdstip zullen worden opgelost; en</w:t>
      </w:r>
    </w:p>
    <w:p w:rsidR="00CA3446" w:rsidRDefault="00445FB0" w:rsidP="004058E6">
      <w:pPr>
        <w:pStyle w:val="Standaardinspringing"/>
        <w:numPr>
          <w:ilvl w:val="0"/>
          <w:numId w:val="16"/>
        </w:numPr>
        <w:spacing w:line="280" w:lineRule="atLeast"/>
      </w:pPr>
      <w:r>
        <w:t>d</w:t>
      </w:r>
      <w:r w:rsidR="00CA3446">
        <w:t>at er sprake is van een levensvatbare onderneming.</w:t>
      </w:r>
    </w:p>
    <w:p w:rsidR="00B22161" w:rsidRDefault="00B22161" w:rsidP="004058E6">
      <w:pPr>
        <w:pStyle w:val="Standaardinspringing"/>
        <w:spacing w:line="280" w:lineRule="atLeast"/>
        <w:ind w:left="720" w:firstLine="0"/>
      </w:pPr>
    </w:p>
    <w:p w:rsidR="00CA3446" w:rsidRDefault="00CA3446" w:rsidP="004058E6">
      <w:pPr>
        <w:pStyle w:val="Standaardinspringing"/>
        <w:spacing w:line="280" w:lineRule="atLeast"/>
        <w:ind w:left="0" w:firstLine="0"/>
      </w:pPr>
      <w:r>
        <w:t xml:space="preserve">De </w:t>
      </w:r>
      <w:r w:rsidR="00B47E18">
        <w:t>invorderingsambtenaar</w:t>
      </w:r>
      <w:r>
        <w:t xml:space="preserve"> kan bij het verlenen van dit uitstel nadere </w:t>
      </w:r>
      <w:r w:rsidR="00B47E18">
        <w:t>voorwaarden</w:t>
      </w:r>
      <w:r>
        <w:t xml:space="preserve"> stellen. Om bij onvoorziene tegenslagen de mogelijke verliezen voor de deelnemer te beperken, wordt zoveel als mogelijk is door de invorderingsambtenaar zekerheid verlangd. De zekerheid kan ook omvatten een beslag.</w:t>
      </w:r>
    </w:p>
    <w:p w:rsidR="00714242" w:rsidRPr="00CA3446" w:rsidRDefault="00714242" w:rsidP="004058E6">
      <w:pPr>
        <w:pStyle w:val="Standaardinspringing"/>
        <w:spacing w:line="280" w:lineRule="atLeast"/>
        <w:ind w:left="0" w:firstLine="0"/>
      </w:pPr>
    </w:p>
    <w:p w:rsidR="00CA3446" w:rsidRDefault="00CA3446" w:rsidP="0014121B">
      <w:pPr>
        <w:pStyle w:val="Kop3"/>
        <w:numPr>
          <w:ilvl w:val="0"/>
          <w:numId w:val="0"/>
        </w:numPr>
        <w:ind w:left="1134" w:hanging="1134"/>
      </w:pPr>
      <w:bookmarkStart w:id="6526" w:name="_Toc476664540"/>
      <w:bookmarkStart w:id="6527" w:name="_Toc7418477"/>
      <w:r>
        <w:t>25.6.2</w:t>
      </w:r>
      <w:r w:rsidR="00166100">
        <w:t>b</w:t>
      </w:r>
      <w:r>
        <w:t>.</w:t>
      </w:r>
      <w:r>
        <w:tab/>
        <w:t>Verklaring derde deskundige</w:t>
      </w:r>
      <w:bookmarkEnd w:id="6526"/>
      <w:bookmarkEnd w:id="6527"/>
    </w:p>
    <w:p w:rsidR="00CA3446" w:rsidRDefault="00CA3446" w:rsidP="004058E6">
      <w:pPr>
        <w:pStyle w:val="Standaardinspringing"/>
        <w:spacing w:line="280" w:lineRule="atLeast"/>
        <w:ind w:left="0" w:firstLine="0"/>
      </w:pPr>
      <w:r>
        <w:t>De verklaring van een derde deskundige bevat een beoordeling van de aard van de betalingsproblemen, gaat in op de aannemelijkheid van de bedrijfseconomische gezondheid van de onderneming, de haalbaarheid van het in de toekomst inlopen van de betalingsachterstand en geeft blijk van de waarneming van de aan dat oordeel ten grondslag liggende feiten en omstandigheden door de deskundige.</w:t>
      </w:r>
    </w:p>
    <w:p w:rsidR="00CA3446" w:rsidRDefault="00CA3446" w:rsidP="004058E6">
      <w:pPr>
        <w:pStyle w:val="Standaardinspringing"/>
        <w:spacing w:line="280" w:lineRule="atLeast"/>
        <w:ind w:left="0" w:firstLine="0"/>
      </w:pPr>
      <w:r>
        <w:t>Aan de derde deskundige worden geen formele eisen gesteld. Het kan bijvoorbeeld gaan om een externe accountant, een externe financier, een brancheorganisatie of de (huisaccountant). De invorderingsambtenaar kan aan de verklaring van de derde deskundige ook eisen stellen.</w:t>
      </w:r>
    </w:p>
    <w:p w:rsidR="00714242" w:rsidRPr="00CA3446" w:rsidRDefault="00714242" w:rsidP="004058E6">
      <w:pPr>
        <w:pStyle w:val="Standaardinspringing"/>
        <w:spacing w:line="280" w:lineRule="atLeast"/>
        <w:ind w:left="0" w:firstLine="0"/>
      </w:pPr>
    </w:p>
    <w:p w:rsidR="00445FB0" w:rsidRDefault="00CA3446" w:rsidP="0014121B">
      <w:pPr>
        <w:pStyle w:val="Kop3"/>
        <w:numPr>
          <w:ilvl w:val="0"/>
          <w:numId w:val="0"/>
        </w:numPr>
        <w:ind w:left="1134" w:hanging="1134"/>
      </w:pPr>
      <w:bookmarkStart w:id="6528" w:name="_Toc476664541"/>
      <w:bookmarkStart w:id="6529" w:name="_Toc7418478"/>
      <w:r>
        <w:t>25.6.2</w:t>
      </w:r>
      <w:r w:rsidR="00166100">
        <w:t>c</w:t>
      </w:r>
      <w:r>
        <w:t>.</w:t>
      </w:r>
      <w:r>
        <w:tab/>
        <w:t>Geen uitstel voor ondernemers in verband met betalingsproblemen als al kort uitstel is verleend</w:t>
      </w:r>
      <w:bookmarkEnd w:id="6528"/>
      <w:bookmarkEnd w:id="6529"/>
    </w:p>
    <w:p w:rsidR="00445FB0" w:rsidRDefault="00445FB0" w:rsidP="004058E6">
      <w:pPr>
        <w:pStyle w:val="Standaardinspringing"/>
        <w:spacing w:line="280" w:lineRule="atLeast"/>
        <w:ind w:left="0" w:firstLine="0"/>
      </w:pPr>
      <w:r>
        <w:t>De invorderingsambtenaar verleent in ieder geval geen uitstel van betaling als voor de belastingschuld waarvoor uitstel is gevraagd al uitstel op grond van artikel 25.6.2D is verleend, ongeacht of dit uitstel nog loopt of reeds is beëindigd.</w:t>
      </w:r>
    </w:p>
    <w:p w:rsidR="00714242" w:rsidRPr="00445FB0" w:rsidRDefault="00714242" w:rsidP="004058E6">
      <w:pPr>
        <w:pStyle w:val="Standaardinspringing"/>
        <w:spacing w:line="280" w:lineRule="atLeast"/>
        <w:ind w:left="0" w:firstLine="0"/>
      </w:pPr>
    </w:p>
    <w:p w:rsidR="00445FB0" w:rsidRDefault="00445FB0" w:rsidP="0014121B">
      <w:pPr>
        <w:pStyle w:val="Kop3"/>
        <w:numPr>
          <w:ilvl w:val="0"/>
          <w:numId w:val="0"/>
        </w:numPr>
        <w:ind w:left="1134" w:hanging="1134"/>
      </w:pPr>
      <w:bookmarkStart w:id="6530" w:name="_Toc476664542"/>
      <w:bookmarkStart w:id="6531" w:name="_Toc7418479"/>
      <w:r>
        <w:t>25.6.2</w:t>
      </w:r>
      <w:r w:rsidR="00166100">
        <w:t>d</w:t>
      </w:r>
      <w:r>
        <w:t>.</w:t>
      </w:r>
      <w:r>
        <w:tab/>
        <w:t>Kort uitstel van betaling voor ondernemers</w:t>
      </w:r>
      <w:bookmarkEnd w:id="6530"/>
      <w:bookmarkEnd w:id="6531"/>
    </w:p>
    <w:p w:rsidR="00445FB0" w:rsidRDefault="00445FB0" w:rsidP="004058E6">
      <w:pPr>
        <w:pStyle w:val="Standaardinspringing"/>
        <w:spacing w:line="280" w:lineRule="atLeast"/>
        <w:ind w:left="0" w:firstLine="0"/>
      </w:pPr>
      <w:r>
        <w:t xml:space="preserve">Ondernemers kunnen zonder nader onderzoek op schriftelijk </w:t>
      </w:r>
      <w:r w:rsidR="005453E3">
        <w:t xml:space="preserve">of telefonisch </w:t>
      </w:r>
      <w:r>
        <w:t>verzoek kort uitstel van betaling krijgen. Dit uitstel bedraagt maximaal vier maanden na de laatste vervaldag van de (oudste) aanslag.</w:t>
      </w:r>
    </w:p>
    <w:p w:rsidR="00445FB0" w:rsidRDefault="00445FB0" w:rsidP="004058E6">
      <w:pPr>
        <w:pStyle w:val="Standaardinspringing"/>
        <w:spacing w:line="280" w:lineRule="atLeast"/>
        <w:ind w:left="0" w:firstLine="0"/>
      </w:pPr>
      <w:r>
        <w:t xml:space="preserve">De </w:t>
      </w:r>
      <w:r w:rsidR="00B47E18">
        <w:t>voorwaarden</w:t>
      </w:r>
      <w:r>
        <w:t xml:space="preserve"> die de invorderingsambtenaar stelt aan dit uitstel zijn:</w:t>
      </w:r>
    </w:p>
    <w:p w:rsidR="00445FB0" w:rsidRDefault="00445FB0" w:rsidP="004058E6">
      <w:pPr>
        <w:pStyle w:val="Standaardinspringing"/>
        <w:numPr>
          <w:ilvl w:val="0"/>
          <w:numId w:val="17"/>
        </w:numPr>
        <w:spacing w:line="280" w:lineRule="atLeast"/>
      </w:pPr>
      <w:r>
        <w:t xml:space="preserve">de totale openstaande schuld van de belastingschuldige bedraagt minder dan </w:t>
      </w:r>
      <w:r>
        <w:br/>
        <w:t>€ 20.000; daarbij wordt geen rekening gehouden met belastingschuld waarvoor uitstel van betaling in verband met een ingediend bezwaar- of beroepschrift is verleend</w:t>
      </w:r>
      <w:r w:rsidR="00B22161">
        <w:t>.</w:t>
      </w:r>
    </w:p>
    <w:p w:rsidR="00445FB0" w:rsidRDefault="00445FB0" w:rsidP="004058E6">
      <w:pPr>
        <w:pStyle w:val="Standaardinspringing"/>
        <w:numPr>
          <w:ilvl w:val="0"/>
          <w:numId w:val="17"/>
        </w:numPr>
        <w:spacing w:line="280" w:lineRule="atLeast"/>
      </w:pPr>
      <w:r>
        <w:t>er staan ten name van de belastingschuldige geen belastingaanslagen open waar</w:t>
      </w:r>
      <w:r w:rsidR="00B22161">
        <w:t>voor dwangbevelen zijn betekend.</w:t>
      </w:r>
    </w:p>
    <w:p w:rsidR="00445FB0" w:rsidRDefault="00445FB0" w:rsidP="004058E6">
      <w:pPr>
        <w:pStyle w:val="Standaardinspringing"/>
        <w:numPr>
          <w:ilvl w:val="0"/>
          <w:numId w:val="17"/>
        </w:numPr>
        <w:spacing w:line="280" w:lineRule="atLeast"/>
      </w:pPr>
      <w:r>
        <w:t xml:space="preserve">er staat geen </w:t>
      </w:r>
      <w:r w:rsidR="00B47E18">
        <w:t>vergrijpboete</w:t>
      </w:r>
      <w:r w:rsidR="00B22161">
        <w:t xml:space="preserve"> open.</w:t>
      </w:r>
    </w:p>
    <w:p w:rsidR="00445FB0" w:rsidRDefault="00445FB0" w:rsidP="004058E6">
      <w:pPr>
        <w:pStyle w:val="Standaardinspringing"/>
        <w:numPr>
          <w:ilvl w:val="0"/>
          <w:numId w:val="17"/>
        </w:numPr>
        <w:spacing w:line="280" w:lineRule="atLeast"/>
      </w:pPr>
      <w:r>
        <w:t>aan de belastingschuldige is niet voor dezelfde belastingaanslag of andere aanslagen uitstel van betaling in verband met betalingsproblemen of uitstel in verband met een te verwachten</w:t>
      </w:r>
      <w:r w:rsidR="00B22161">
        <w:t xml:space="preserve"> uit te betalen bedrag verleend.</w:t>
      </w:r>
    </w:p>
    <w:p w:rsidR="00B47214" w:rsidRDefault="00B22161" w:rsidP="004058E6">
      <w:pPr>
        <w:pStyle w:val="Standaardinspringing"/>
        <w:numPr>
          <w:ilvl w:val="0"/>
          <w:numId w:val="17"/>
        </w:numPr>
        <w:spacing w:line="280" w:lineRule="atLeast"/>
      </w:pPr>
      <w:r>
        <w:t>niet van toepassing.</w:t>
      </w:r>
    </w:p>
    <w:p w:rsidR="00445FB0" w:rsidRDefault="00BF58E9" w:rsidP="004058E6">
      <w:pPr>
        <w:pStyle w:val="Standaardinspringing"/>
        <w:numPr>
          <w:ilvl w:val="0"/>
          <w:numId w:val="17"/>
        </w:numPr>
        <w:spacing w:line="280" w:lineRule="atLeast"/>
      </w:pPr>
      <w:r>
        <w:t>er is geen sprake van een aangifteverzuim</w:t>
      </w:r>
      <w:r w:rsidR="00445FB0">
        <w:t>.</w:t>
      </w:r>
    </w:p>
    <w:p w:rsidR="00714242" w:rsidRDefault="00714242" w:rsidP="004058E6">
      <w:pPr>
        <w:pStyle w:val="Standaardinspringing"/>
        <w:spacing w:line="280" w:lineRule="atLeast"/>
        <w:ind w:left="360" w:firstLine="0"/>
      </w:pPr>
    </w:p>
    <w:p w:rsidR="00BE2414" w:rsidRDefault="00445FB0" w:rsidP="0014121B">
      <w:pPr>
        <w:pStyle w:val="Kop3"/>
        <w:numPr>
          <w:ilvl w:val="0"/>
          <w:numId w:val="0"/>
        </w:numPr>
        <w:ind w:left="1134" w:hanging="1134"/>
      </w:pPr>
      <w:bookmarkStart w:id="6532" w:name="_Toc476664543"/>
      <w:bookmarkStart w:id="6533" w:name="_Toc7418480"/>
      <w:r>
        <w:t>25.6.3</w:t>
      </w:r>
      <w:r>
        <w:tab/>
        <w:t>Uitst</w:t>
      </w:r>
      <w:r w:rsidR="00BE2414">
        <w:t>elbeleid particulieren geldt voor ex-ondernemers</w:t>
      </w:r>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32"/>
      <w:bookmarkEnd w:id="6533"/>
    </w:p>
    <w:p w:rsidR="00BE2414" w:rsidRDefault="00BE2414" w:rsidP="004058E6">
      <w:pPr>
        <w:pStyle w:val="Plattetekst"/>
        <w:spacing w:line="280" w:lineRule="atLeast"/>
        <w:rPr>
          <w:b w:val="0"/>
        </w:rPr>
      </w:pPr>
      <w:r w:rsidRPr="00C74ABD">
        <w:rPr>
          <w:b w:val="0"/>
        </w:rPr>
        <w:t>Voor ex-ondernemers is het uitstelbeleid van toepassing zoals dat geldt voor particulieren, ook als de belastingschuld betrekking heeft op de ondernemingsperiode.</w:t>
      </w:r>
    </w:p>
    <w:p w:rsidR="00CC2DAE" w:rsidRPr="00C74ABD" w:rsidRDefault="00CC2DAE" w:rsidP="004058E6">
      <w:pPr>
        <w:pStyle w:val="Plattetekst"/>
        <w:spacing w:line="280" w:lineRule="atLeast"/>
        <w:rPr>
          <w:b w:val="0"/>
        </w:rPr>
      </w:pPr>
    </w:p>
    <w:p w:rsidR="00BE2414" w:rsidRDefault="00BE2414" w:rsidP="0014121B">
      <w:pPr>
        <w:pStyle w:val="Kop3"/>
        <w:numPr>
          <w:ilvl w:val="0"/>
          <w:numId w:val="0"/>
        </w:numPr>
        <w:ind w:left="1134" w:hanging="1134"/>
      </w:pPr>
      <w:bookmarkStart w:id="6534" w:name="_Toc170527260"/>
      <w:bookmarkStart w:id="6535" w:name="_Toc170527508"/>
      <w:bookmarkStart w:id="6536" w:name="_Toc170613316"/>
      <w:bookmarkStart w:id="6537" w:name="_Toc170613564"/>
      <w:bookmarkStart w:id="6538" w:name="_Toc170628272"/>
      <w:bookmarkStart w:id="6539" w:name="_Toc179855793"/>
      <w:bookmarkStart w:id="6540" w:name="_Toc179859879"/>
      <w:bookmarkStart w:id="6541" w:name="_Toc179860094"/>
      <w:bookmarkStart w:id="6542" w:name="_Toc179860309"/>
      <w:bookmarkStart w:id="6543" w:name="_Toc198606197"/>
      <w:bookmarkStart w:id="6544" w:name="_Toc198625191"/>
      <w:bookmarkStart w:id="6545" w:name="_Toc198625850"/>
      <w:bookmarkStart w:id="6546" w:name="_Toc198632386"/>
      <w:bookmarkStart w:id="6547" w:name="_Toc198633045"/>
      <w:bookmarkStart w:id="6548" w:name="_Toc198696368"/>
      <w:bookmarkStart w:id="6549" w:name="_Toc198700708"/>
      <w:bookmarkStart w:id="6550" w:name="_Toc199133373"/>
      <w:bookmarkStart w:id="6551" w:name="_Toc199134079"/>
      <w:bookmarkStart w:id="6552" w:name="_Toc199134738"/>
      <w:bookmarkStart w:id="6553" w:name="_Toc223855723"/>
      <w:bookmarkStart w:id="6554" w:name="_Toc321838072"/>
      <w:bookmarkStart w:id="6555" w:name="_Toc476664544"/>
      <w:bookmarkStart w:id="6556" w:name="_Toc7418481"/>
      <w:r>
        <w:t>25.6.4.</w:t>
      </w:r>
      <w:r>
        <w:tab/>
        <w:t>Uitstel voor ondernemers en overheidssteun/subsidie</w:t>
      </w:r>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p>
    <w:p w:rsidR="00BE2414" w:rsidRDefault="00BE2414" w:rsidP="004058E6">
      <w:pPr>
        <w:pStyle w:val="Plattetekst"/>
        <w:spacing w:line="280" w:lineRule="atLeast"/>
        <w:rPr>
          <w:b w:val="0"/>
        </w:rPr>
      </w:pPr>
      <w:r w:rsidRPr="00C74ABD">
        <w:rPr>
          <w:b w:val="0"/>
        </w:rPr>
        <w:t xml:space="preserve">Als het de </w:t>
      </w:r>
      <w:r w:rsidR="00872EFE">
        <w:rPr>
          <w:b w:val="0"/>
        </w:rPr>
        <w:t>invorderingsambtenaar</w:t>
      </w:r>
      <w:r w:rsidRPr="00C74ABD">
        <w:rPr>
          <w:b w:val="0"/>
        </w:rPr>
        <w:t xml:space="preserve"> bekend is dat van overheidszijde een onderzoek wordt ingesteld naar de mogelijkheid van subsidie- of steunverlening om de schuld te voldoen of een sanering mogelijk te maken, dan verleent de </w:t>
      </w:r>
      <w:r w:rsidR="00872EFE">
        <w:rPr>
          <w:b w:val="0"/>
        </w:rPr>
        <w:t>invorderingsambtenaar</w:t>
      </w:r>
      <w:r w:rsidRPr="00C74ABD">
        <w:rPr>
          <w:b w:val="0"/>
        </w:rPr>
        <w:t xml:space="preserve"> uitstel van betaling als hij de verwachting heeft dat het verzoek door de (potentiële) subsidiënt zal worden gehonoreerd. De belastingschuldige moet dan wel aan de lopende verplichtingen voldoen.</w:t>
      </w:r>
    </w:p>
    <w:p w:rsidR="00CC2DAE" w:rsidRDefault="00CC2DAE" w:rsidP="004058E6">
      <w:pPr>
        <w:pStyle w:val="Plattetekst"/>
        <w:spacing w:line="280" w:lineRule="atLeast"/>
        <w:rPr>
          <w:b w:val="0"/>
        </w:rPr>
      </w:pPr>
    </w:p>
    <w:p w:rsidR="00BE2414" w:rsidRDefault="00BE2414" w:rsidP="00D05779">
      <w:pPr>
        <w:pStyle w:val="Kop2"/>
      </w:pPr>
      <w:bookmarkStart w:id="6557" w:name="_Toc212293702"/>
      <w:bookmarkStart w:id="6558" w:name="_Toc212294113"/>
      <w:bookmarkStart w:id="6559" w:name="_Toc212296994"/>
      <w:bookmarkStart w:id="6560" w:name="_Toc216512545"/>
      <w:bookmarkStart w:id="6561" w:name="_Toc223855724"/>
      <w:bookmarkStart w:id="6562" w:name="_Toc321838073"/>
      <w:bookmarkStart w:id="6563" w:name="_Toc476664545"/>
      <w:bookmarkStart w:id="6564" w:name="_Toc7418482"/>
      <w:r>
        <w:t>25.7.</w:t>
      </w:r>
      <w:r>
        <w:tab/>
        <w:t>Administratief beroep</w:t>
      </w:r>
      <w:bookmarkEnd w:id="6557"/>
      <w:bookmarkEnd w:id="6558"/>
      <w:bookmarkEnd w:id="6559"/>
      <w:bookmarkEnd w:id="6560"/>
      <w:bookmarkEnd w:id="6561"/>
      <w:bookmarkEnd w:id="6562"/>
      <w:bookmarkEnd w:id="6563"/>
      <w:bookmarkEnd w:id="6564"/>
    </w:p>
    <w:p w:rsidR="00D229CF" w:rsidRPr="00D229CF" w:rsidRDefault="00D229CF" w:rsidP="00D229CF"/>
    <w:p w:rsidR="00BE2414" w:rsidRDefault="00BE2414" w:rsidP="0014121B">
      <w:pPr>
        <w:pStyle w:val="Kop3"/>
        <w:numPr>
          <w:ilvl w:val="0"/>
          <w:numId w:val="0"/>
        </w:numPr>
        <w:ind w:left="1134" w:hanging="1134"/>
        <w:rPr>
          <w:highlight w:val="yellow"/>
        </w:rPr>
      </w:pPr>
      <w:bookmarkStart w:id="6565" w:name="_Toc212293703"/>
      <w:bookmarkStart w:id="6566" w:name="_Toc212294114"/>
      <w:bookmarkStart w:id="6567" w:name="_Toc212296995"/>
      <w:bookmarkStart w:id="6568" w:name="_Toc216512546"/>
      <w:bookmarkStart w:id="6569" w:name="_Toc223855725"/>
      <w:bookmarkStart w:id="6570" w:name="_Toc321838074"/>
      <w:bookmarkStart w:id="6571" w:name="_Toc476664546"/>
      <w:bookmarkStart w:id="6572" w:name="_Toc7418483"/>
      <w:r>
        <w:t>25.7.1.</w:t>
      </w:r>
      <w:r>
        <w:tab/>
        <w:t xml:space="preserve">Toetsing uitstelbeschikking door het </w:t>
      </w:r>
      <w:bookmarkEnd w:id="6565"/>
      <w:bookmarkEnd w:id="6566"/>
      <w:bookmarkEnd w:id="6567"/>
      <w:bookmarkEnd w:id="6568"/>
      <w:r>
        <w:t>dagelijks bestuur</w:t>
      </w:r>
      <w:bookmarkEnd w:id="6569"/>
      <w:bookmarkEnd w:id="6570"/>
      <w:bookmarkEnd w:id="6571"/>
      <w:bookmarkEnd w:id="6572"/>
      <w:r>
        <w:t xml:space="preserve"> </w:t>
      </w:r>
    </w:p>
    <w:p w:rsidR="00BE2414" w:rsidRDefault="00BE2414" w:rsidP="004058E6">
      <w:pPr>
        <w:pStyle w:val="Lijstvoortzetting2"/>
        <w:spacing w:after="0" w:line="280" w:lineRule="atLeast"/>
        <w:ind w:left="0"/>
      </w:pPr>
      <w:r>
        <w:t xml:space="preserve">Als de </w:t>
      </w:r>
      <w:r w:rsidR="00872EFE">
        <w:t>invorderingsambtenaar</w:t>
      </w:r>
      <w:r>
        <w:t xml:space="preserve"> een schriftelijk ingediend verzoek om uitstel afwijst of een verleend uitstel beëindigt, kan de belastingschuldige daartegen administratief beroep instellen bij het dagelijks bestuur van </w:t>
      </w:r>
      <w:r w:rsidR="00823559">
        <w:t>de BWB</w:t>
      </w:r>
      <w:r>
        <w:t xml:space="preserve">. De belastingschuldige moet het beroepschrift indienen bij de </w:t>
      </w:r>
      <w:r w:rsidR="00872EFE">
        <w:t>invorderingsambtenaar</w:t>
      </w:r>
      <w:r>
        <w:t xml:space="preserve"> die de beschikking heeft genomen.</w:t>
      </w:r>
    </w:p>
    <w:p w:rsidR="00BE2414" w:rsidRPr="00B22161" w:rsidRDefault="00BE2414" w:rsidP="004058E6">
      <w:pPr>
        <w:pStyle w:val="Lijstvoortzetting2"/>
        <w:spacing w:after="0" w:line="280" w:lineRule="atLeast"/>
        <w:ind w:left="0"/>
      </w:pPr>
      <w:r>
        <w:t xml:space="preserve">Gedurende de behandeling van het beroepschrift handelt de </w:t>
      </w:r>
      <w:r w:rsidR="00872EFE">
        <w:t>invorderingsambtenaar</w:t>
      </w:r>
      <w:r>
        <w:t xml:space="preserve"> overeenkomstig het beleid dat wordt gevoerd als het ver</w:t>
      </w:r>
      <w:r w:rsidR="00B22161">
        <w:t>zoek om uitstel is toegeweze</w:t>
      </w:r>
      <w:r w:rsidR="00B22161" w:rsidRPr="00B22161">
        <w:t xml:space="preserve">n. </w:t>
      </w:r>
      <w:r w:rsidRPr="00B22161">
        <w:rPr>
          <w:rFonts w:cs="Arial"/>
        </w:rPr>
        <w:t xml:space="preserve">Als er aanwijzingen zijn dat de belangen van </w:t>
      </w:r>
      <w:r w:rsidR="00823559" w:rsidRPr="00B22161">
        <w:rPr>
          <w:rFonts w:cs="Arial"/>
        </w:rPr>
        <w:t>de BWB</w:t>
      </w:r>
      <w:r w:rsidRPr="00B22161">
        <w:rPr>
          <w:rFonts w:cs="Arial"/>
        </w:rPr>
        <w:t xml:space="preserve"> kunnen worden geschaad, kan hij ondanks de behandeling van het beroep wel invorderingsmaatregelen treffen.</w:t>
      </w:r>
    </w:p>
    <w:p w:rsidR="00CC2DAE" w:rsidRPr="00CC2DAE" w:rsidRDefault="00CC2DAE" w:rsidP="004058E6">
      <w:pPr>
        <w:pStyle w:val="Plattetekst3"/>
        <w:spacing w:line="280" w:lineRule="atLeast"/>
        <w:rPr>
          <w:rFonts w:ascii="Arial" w:hAnsi="Arial" w:cs="Arial"/>
          <w:i w:val="0"/>
        </w:rPr>
      </w:pPr>
    </w:p>
    <w:p w:rsidR="00BE2414" w:rsidRDefault="00BE2414" w:rsidP="0014121B">
      <w:pPr>
        <w:pStyle w:val="Kop3"/>
        <w:numPr>
          <w:ilvl w:val="0"/>
          <w:numId w:val="0"/>
        </w:numPr>
        <w:ind w:left="1134" w:hanging="1134"/>
      </w:pPr>
      <w:bookmarkStart w:id="6573" w:name="_Toc212293704"/>
      <w:bookmarkStart w:id="6574" w:name="_Toc212294115"/>
      <w:bookmarkStart w:id="6575" w:name="_Toc212296996"/>
      <w:bookmarkStart w:id="6576" w:name="_Toc216512547"/>
      <w:bookmarkStart w:id="6577" w:name="_Toc223855726"/>
      <w:bookmarkStart w:id="6578" w:name="_Toc321838075"/>
      <w:bookmarkStart w:id="6579" w:name="_Toc476664547"/>
      <w:bookmarkStart w:id="6580" w:name="_Toc7418484"/>
      <w:r w:rsidRPr="00CC2DAE">
        <w:t>25.7.2.</w:t>
      </w:r>
      <w:r w:rsidRPr="00CC2DAE">
        <w:tab/>
        <w:t>Beroepsfase uitstel</w:t>
      </w:r>
      <w:bookmarkEnd w:id="6573"/>
      <w:bookmarkEnd w:id="6574"/>
      <w:bookmarkEnd w:id="6575"/>
      <w:bookmarkEnd w:id="6576"/>
      <w:bookmarkEnd w:id="6577"/>
      <w:bookmarkEnd w:id="6578"/>
      <w:bookmarkEnd w:id="6579"/>
      <w:bookmarkEnd w:id="6580"/>
    </w:p>
    <w:p w:rsidR="00BE2414" w:rsidRDefault="00BE2414" w:rsidP="004058E6">
      <w:pPr>
        <w:pStyle w:val="Plattetekst"/>
        <w:spacing w:line="280" w:lineRule="atLeast"/>
        <w:rPr>
          <w:b w:val="0"/>
        </w:rPr>
      </w:pPr>
      <w:r w:rsidRPr="00CC2DAE">
        <w:rPr>
          <w:b w:val="0"/>
        </w:rPr>
        <w:t>Met overeenkomstige toepassing van artikel 24 van de regeling geldt dat de termijn voor het indienen van een beroepschrift tien dagen bedraagt. Als uit het beroepschrift niet duidelijk</w:t>
      </w:r>
      <w:r w:rsidRPr="00EC2BC3">
        <w:rPr>
          <w:b w:val="0"/>
        </w:rPr>
        <w:t xml:space="preserve"> blijkt waarop het beroep gebaseerd is, verzoekt de </w:t>
      </w:r>
      <w:r w:rsidR="00872EFE">
        <w:rPr>
          <w:b w:val="0"/>
        </w:rPr>
        <w:t>invorderingsambtenaar</w:t>
      </w:r>
      <w:r w:rsidRPr="00EC2BC3">
        <w:rPr>
          <w:b w:val="0"/>
        </w:rPr>
        <w:t xml:space="preserve"> de belastingschuldige het beroepschrift binnen een redelijke termijn (nader) te motiveren. De </w:t>
      </w:r>
      <w:r w:rsidR="00872EFE">
        <w:rPr>
          <w:b w:val="0"/>
        </w:rPr>
        <w:t>invorderingsambtenaar</w:t>
      </w:r>
      <w:r w:rsidRPr="00EC2BC3">
        <w:rPr>
          <w:b w:val="0"/>
        </w:rPr>
        <w:t xml:space="preserve"> wijst daarbij op een mogelijke niet</w:t>
      </w:r>
      <w:r w:rsidR="0094204D">
        <w:rPr>
          <w:b w:val="0"/>
        </w:rPr>
        <w:t xml:space="preserve"> </w:t>
      </w:r>
      <w:r w:rsidRPr="00EC2BC3">
        <w:rPr>
          <w:b w:val="0"/>
        </w:rPr>
        <w:t>ontvankelijkverklaring bij het niet voldoen aan deze motiveringsplicht.</w:t>
      </w:r>
    </w:p>
    <w:p w:rsidR="00CC2DAE" w:rsidRPr="00EC2BC3" w:rsidRDefault="00CC2DAE" w:rsidP="004058E6">
      <w:pPr>
        <w:pStyle w:val="Plattetekst"/>
        <w:spacing w:line="280" w:lineRule="atLeast"/>
        <w:rPr>
          <w:b w:val="0"/>
          <w:highlight w:val="yellow"/>
        </w:rPr>
      </w:pPr>
    </w:p>
    <w:p w:rsidR="00BE2414" w:rsidRDefault="00BE2414" w:rsidP="0014121B">
      <w:pPr>
        <w:pStyle w:val="Kop3"/>
        <w:numPr>
          <w:ilvl w:val="0"/>
          <w:numId w:val="0"/>
        </w:numPr>
        <w:ind w:left="1134" w:hanging="1134"/>
      </w:pPr>
      <w:bookmarkStart w:id="6581" w:name="_Toc212293705"/>
      <w:bookmarkStart w:id="6582" w:name="_Toc212294116"/>
      <w:bookmarkStart w:id="6583" w:name="_Toc212296997"/>
      <w:bookmarkStart w:id="6584" w:name="_Toc216512548"/>
      <w:bookmarkStart w:id="6585" w:name="_Toc223855727"/>
      <w:bookmarkStart w:id="6586" w:name="_Toc321838076"/>
      <w:bookmarkStart w:id="6587" w:name="_Toc476664548"/>
      <w:bookmarkStart w:id="6588" w:name="_Toc7418485"/>
      <w:r>
        <w:t>25.7.3.</w:t>
      </w:r>
      <w:r>
        <w:tab/>
        <w:t>Beslissing dagelijks bestuur op beroepschrift bij uitstel</w:t>
      </w:r>
      <w:bookmarkEnd w:id="6581"/>
      <w:bookmarkEnd w:id="6582"/>
      <w:bookmarkEnd w:id="6583"/>
      <w:bookmarkEnd w:id="6584"/>
      <w:bookmarkEnd w:id="6585"/>
      <w:bookmarkEnd w:id="6586"/>
      <w:bookmarkEnd w:id="6587"/>
      <w:bookmarkEnd w:id="6588"/>
    </w:p>
    <w:p w:rsidR="00BE2414" w:rsidRDefault="00BE2414" w:rsidP="004058E6">
      <w:pPr>
        <w:pStyle w:val="Lijstvoortzetting2"/>
        <w:spacing w:after="0" w:line="280" w:lineRule="atLeast"/>
        <w:ind w:left="0"/>
      </w:pPr>
      <w:r>
        <w:t>In alle gevallen waarin het dagelijks bestuur het beroep gegrond oordeelt, kan hij de zaak inhoudelijk afdoen, hetzij door het verzoek alsnog toe te wijzen, hetzij door het af te wijzen onder verbetering of vervanging van de gronden.</w:t>
      </w:r>
    </w:p>
    <w:p w:rsidR="002D584C" w:rsidRDefault="002D584C" w:rsidP="004058E6">
      <w:pPr>
        <w:pStyle w:val="Lijstvoortzetting2"/>
        <w:spacing w:after="0" w:line="280" w:lineRule="atLeast"/>
        <w:ind w:left="0"/>
      </w:pPr>
    </w:p>
    <w:p w:rsidR="00BE2414" w:rsidRDefault="00BE2414" w:rsidP="0014121B">
      <w:pPr>
        <w:pStyle w:val="Kop3"/>
        <w:numPr>
          <w:ilvl w:val="0"/>
          <w:numId w:val="0"/>
        </w:numPr>
        <w:ind w:left="1134" w:hanging="1134"/>
      </w:pPr>
      <w:bookmarkStart w:id="6589" w:name="_Toc212293706"/>
      <w:bookmarkStart w:id="6590" w:name="_Toc212294117"/>
      <w:bookmarkStart w:id="6591" w:name="_Toc212296998"/>
      <w:bookmarkStart w:id="6592" w:name="_Toc216512549"/>
      <w:bookmarkStart w:id="6593" w:name="_Toc223855728"/>
      <w:bookmarkStart w:id="6594" w:name="_Toc321838077"/>
      <w:bookmarkStart w:id="6595" w:name="_Toc476664549"/>
      <w:bookmarkStart w:id="6596" w:name="_Toc7418486"/>
      <w:r>
        <w:t>25.7.4.</w:t>
      </w:r>
      <w:r>
        <w:tab/>
        <w:t>Niet tijdig beslissen op een verzoek om uitstel</w:t>
      </w:r>
      <w:bookmarkEnd w:id="6589"/>
      <w:bookmarkEnd w:id="6590"/>
      <w:bookmarkEnd w:id="6591"/>
      <w:bookmarkEnd w:id="6592"/>
      <w:bookmarkEnd w:id="6593"/>
      <w:bookmarkEnd w:id="6594"/>
      <w:bookmarkEnd w:id="6595"/>
      <w:bookmarkEnd w:id="6596"/>
    </w:p>
    <w:p w:rsidR="00BE2414" w:rsidRPr="00EC2BC3" w:rsidRDefault="00BE2414" w:rsidP="004058E6">
      <w:pPr>
        <w:pStyle w:val="Plattetekst"/>
        <w:spacing w:line="280" w:lineRule="atLeast"/>
        <w:rPr>
          <w:b w:val="0"/>
        </w:rPr>
      </w:pPr>
      <w:r w:rsidRPr="00EC2BC3">
        <w:rPr>
          <w:b w:val="0"/>
        </w:rPr>
        <w:t>De belastingschuldige kan beroep instellen bij het dagelijks bestuur tegen het niet tijdig nemen van een beslissing op een verzoek om uitstel van betaling. Het indienen van een beroepschrift is in deze situatie niet aan een termijn gebonden.</w:t>
      </w:r>
    </w:p>
    <w:p w:rsidR="00BE2414" w:rsidRDefault="00BE2414" w:rsidP="004058E6">
      <w:pPr>
        <w:pStyle w:val="Plattetekst"/>
        <w:spacing w:line="280" w:lineRule="atLeast"/>
        <w:rPr>
          <w:b w:val="0"/>
        </w:rPr>
      </w:pPr>
      <w:r w:rsidRPr="00EC2BC3">
        <w:rPr>
          <w:b w:val="0"/>
        </w:rPr>
        <w:t xml:space="preserve">Als tijdens de beroepsprocedure blijkt dat de </w:t>
      </w:r>
      <w:r w:rsidR="00872EFE">
        <w:rPr>
          <w:b w:val="0"/>
        </w:rPr>
        <w:t>invorderingsambtenaar</w:t>
      </w:r>
      <w:r w:rsidRPr="00EC2BC3">
        <w:rPr>
          <w:b w:val="0"/>
        </w:rPr>
        <w:t xml:space="preserve"> uitstel van betaling had moeten verlenen, dan hoeft het dagelijks bestuur niet te volstaan met de uitspraak dat de </w:t>
      </w:r>
      <w:r w:rsidR="00872EFE">
        <w:rPr>
          <w:b w:val="0"/>
        </w:rPr>
        <w:t>invorderingsambtenaar</w:t>
      </w:r>
      <w:r w:rsidRPr="00EC2BC3">
        <w:rPr>
          <w:b w:val="0"/>
        </w:rPr>
        <w:t xml:space="preserve"> niet tijdig heeft beslist, maar kan hij op het beroepschrift van de belastingschuldige inhoudelijk beslissen.</w:t>
      </w:r>
    </w:p>
    <w:p w:rsidR="00CC2DAE" w:rsidRPr="00EC2BC3" w:rsidRDefault="00CC2DAE" w:rsidP="004058E6">
      <w:pPr>
        <w:pStyle w:val="Plattetekst"/>
        <w:spacing w:line="280" w:lineRule="atLeast"/>
        <w:rPr>
          <w:b w:val="0"/>
          <w:highlight w:val="yellow"/>
        </w:rPr>
      </w:pPr>
    </w:p>
    <w:p w:rsidR="00BE2414" w:rsidRDefault="00BE2414" w:rsidP="0014121B">
      <w:pPr>
        <w:pStyle w:val="Kop3"/>
        <w:numPr>
          <w:ilvl w:val="0"/>
          <w:numId w:val="0"/>
        </w:numPr>
        <w:ind w:left="1134" w:hanging="1134"/>
      </w:pPr>
      <w:bookmarkStart w:id="6597" w:name="_Toc212293707"/>
      <w:bookmarkStart w:id="6598" w:name="_Toc212294118"/>
      <w:bookmarkStart w:id="6599" w:name="_Toc212296999"/>
      <w:bookmarkStart w:id="6600" w:name="_Toc216512550"/>
      <w:bookmarkStart w:id="6601" w:name="_Toc223855729"/>
      <w:bookmarkStart w:id="6602" w:name="_Toc321838078"/>
      <w:bookmarkStart w:id="6603" w:name="_Toc476664550"/>
      <w:bookmarkStart w:id="6604" w:name="_Toc7418487"/>
      <w:r>
        <w:t>25.7.5.</w:t>
      </w:r>
      <w:r>
        <w:tab/>
        <w:t xml:space="preserve">Beroep of herhaald verzoek om uitstel bij </w:t>
      </w:r>
      <w:bookmarkEnd w:id="6597"/>
      <w:bookmarkEnd w:id="6598"/>
      <w:bookmarkEnd w:id="6599"/>
      <w:r>
        <w:t xml:space="preserve">de </w:t>
      </w:r>
      <w:bookmarkEnd w:id="6600"/>
      <w:bookmarkEnd w:id="6601"/>
      <w:r w:rsidR="00872EFE">
        <w:t>invorderingsambtenaar</w:t>
      </w:r>
      <w:bookmarkEnd w:id="6602"/>
      <w:bookmarkEnd w:id="6603"/>
      <w:bookmarkEnd w:id="6604"/>
    </w:p>
    <w:p w:rsidR="00BE2414" w:rsidRPr="000D49E5" w:rsidRDefault="00BE2414" w:rsidP="004058E6">
      <w:pPr>
        <w:pStyle w:val="Plattetekst"/>
        <w:spacing w:line="280" w:lineRule="atLeast"/>
        <w:rPr>
          <w:b w:val="0"/>
        </w:rPr>
      </w:pPr>
      <w:r w:rsidRPr="000D49E5">
        <w:rPr>
          <w:b w:val="0"/>
        </w:rPr>
        <w:t xml:space="preserve">Als de belastingschuldige bij de </w:t>
      </w:r>
      <w:r w:rsidR="00872EFE">
        <w:rPr>
          <w:b w:val="0"/>
        </w:rPr>
        <w:t>invorderingsambtenaar</w:t>
      </w:r>
      <w:r w:rsidRPr="000D49E5">
        <w:rPr>
          <w:b w:val="0"/>
        </w:rPr>
        <w:t xml:space="preserve"> bezwaar maakt tegen de beslissing op het verzoek om uitstel of voor dezelfde belastingschuld een herhaald verzoek om uitstel indient, dan merkt de </w:t>
      </w:r>
      <w:r w:rsidR="00872EFE">
        <w:rPr>
          <w:b w:val="0"/>
        </w:rPr>
        <w:t>invorderingsambtenaar</w:t>
      </w:r>
      <w:r w:rsidRPr="000D49E5">
        <w:rPr>
          <w:b w:val="0"/>
        </w:rPr>
        <w:t xml:space="preserve"> dit aan als een beroepschrift.</w:t>
      </w:r>
    </w:p>
    <w:p w:rsidR="00BE2414" w:rsidRPr="000D49E5" w:rsidRDefault="00BE2414" w:rsidP="004058E6">
      <w:pPr>
        <w:pStyle w:val="Plattetekst"/>
        <w:spacing w:line="280" w:lineRule="atLeast"/>
        <w:rPr>
          <w:b w:val="0"/>
        </w:rPr>
      </w:pPr>
      <w:r w:rsidRPr="000D49E5">
        <w:rPr>
          <w:b w:val="0"/>
        </w:rPr>
        <w:t xml:space="preserve">Als de </w:t>
      </w:r>
      <w:r w:rsidR="00872EFE">
        <w:rPr>
          <w:b w:val="0"/>
        </w:rPr>
        <w:t>invorderingsambtenaar</w:t>
      </w:r>
      <w:r w:rsidRPr="000D49E5">
        <w:rPr>
          <w:b w:val="0"/>
        </w:rPr>
        <w:t xml:space="preserve"> op dat moment aanleiding ziet om een voor de belastingschuldige gunstigere beslissing te nemen, geeft hij echter een nieuwe beschikking. Als de belastingschuldige het ook met de nieuwe beschikking niet eens is, dan kan hij </w:t>
      </w:r>
      <w:r w:rsidRPr="00CC2DAE">
        <w:rPr>
          <w:b w:val="0"/>
        </w:rPr>
        <w:t>daartegen binnen tien dagen in beroep gaan bij het dagelijks bestuur.</w:t>
      </w:r>
    </w:p>
    <w:p w:rsidR="001133FC" w:rsidRDefault="001133FC" w:rsidP="004058E6">
      <w:pPr>
        <w:pStyle w:val="Plattetekst"/>
        <w:spacing w:line="280" w:lineRule="atLeast"/>
      </w:pPr>
    </w:p>
    <w:p w:rsidR="00BF58E9" w:rsidRPr="00BF58E9" w:rsidRDefault="00BF58E9" w:rsidP="00CF1BD3">
      <w:pPr>
        <w:pStyle w:val="Kop1"/>
        <w:shd w:val="clear" w:color="auto" w:fill="D9D9D9" w:themeFill="background1" w:themeFillShade="D9"/>
      </w:pPr>
      <w:bookmarkStart w:id="6605" w:name="_Toc476664551"/>
      <w:bookmarkStart w:id="6606" w:name="_Toc7418488"/>
      <w:r w:rsidRPr="00BF58E9">
        <w:t>Artikel 25a</w:t>
      </w:r>
      <w:bookmarkEnd w:id="6605"/>
      <w:r w:rsidRPr="00BF58E9">
        <w:t xml:space="preserve"> </w:t>
      </w:r>
      <w:bookmarkStart w:id="6607" w:name="_Toc476664552"/>
      <w:r w:rsidR="00E23315" w:rsidRPr="00BF58E9">
        <w:t>Uitstel van betaling exitheffingen</w:t>
      </w:r>
      <w:bookmarkEnd w:id="6607"/>
      <w:r w:rsidR="00621798">
        <w:t xml:space="preserve"> inkomstenbelasting</w:t>
      </w:r>
      <w:bookmarkEnd w:id="6606"/>
    </w:p>
    <w:p w:rsidR="005131A1" w:rsidRPr="004E2AF1" w:rsidRDefault="005131A1" w:rsidP="00CF1BD3">
      <w:pPr>
        <w:pStyle w:val="Basis"/>
        <w:shd w:val="clear" w:color="auto" w:fill="D9D9D9" w:themeFill="background1" w:themeFillShade="D9"/>
        <w:spacing w:line="280" w:lineRule="atLeast"/>
        <w:rPr>
          <w:rFonts w:ascii="Arial" w:hAnsi="Arial" w:cs="Arial"/>
          <w:sz w:val="20"/>
        </w:rPr>
      </w:pPr>
      <w:r w:rsidRPr="004E2AF1">
        <w:rPr>
          <w:rFonts w:ascii="Arial" w:hAnsi="Arial" w:cs="Arial"/>
          <w:sz w:val="20"/>
        </w:rPr>
        <w:t xml:space="preserve">Deze bepaling is niet van toepassing voor de </w:t>
      </w:r>
      <w:r>
        <w:rPr>
          <w:rFonts w:ascii="Arial" w:hAnsi="Arial" w:cs="Arial"/>
          <w:sz w:val="20"/>
        </w:rPr>
        <w:t>BWB</w:t>
      </w:r>
      <w:r w:rsidRPr="004E2AF1">
        <w:rPr>
          <w:rFonts w:ascii="Arial" w:hAnsi="Arial" w:cs="Arial"/>
          <w:sz w:val="20"/>
        </w:rPr>
        <w:t>.</w:t>
      </w:r>
    </w:p>
    <w:p w:rsidR="005131A1" w:rsidRDefault="005131A1" w:rsidP="004058E6">
      <w:pPr>
        <w:spacing w:line="280" w:lineRule="atLeast"/>
      </w:pPr>
    </w:p>
    <w:p w:rsidR="005131A1" w:rsidRDefault="005131A1" w:rsidP="00CF1BD3">
      <w:pPr>
        <w:pStyle w:val="Kop1"/>
        <w:shd w:val="clear" w:color="auto" w:fill="D9D9D9" w:themeFill="background1" w:themeFillShade="D9"/>
      </w:pPr>
      <w:bookmarkStart w:id="6608" w:name="_Toc476664553"/>
      <w:bookmarkStart w:id="6609" w:name="_Toc7418489"/>
      <w:r>
        <w:t>Artikel</w:t>
      </w:r>
      <w:r w:rsidR="00C21DFE">
        <w:t xml:space="preserve"> </w:t>
      </w:r>
      <w:r>
        <w:t>25a.1.</w:t>
      </w:r>
      <w:bookmarkEnd w:id="6608"/>
      <w:r w:rsidR="00E23315">
        <w:t xml:space="preserve"> </w:t>
      </w:r>
      <w:bookmarkStart w:id="6610" w:name="_Toc476664554"/>
      <w:r w:rsidR="00E23315">
        <w:t>Beoordeling zekerheid bij uitstel van betaling van exitheffingen</w:t>
      </w:r>
      <w:bookmarkEnd w:id="6609"/>
      <w:bookmarkEnd w:id="6610"/>
    </w:p>
    <w:p w:rsidR="005131A1" w:rsidRPr="004E2AF1" w:rsidRDefault="005131A1" w:rsidP="00CF1BD3">
      <w:pPr>
        <w:pStyle w:val="Basis"/>
        <w:shd w:val="clear" w:color="auto" w:fill="D9D9D9" w:themeFill="background1" w:themeFillShade="D9"/>
        <w:spacing w:line="280" w:lineRule="atLeast"/>
        <w:rPr>
          <w:rFonts w:ascii="Arial" w:hAnsi="Arial" w:cs="Arial"/>
          <w:sz w:val="20"/>
        </w:rPr>
      </w:pPr>
      <w:r w:rsidRPr="004E2AF1">
        <w:rPr>
          <w:rFonts w:ascii="Arial" w:hAnsi="Arial" w:cs="Arial"/>
          <w:sz w:val="20"/>
        </w:rPr>
        <w:t xml:space="preserve">Deze bepaling is niet van toepassing voor de </w:t>
      </w:r>
      <w:r>
        <w:rPr>
          <w:rFonts w:ascii="Arial" w:hAnsi="Arial" w:cs="Arial"/>
          <w:sz w:val="20"/>
        </w:rPr>
        <w:t>BWB</w:t>
      </w:r>
      <w:r w:rsidRPr="004E2AF1">
        <w:rPr>
          <w:rFonts w:ascii="Arial" w:hAnsi="Arial" w:cs="Arial"/>
          <w:sz w:val="20"/>
        </w:rPr>
        <w:t>.</w:t>
      </w:r>
    </w:p>
    <w:p w:rsidR="005131A1" w:rsidRDefault="005131A1" w:rsidP="004058E6">
      <w:pPr>
        <w:spacing w:line="280" w:lineRule="atLeast"/>
      </w:pPr>
    </w:p>
    <w:p w:rsidR="00F3023C" w:rsidRPr="008648BB" w:rsidRDefault="0093618C" w:rsidP="00621798">
      <w:pPr>
        <w:pStyle w:val="Kop1"/>
        <w:rPr>
          <w:color w:val="E36C0A" w:themeColor="accent6" w:themeShade="BF"/>
        </w:rPr>
      </w:pPr>
      <w:bookmarkStart w:id="6611" w:name="_Toc7418490"/>
      <w:r w:rsidRPr="008648BB">
        <w:t>Artikel</w:t>
      </w:r>
      <w:r w:rsidR="00C21DFE" w:rsidRPr="008648BB">
        <w:t xml:space="preserve"> </w:t>
      </w:r>
      <w:r w:rsidRPr="008648BB">
        <w:t>25b.</w:t>
      </w:r>
      <w:r w:rsidR="003252C4" w:rsidRPr="008648BB">
        <w:t>Uitstel van betaling exitheffingen vennootschapsbelasting</w:t>
      </w:r>
      <w:bookmarkEnd w:id="6611"/>
    </w:p>
    <w:p w:rsidR="003252C4" w:rsidRPr="004E2AF1" w:rsidRDefault="003252C4" w:rsidP="00CF1BD3">
      <w:pPr>
        <w:pStyle w:val="Basis"/>
        <w:shd w:val="clear" w:color="auto" w:fill="D9D9D9" w:themeFill="background1" w:themeFillShade="D9"/>
        <w:spacing w:line="280" w:lineRule="atLeast"/>
        <w:rPr>
          <w:rFonts w:ascii="Arial" w:hAnsi="Arial" w:cs="Arial"/>
          <w:sz w:val="20"/>
        </w:rPr>
      </w:pPr>
      <w:r w:rsidRPr="008648BB">
        <w:rPr>
          <w:rFonts w:ascii="Arial" w:hAnsi="Arial" w:cs="Arial"/>
          <w:sz w:val="20"/>
        </w:rPr>
        <w:t>Deze bepaling is niet van toepassing voor de BWB.</w:t>
      </w:r>
    </w:p>
    <w:p w:rsidR="0093618C" w:rsidRPr="0093618C" w:rsidRDefault="0093618C" w:rsidP="004058E6">
      <w:pPr>
        <w:spacing w:line="280" w:lineRule="atLeast"/>
        <w:rPr>
          <w:color w:val="E36C0A" w:themeColor="accent6" w:themeShade="BF"/>
        </w:rPr>
      </w:pPr>
    </w:p>
    <w:p w:rsidR="0093618C" w:rsidRPr="008648BB" w:rsidRDefault="0093618C" w:rsidP="00621798">
      <w:pPr>
        <w:pStyle w:val="Kop1"/>
        <w:rPr>
          <w:color w:val="E36C0A" w:themeColor="accent6" w:themeShade="BF"/>
        </w:rPr>
      </w:pPr>
      <w:bookmarkStart w:id="6612" w:name="_Toc7418491"/>
      <w:r w:rsidRPr="008648BB">
        <w:t>Artikel</w:t>
      </w:r>
      <w:r w:rsidR="00C21DFE" w:rsidRPr="008648BB">
        <w:t xml:space="preserve"> </w:t>
      </w:r>
      <w:r w:rsidRPr="008648BB">
        <w:t>25b.1.</w:t>
      </w:r>
      <w:r w:rsidR="003252C4" w:rsidRPr="008648BB">
        <w:t xml:space="preserve"> Beoordeling zekerheid bij uitstel van betaling ter zake van exitheffingen</w:t>
      </w:r>
      <w:bookmarkEnd w:id="6612"/>
    </w:p>
    <w:p w:rsidR="003252C4" w:rsidRPr="004E2AF1" w:rsidRDefault="003252C4" w:rsidP="00CF1BD3">
      <w:pPr>
        <w:pStyle w:val="Basis"/>
        <w:shd w:val="clear" w:color="auto" w:fill="D9D9D9" w:themeFill="background1" w:themeFillShade="D9"/>
        <w:spacing w:line="280" w:lineRule="atLeast"/>
        <w:rPr>
          <w:rFonts w:ascii="Arial" w:hAnsi="Arial" w:cs="Arial"/>
          <w:sz w:val="20"/>
        </w:rPr>
      </w:pPr>
      <w:r w:rsidRPr="008648BB">
        <w:rPr>
          <w:rFonts w:ascii="Arial" w:hAnsi="Arial" w:cs="Arial"/>
          <w:sz w:val="20"/>
        </w:rPr>
        <w:t>Deze bepaling is niet van toepassing voor de BWB.</w:t>
      </w:r>
    </w:p>
    <w:p w:rsidR="00F3023C" w:rsidRDefault="00F3023C" w:rsidP="004058E6">
      <w:pPr>
        <w:spacing w:line="280" w:lineRule="atLeast"/>
      </w:pPr>
    </w:p>
    <w:p w:rsidR="00CC2DAE" w:rsidRDefault="00BE2414" w:rsidP="004058E6">
      <w:pPr>
        <w:pStyle w:val="Kop1"/>
      </w:pPr>
      <w:bookmarkStart w:id="6613" w:name="_Toc170527287"/>
      <w:bookmarkStart w:id="6614" w:name="_Toc170527535"/>
      <w:bookmarkStart w:id="6615" w:name="_Toc170613343"/>
      <w:bookmarkStart w:id="6616" w:name="_Toc170613591"/>
      <w:bookmarkStart w:id="6617" w:name="_Toc170628299"/>
      <w:bookmarkStart w:id="6618" w:name="_Toc179855794"/>
      <w:bookmarkStart w:id="6619" w:name="_Toc179859880"/>
      <w:bookmarkStart w:id="6620" w:name="_Toc179860095"/>
      <w:bookmarkStart w:id="6621" w:name="_Toc179860310"/>
      <w:bookmarkStart w:id="6622" w:name="_Toc476664555"/>
      <w:bookmarkStart w:id="6623" w:name="_Toc7418492"/>
      <w:bookmarkStart w:id="6624" w:name="_Toc198606198"/>
      <w:bookmarkStart w:id="6625" w:name="_Toc198625192"/>
      <w:bookmarkStart w:id="6626" w:name="_Toc198625851"/>
      <w:bookmarkStart w:id="6627" w:name="_Toc198632387"/>
      <w:bookmarkStart w:id="6628" w:name="_Toc198633046"/>
      <w:bookmarkStart w:id="6629" w:name="_Toc198696369"/>
      <w:bookmarkStart w:id="6630" w:name="_Toc198700709"/>
      <w:bookmarkStart w:id="6631" w:name="_Toc199133374"/>
      <w:bookmarkStart w:id="6632" w:name="_Toc199134080"/>
      <w:bookmarkStart w:id="6633" w:name="_Toc199134739"/>
      <w:bookmarkStart w:id="6634" w:name="_Toc223855730"/>
      <w:bookmarkStart w:id="6635" w:name="_Toc321838079"/>
      <w:r>
        <w:t>Artikel 26</w:t>
      </w:r>
      <w:bookmarkEnd w:id="6613"/>
      <w:bookmarkEnd w:id="6614"/>
      <w:bookmarkEnd w:id="6615"/>
      <w:bookmarkEnd w:id="6616"/>
      <w:bookmarkEnd w:id="6617"/>
      <w:bookmarkEnd w:id="6618"/>
      <w:bookmarkEnd w:id="6619"/>
      <w:bookmarkEnd w:id="6620"/>
      <w:bookmarkEnd w:id="6621"/>
      <w:bookmarkEnd w:id="6622"/>
      <w:r w:rsidR="00CC2DAE">
        <w:t xml:space="preserve"> </w:t>
      </w:r>
      <w:bookmarkStart w:id="6636" w:name="_Toc476664556"/>
      <w:r w:rsidR="00E23315">
        <w:t>Kwijtschelding van belastingen</w:t>
      </w:r>
      <w:bookmarkEnd w:id="6623"/>
      <w:bookmarkEnd w:id="6636"/>
    </w:p>
    <w:bookmarkEnd w:id="6624"/>
    <w:bookmarkEnd w:id="6625"/>
    <w:bookmarkEnd w:id="6626"/>
    <w:bookmarkEnd w:id="6627"/>
    <w:bookmarkEnd w:id="6628"/>
    <w:bookmarkEnd w:id="6629"/>
    <w:bookmarkEnd w:id="6630"/>
    <w:bookmarkEnd w:id="6631"/>
    <w:bookmarkEnd w:id="6632"/>
    <w:bookmarkEnd w:id="6633"/>
    <w:bookmarkEnd w:id="6634"/>
    <w:bookmarkEnd w:id="6635"/>
    <w:p w:rsidR="00BE2414" w:rsidRPr="000D49E5" w:rsidRDefault="00BE2414" w:rsidP="004058E6">
      <w:pPr>
        <w:pStyle w:val="Plattetekst"/>
        <w:spacing w:line="280" w:lineRule="atLeast"/>
        <w:rPr>
          <w:b w:val="0"/>
          <w:i/>
        </w:rPr>
      </w:pPr>
      <w:r w:rsidRPr="000D49E5">
        <w:rPr>
          <w:b w:val="0"/>
          <w:i/>
        </w:rPr>
        <w:t xml:space="preserve">Artikel 26, eerste lid, van de wet bepaalt dat bij ministeriële regeling regels worden gegeven voor gehele of gedeeltelijke kwijtschelding van belastingen. De </w:t>
      </w:r>
      <w:r w:rsidR="00872EFE">
        <w:rPr>
          <w:b w:val="0"/>
          <w:i/>
        </w:rPr>
        <w:t>invorderingsambtenaar</w:t>
      </w:r>
      <w:r w:rsidRPr="000D49E5">
        <w:rPr>
          <w:b w:val="0"/>
          <w:i/>
        </w:rPr>
        <w:t xml:space="preserve"> verleent gehele of gedeeltelijke kwijtschelding als de belastingschuldige niet in staat is anders dan met buitengewoon bezwaar de belastingaanslag te betalen. In het algemeen zal van buitengewoon bezwaar sprake zijn als de middelen om een belastingaanslag te betalen ontbreken en ook niet binnen afzienbare tijd worden verwacht.</w:t>
      </w:r>
    </w:p>
    <w:p w:rsidR="00BE2414" w:rsidRDefault="00BE2414" w:rsidP="004058E6">
      <w:pPr>
        <w:pStyle w:val="Plattetekst"/>
        <w:spacing w:line="280" w:lineRule="atLeast"/>
        <w:rPr>
          <w:b w:val="0"/>
          <w:i/>
        </w:rPr>
      </w:pPr>
      <w:r w:rsidRPr="000D49E5">
        <w:rPr>
          <w:b w:val="0"/>
          <w:i/>
        </w:rPr>
        <w:t>De kwijtscheldingsregels op basis van artikel 26 van de wet zijn vastgelegd in de regeling. In de artikelen 19a en 22a van de regeling zijn de doelstellingen van de schuldsaneringsregeling natuurlijke personen in de belastingsfeer tot uitdrukking gebracht.</w:t>
      </w:r>
    </w:p>
    <w:p w:rsidR="000A6486" w:rsidRPr="000D49E5" w:rsidRDefault="000A6486" w:rsidP="004058E6">
      <w:pPr>
        <w:pStyle w:val="Plattetekst"/>
        <w:spacing w:line="280" w:lineRule="atLeast"/>
        <w:rPr>
          <w:b w:val="0"/>
          <w:i/>
        </w:rPr>
      </w:pPr>
    </w:p>
    <w:p w:rsidR="000A6486" w:rsidRPr="009D0F8E" w:rsidRDefault="000A6486" w:rsidP="009D0F8E">
      <w:pPr>
        <w:pStyle w:val="Plattetekst"/>
        <w:spacing w:line="280" w:lineRule="atLeast"/>
        <w:rPr>
          <w:rFonts w:asciiTheme="minorHAnsi" w:hAnsiTheme="minorHAnsi" w:cstheme="minorHAnsi"/>
          <w:b w:val="0"/>
          <w:i/>
          <w:color w:val="0070C0"/>
        </w:rPr>
      </w:pPr>
      <w:r w:rsidRPr="006A6C05">
        <w:rPr>
          <w:rStyle w:val="Nadruk"/>
          <w:rFonts w:asciiTheme="minorHAnsi" w:hAnsiTheme="minorHAnsi" w:cstheme="minorHAnsi"/>
          <w:b w:val="0"/>
          <w:i w:val="0"/>
        </w:rPr>
        <w:t xml:space="preserve">Bij de berekening van de kwijtschelding worden de kosten van bestaan gesteld op </w:t>
      </w:r>
      <w:r w:rsidRPr="006A6C05">
        <w:rPr>
          <w:rStyle w:val="Nadruk"/>
          <w:rFonts w:asciiTheme="minorHAnsi" w:hAnsiTheme="minorHAnsi" w:cstheme="minorHAnsi"/>
          <w:b w:val="0"/>
          <w:bCs/>
          <w:i w:val="0"/>
        </w:rPr>
        <w:t>100%</w:t>
      </w:r>
      <w:r w:rsidRPr="006A6C05">
        <w:rPr>
          <w:rStyle w:val="Nadruk"/>
          <w:rFonts w:asciiTheme="minorHAnsi" w:hAnsiTheme="minorHAnsi" w:cstheme="minorHAnsi"/>
          <w:b w:val="0"/>
          <w:i w:val="0"/>
        </w:rPr>
        <w:t xml:space="preserve"> van de bijstandsnorm. Voor AOW-gerechtigde personen worden de kosten van bestaan gesteld op </w:t>
      </w:r>
      <w:r w:rsidR="00900E3E" w:rsidRPr="006A6C05">
        <w:rPr>
          <w:rStyle w:val="Nadruk"/>
          <w:rFonts w:asciiTheme="minorHAnsi" w:hAnsiTheme="minorHAnsi" w:cstheme="minorHAnsi"/>
          <w:b w:val="0"/>
          <w:i w:val="0"/>
        </w:rPr>
        <w:t>1</w:t>
      </w:r>
      <w:r w:rsidRPr="006A6C05">
        <w:rPr>
          <w:rStyle w:val="Nadruk"/>
          <w:rFonts w:asciiTheme="minorHAnsi" w:hAnsiTheme="minorHAnsi" w:cstheme="minorHAnsi"/>
          <w:b w:val="0"/>
          <w:bCs/>
          <w:i w:val="0"/>
        </w:rPr>
        <w:t>00</w:t>
      </w:r>
      <w:r w:rsidRPr="006A6C05">
        <w:rPr>
          <w:rStyle w:val="Nadruk"/>
          <w:rFonts w:asciiTheme="minorHAnsi" w:hAnsiTheme="minorHAnsi" w:cstheme="minorHAnsi"/>
          <w:b w:val="0"/>
          <w:i w:val="0"/>
        </w:rPr>
        <w:t xml:space="preserve"> percent van de toepasselijke, in artikel 1a van de Nadere regels kwijtschelding gemeentelijke en waterschapsbelastingen bedoelde netto AOW’bedragen. </w:t>
      </w:r>
      <w:r w:rsidR="00900E3E" w:rsidRPr="006A6C05">
        <w:rPr>
          <w:rStyle w:val="Nadruk"/>
          <w:rFonts w:asciiTheme="minorHAnsi" w:hAnsiTheme="minorHAnsi" w:cstheme="minorHAnsi"/>
          <w:b w:val="0"/>
          <w:i w:val="0"/>
        </w:rPr>
        <w:t>Bij raadsbesluiten van de gemeenten</w:t>
      </w:r>
      <w:r w:rsidR="00D523F7">
        <w:rPr>
          <w:rStyle w:val="Nadruk"/>
          <w:rFonts w:asciiTheme="minorHAnsi" w:hAnsiTheme="minorHAnsi" w:cstheme="minorHAnsi"/>
          <w:b w:val="0"/>
          <w:i w:val="0"/>
        </w:rPr>
        <w:t xml:space="preserve"> </w:t>
      </w:r>
      <w:r w:rsidR="00900E3E" w:rsidRPr="006A6C05">
        <w:rPr>
          <w:rStyle w:val="Nadruk"/>
          <w:rFonts w:asciiTheme="minorHAnsi" w:hAnsiTheme="minorHAnsi" w:cstheme="minorHAnsi"/>
          <w:b w:val="0"/>
          <w:i w:val="0"/>
        </w:rPr>
        <w:t>en besluit van het algemeen bestuur van het Waterschap Brabantse Delta</w:t>
      </w:r>
      <w:r w:rsidR="006A6C05" w:rsidRPr="006A6C05">
        <w:rPr>
          <w:rStyle w:val="Nadruk"/>
          <w:rFonts w:asciiTheme="minorHAnsi" w:hAnsiTheme="minorHAnsi" w:cstheme="minorHAnsi"/>
          <w:b w:val="0"/>
          <w:i w:val="0"/>
        </w:rPr>
        <w:t xml:space="preserve"> is de norm van de kosten van bestaan op 100% gesteld.</w:t>
      </w:r>
    </w:p>
    <w:p w:rsidR="000A6486" w:rsidRDefault="000A6486" w:rsidP="004058E6">
      <w:pPr>
        <w:pStyle w:val="Plattetekst"/>
        <w:spacing w:line="280" w:lineRule="atLeast"/>
        <w:rPr>
          <w:b w:val="0"/>
          <w:i/>
        </w:rPr>
      </w:pPr>
    </w:p>
    <w:p w:rsidR="00BE2414" w:rsidRPr="000D49E5" w:rsidRDefault="00BE2414" w:rsidP="004058E6">
      <w:pPr>
        <w:pStyle w:val="Plattetekst"/>
        <w:spacing w:line="280" w:lineRule="atLeast"/>
        <w:rPr>
          <w:b w:val="0"/>
          <w:i/>
        </w:rPr>
      </w:pPr>
      <w:r w:rsidRPr="000D49E5">
        <w:rPr>
          <w:b w:val="0"/>
          <w:i/>
        </w:rPr>
        <w:t xml:space="preserve">Aan een aansprakelijk gestelde kan geen kwijtschelding worden verleend. Wel kan hij op zijn verzoek worden ontslagen van de betalingsverplichting. In artikel 53, derde lid van de wet is bepaald dat bij ministeriële regeling regels worden gegeven op grond waarvan de </w:t>
      </w:r>
      <w:r w:rsidR="00872EFE">
        <w:rPr>
          <w:b w:val="0"/>
          <w:i/>
        </w:rPr>
        <w:t>invorderingsambtenaar</w:t>
      </w:r>
      <w:r w:rsidRPr="000D49E5">
        <w:rPr>
          <w:b w:val="0"/>
          <w:i/>
        </w:rPr>
        <w:t xml:space="preserve"> de aansprakelijk gestelde geheel of gedeeltelijk van zijn betalingsverplichting kan ontslaan als deze niet in staat is anders dan met buitengewoon bezwaar te betalen.</w:t>
      </w:r>
    </w:p>
    <w:p w:rsidR="00BE2414" w:rsidRDefault="00BE2414" w:rsidP="004058E6">
      <w:pPr>
        <w:pStyle w:val="Plattetekst"/>
        <w:spacing w:line="280" w:lineRule="atLeast"/>
        <w:rPr>
          <w:b w:val="0"/>
          <w:i/>
        </w:rPr>
      </w:pPr>
      <w:r w:rsidRPr="000D49E5">
        <w:rPr>
          <w:b w:val="0"/>
          <w:i/>
        </w:rPr>
        <w:t>De voorwaarden voor het al dan niet verlenen van kwijtschelding, gelden ook voor het ontslag van de betalingsverplichting.</w:t>
      </w:r>
    </w:p>
    <w:p w:rsidR="00BE2414" w:rsidRDefault="00BE2414" w:rsidP="004058E6">
      <w:pPr>
        <w:pStyle w:val="Plattetekst"/>
        <w:spacing w:line="280" w:lineRule="atLeast"/>
        <w:rPr>
          <w:b w:val="0"/>
        </w:rPr>
      </w:pPr>
      <w:r w:rsidRPr="000D49E5">
        <w:rPr>
          <w:b w:val="0"/>
        </w:rPr>
        <w:t>In aansluiting op artikel 26 van de wet beschrijft dit artikel het beleid over:</w:t>
      </w:r>
    </w:p>
    <w:p w:rsidR="00BE2414" w:rsidRDefault="00BE2414" w:rsidP="004058E6">
      <w:pPr>
        <w:pStyle w:val="Lijstalinea"/>
        <w:numPr>
          <w:ilvl w:val="0"/>
          <w:numId w:val="3"/>
        </w:numPr>
        <w:spacing w:line="280" w:lineRule="atLeast"/>
      </w:pPr>
      <w:r>
        <w:t>algemene uitgangspunten van het kwijtscheldingsbeleid;</w:t>
      </w:r>
    </w:p>
    <w:p w:rsidR="00BE2414" w:rsidRDefault="00BE2414" w:rsidP="004058E6">
      <w:pPr>
        <w:pStyle w:val="Lijstalinea"/>
        <w:numPr>
          <w:ilvl w:val="0"/>
          <w:numId w:val="3"/>
        </w:numPr>
        <w:spacing w:line="280" w:lineRule="atLeast"/>
      </w:pPr>
      <w:r>
        <w:t>kwijtschelding van (rijks)belastingen voor particulieren;</w:t>
      </w:r>
    </w:p>
    <w:p w:rsidR="00BE2414" w:rsidRDefault="00BE2414" w:rsidP="004058E6">
      <w:pPr>
        <w:pStyle w:val="Lijstalinea"/>
        <w:numPr>
          <w:ilvl w:val="0"/>
          <w:numId w:val="3"/>
        </w:numPr>
        <w:spacing w:line="280" w:lineRule="atLeast"/>
      </w:pPr>
      <w:r>
        <w:t>kwijtschelding van (rijks)belastingen voor ondernemers;</w:t>
      </w:r>
    </w:p>
    <w:p w:rsidR="00BE2414" w:rsidRDefault="00BE2414" w:rsidP="004058E6">
      <w:pPr>
        <w:pStyle w:val="Lijstalinea"/>
        <w:numPr>
          <w:ilvl w:val="0"/>
          <w:numId w:val="3"/>
        </w:numPr>
        <w:spacing w:line="280" w:lineRule="atLeast"/>
      </w:pPr>
      <w:r>
        <w:t>administratief beroep;</w:t>
      </w:r>
    </w:p>
    <w:p w:rsidR="00BE2414" w:rsidRDefault="00BE2414" w:rsidP="004058E6">
      <w:pPr>
        <w:pStyle w:val="Lijstalinea"/>
        <w:numPr>
          <w:ilvl w:val="0"/>
          <w:numId w:val="3"/>
        </w:numPr>
        <w:spacing w:line="280" w:lineRule="atLeast"/>
      </w:pPr>
      <w:r>
        <w:t>voortzetting van de invordering na afwijzing verzoek om kwijtschelding;</w:t>
      </w:r>
    </w:p>
    <w:p w:rsidR="00240B81" w:rsidRDefault="00BE2414" w:rsidP="004058E6">
      <w:pPr>
        <w:pStyle w:val="Lijstalinea"/>
        <w:numPr>
          <w:ilvl w:val="0"/>
          <w:numId w:val="3"/>
        </w:numPr>
        <w:spacing w:line="280" w:lineRule="atLeast"/>
      </w:pPr>
      <w:r w:rsidRPr="00626723">
        <w:t xml:space="preserve">geen verdere invorderingsmaatregelen </w:t>
      </w:r>
      <w:r w:rsidR="00240B81">
        <w:t>en afwijzing van het verzoek om</w:t>
      </w:r>
    </w:p>
    <w:p w:rsidR="00BE2414" w:rsidRPr="00626723" w:rsidRDefault="00BE2414" w:rsidP="004058E6">
      <w:pPr>
        <w:pStyle w:val="Lijstalinea"/>
        <w:spacing w:line="280" w:lineRule="atLeast"/>
      </w:pPr>
      <w:r w:rsidRPr="00626723">
        <w:t>kwijtschelding;</w:t>
      </w:r>
    </w:p>
    <w:p w:rsidR="00BE2414" w:rsidRDefault="00BE2414" w:rsidP="004058E6">
      <w:pPr>
        <w:pStyle w:val="Lijstalinea"/>
        <w:numPr>
          <w:ilvl w:val="0"/>
          <w:numId w:val="3"/>
        </w:numPr>
        <w:spacing w:line="280" w:lineRule="atLeast"/>
      </w:pPr>
      <w:r w:rsidRPr="00626723">
        <w:t>geautomatiseerde kwijtschelding</w:t>
      </w:r>
      <w:r w:rsidR="00B22161">
        <w:t>.</w:t>
      </w:r>
    </w:p>
    <w:p w:rsidR="000A52EF" w:rsidRDefault="000A52EF" w:rsidP="004058E6">
      <w:pPr>
        <w:spacing w:line="280" w:lineRule="atLeast"/>
      </w:pPr>
    </w:p>
    <w:p w:rsidR="00BE2414" w:rsidRDefault="00BE2414" w:rsidP="00D05779">
      <w:pPr>
        <w:pStyle w:val="Kop2"/>
      </w:pPr>
      <w:bookmarkStart w:id="6637" w:name="_Toc170527291"/>
      <w:bookmarkStart w:id="6638" w:name="_Toc170527539"/>
      <w:bookmarkStart w:id="6639" w:name="_Toc170613347"/>
      <w:bookmarkStart w:id="6640" w:name="_Toc170613595"/>
      <w:bookmarkStart w:id="6641" w:name="_Toc170628303"/>
      <w:bookmarkStart w:id="6642" w:name="_Toc179855797"/>
      <w:bookmarkStart w:id="6643" w:name="_Toc179859883"/>
      <w:bookmarkStart w:id="6644" w:name="_Toc179860098"/>
      <w:bookmarkStart w:id="6645" w:name="_Toc179860313"/>
      <w:bookmarkStart w:id="6646" w:name="_Toc198606199"/>
      <w:bookmarkStart w:id="6647" w:name="_Toc198625193"/>
      <w:bookmarkStart w:id="6648" w:name="_Toc198625852"/>
      <w:bookmarkStart w:id="6649" w:name="_Toc198632388"/>
      <w:bookmarkStart w:id="6650" w:name="_Toc198633047"/>
      <w:bookmarkStart w:id="6651" w:name="_Toc198696370"/>
      <w:bookmarkStart w:id="6652" w:name="_Toc198700710"/>
      <w:bookmarkStart w:id="6653" w:name="_Toc199133375"/>
      <w:bookmarkStart w:id="6654" w:name="_Toc199134081"/>
      <w:bookmarkStart w:id="6655" w:name="_Toc199134740"/>
      <w:bookmarkStart w:id="6656" w:name="_Toc223855731"/>
      <w:bookmarkStart w:id="6657" w:name="_Toc321838080"/>
      <w:bookmarkStart w:id="6658" w:name="_Toc476664557"/>
      <w:bookmarkStart w:id="6659" w:name="_Toc7418493"/>
      <w:r>
        <w:t>26.1.</w:t>
      </w:r>
      <w:r>
        <w:tab/>
        <w:t>Algemene uitgangspunten kwijtscheldingsbeleid</w:t>
      </w:r>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p>
    <w:p w:rsidR="00D229CF" w:rsidRPr="00D229CF" w:rsidRDefault="00D229CF" w:rsidP="00D229CF"/>
    <w:p w:rsidR="00BE2414" w:rsidRDefault="00BE2414" w:rsidP="0014121B">
      <w:pPr>
        <w:pStyle w:val="Kop3"/>
        <w:numPr>
          <w:ilvl w:val="0"/>
          <w:numId w:val="0"/>
        </w:numPr>
        <w:ind w:left="1134" w:hanging="1134"/>
      </w:pPr>
      <w:bookmarkStart w:id="6660" w:name="_Toc179855798"/>
      <w:bookmarkStart w:id="6661" w:name="_Toc179859884"/>
      <w:bookmarkStart w:id="6662" w:name="_Toc179860099"/>
      <w:bookmarkStart w:id="6663" w:name="_Toc179860314"/>
      <w:bookmarkStart w:id="6664" w:name="_Toc198606200"/>
      <w:bookmarkStart w:id="6665" w:name="_Toc198625194"/>
      <w:bookmarkStart w:id="6666" w:name="_Toc198625853"/>
      <w:bookmarkStart w:id="6667" w:name="_Toc198632389"/>
      <w:bookmarkStart w:id="6668" w:name="_Toc198633048"/>
      <w:bookmarkStart w:id="6669" w:name="_Toc198696371"/>
      <w:bookmarkStart w:id="6670" w:name="_Toc198700711"/>
      <w:bookmarkStart w:id="6671" w:name="_Toc199133376"/>
      <w:bookmarkStart w:id="6672" w:name="_Toc199134082"/>
      <w:bookmarkStart w:id="6673" w:name="_Toc199134741"/>
      <w:bookmarkStart w:id="6674" w:name="_Toc223855732"/>
      <w:bookmarkStart w:id="6675" w:name="_Toc321838081"/>
      <w:bookmarkStart w:id="6676" w:name="_Toc476664558"/>
      <w:bookmarkStart w:id="6677" w:name="_Toc7418494"/>
      <w:r>
        <w:t>26.1.1.</w:t>
      </w:r>
      <w:r>
        <w:tab/>
        <w:t>Kwijtschelding van betaalde belastingschulden</w:t>
      </w:r>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p>
    <w:p w:rsidR="00BE2414" w:rsidRDefault="00BE2414" w:rsidP="004058E6">
      <w:pPr>
        <w:pStyle w:val="Plattetekst"/>
        <w:spacing w:line="280" w:lineRule="atLeast"/>
        <w:rPr>
          <w:b w:val="0"/>
        </w:rPr>
      </w:pPr>
      <w:r w:rsidRPr="00336E59">
        <w:rPr>
          <w:b w:val="0"/>
        </w:rPr>
        <w:t xml:space="preserve">De </w:t>
      </w:r>
      <w:r w:rsidR="00872EFE">
        <w:rPr>
          <w:b w:val="0"/>
        </w:rPr>
        <w:t>invorderingsambtenaar</w:t>
      </w:r>
      <w:r w:rsidRPr="00336E59">
        <w:rPr>
          <w:b w:val="0"/>
        </w:rPr>
        <w:t xml:space="preserve"> verleent ook kwijtschelding van belastingaanslagen die al zijn betaald, als aan de volgende voorwaarden is voldaan:</w:t>
      </w:r>
    </w:p>
    <w:p w:rsidR="00BE2414" w:rsidRPr="00336E59" w:rsidRDefault="00BE2414" w:rsidP="004058E6">
      <w:pPr>
        <w:pStyle w:val="Lijstalinea"/>
        <w:numPr>
          <w:ilvl w:val="0"/>
          <w:numId w:val="3"/>
        </w:numPr>
        <w:spacing w:line="280" w:lineRule="atLeast"/>
      </w:pPr>
      <w:r w:rsidRPr="00336E59">
        <w:t xml:space="preserve">De belastingschuldige dient het verzoek om kwijtschelding in binnen </w:t>
      </w:r>
      <w:r w:rsidRPr="00626723">
        <w:t xml:space="preserve">drie </w:t>
      </w:r>
      <w:r w:rsidRPr="00336E59">
        <w:t>maanden nadat de (laatste) betaling op de belastingaanslag heeft plaatsgevonden;</w:t>
      </w:r>
    </w:p>
    <w:p w:rsidR="00BE2414" w:rsidRPr="00336E59" w:rsidRDefault="00BE2414" w:rsidP="004058E6">
      <w:pPr>
        <w:pStyle w:val="Lijstalinea"/>
        <w:numPr>
          <w:ilvl w:val="0"/>
          <w:numId w:val="3"/>
        </w:numPr>
        <w:spacing w:line="280" w:lineRule="atLeast"/>
      </w:pPr>
      <w:r w:rsidRPr="00336E59">
        <w:t>De belastingschuldige heeft betaald onder omstandigheden die aanleiding zouden hebben gegeven tot kwijtschelding als hij daar eerder om had verzocht.</w:t>
      </w:r>
    </w:p>
    <w:p w:rsidR="00BE2414" w:rsidRDefault="00BE2414" w:rsidP="004058E6">
      <w:pPr>
        <w:pStyle w:val="Plattetekst"/>
        <w:spacing w:line="280" w:lineRule="atLeast"/>
        <w:rPr>
          <w:b w:val="0"/>
        </w:rPr>
      </w:pPr>
      <w:r w:rsidRPr="00336E59">
        <w:rPr>
          <w:b w:val="0"/>
        </w:rPr>
        <w:t xml:space="preserve">Als de </w:t>
      </w:r>
      <w:r w:rsidR="00872EFE">
        <w:rPr>
          <w:b w:val="0"/>
        </w:rPr>
        <w:t>invorderingsambtenaar</w:t>
      </w:r>
      <w:r w:rsidRPr="00336E59">
        <w:rPr>
          <w:b w:val="0"/>
        </w:rPr>
        <w:t xml:space="preserve"> het verzoek toewijst, betaalt hij de belastingschuldige het bedrag terug waarvoor kwijtschelding is verleend.</w:t>
      </w:r>
    </w:p>
    <w:p w:rsidR="00CC2DAE" w:rsidRPr="00336E59" w:rsidRDefault="00CC2DAE" w:rsidP="004058E6">
      <w:pPr>
        <w:pStyle w:val="Plattetekst"/>
        <w:spacing w:line="280" w:lineRule="atLeast"/>
        <w:rPr>
          <w:b w:val="0"/>
        </w:rPr>
      </w:pPr>
    </w:p>
    <w:p w:rsidR="00BE2414" w:rsidRDefault="00BE2414" w:rsidP="0014121B">
      <w:pPr>
        <w:pStyle w:val="Kop3"/>
        <w:numPr>
          <w:ilvl w:val="0"/>
          <w:numId w:val="0"/>
        </w:numPr>
        <w:ind w:left="1134" w:hanging="1134"/>
      </w:pPr>
      <w:bookmarkStart w:id="6678" w:name="_Toc170527292"/>
      <w:bookmarkStart w:id="6679" w:name="_Toc170527540"/>
      <w:bookmarkStart w:id="6680" w:name="_Toc170613348"/>
      <w:bookmarkStart w:id="6681" w:name="_Toc170613596"/>
      <w:bookmarkStart w:id="6682" w:name="_Toc170628304"/>
      <w:bookmarkStart w:id="6683" w:name="_Toc179855799"/>
      <w:bookmarkStart w:id="6684" w:name="_Toc179859885"/>
      <w:bookmarkStart w:id="6685" w:name="_Toc179860100"/>
      <w:bookmarkStart w:id="6686" w:name="_Toc179860315"/>
      <w:bookmarkStart w:id="6687" w:name="_Toc198606201"/>
      <w:bookmarkStart w:id="6688" w:name="_Toc198625195"/>
      <w:bookmarkStart w:id="6689" w:name="_Toc198625854"/>
      <w:bookmarkStart w:id="6690" w:name="_Toc198632390"/>
      <w:bookmarkStart w:id="6691" w:name="_Toc198633049"/>
      <w:bookmarkStart w:id="6692" w:name="_Toc198696372"/>
      <w:bookmarkStart w:id="6693" w:name="_Toc198700712"/>
      <w:bookmarkStart w:id="6694" w:name="_Toc199133377"/>
      <w:bookmarkStart w:id="6695" w:name="_Toc199134083"/>
      <w:bookmarkStart w:id="6696" w:name="_Toc199134742"/>
      <w:bookmarkStart w:id="6697" w:name="_Toc223855733"/>
      <w:bookmarkStart w:id="6698" w:name="_Toc321838082"/>
      <w:bookmarkStart w:id="6699" w:name="_Toc476664559"/>
      <w:bookmarkStart w:id="6700" w:name="_Toc7418495"/>
      <w:r>
        <w:t>26.1.2.</w:t>
      </w:r>
      <w:r>
        <w:tab/>
        <w:t>Het indienen van een verzoek om kwijtschelding</w:t>
      </w:r>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p>
    <w:p w:rsidR="00BE2414" w:rsidRPr="00336E59" w:rsidRDefault="00BE2414" w:rsidP="004058E6">
      <w:pPr>
        <w:pStyle w:val="Plattetekst"/>
        <w:spacing w:line="280" w:lineRule="atLeast"/>
        <w:rPr>
          <w:b w:val="0"/>
        </w:rPr>
      </w:pPr>
      <w:r w:rsidRPr="00336E59">
        <w:rPr>
          <w:b w:val="0"/>
        </w:rPr>
        <w:t xml:space="preserve">Het verzoek om kwijtschelding moet worden ingediend bij de </w:t>
      </w:r>
      <w:r w:rsidR="00872EFE">
        <w:rPr>
          <w:b w:val="0"/>
        </w:rPr>
        <w:t>invorderingsambtenaar</w:t>
      </w:r>
      <w:r w:rsidRPr="00336E59">
        <w:rPr>
          <w:b w:val="0"/>
        </w:rPr>
        <w:t xml:space="preserve"> waaronder de belastingschuldige ressorteert op een daartoe ingesteld verzoekformulier.</w:t>
      </w:r>
    </w:p>
    <w:p w:rsidR="00BE2414" w:rsidRPr="00336E59" w:rsidRDefault="00BE2414" w:rsidP="004058E6">
      <w:pPr>
        <w:pStyle w:val="Plattetekst"/>
        <w:spacing w:line="280" w:lineRule="atLeast"/>
        <w:rPr>
          <w:b w:val="0"/>
        </w:rPr>
      </w:pPr>
      <w:r w:rsidRPr="00336E59">
        <w:rPr>
          <w:b w:val="0"/>
        </w:rPr>
        <w:t xml:space="preserve">Als de belastingschuldige een verzoek om kwijtschelding indient, maar dit niet doet op het daartoe bestemde formulier, neemt de </w:t>
      </w:r>
      <w:r w:rsidR="00872EFE">
        <w:rPr>
          <w:b w:val="0"/>
        </w:rPr>
        <w:t>invorderingsambtenaar</w:t>
      </w:r>
      <w:r w:rsidRPr="00336E59">
        <w:rPr>
          <w:b w:val="0"/>
        </w:rPr>
        <w:t xml:space="preserve"> het verzoek niet als zodanig in behandeling. De </w:t>
      </w:r>
      <w:r w:rsidR="00872EFE">
        <w:rPr>
          <w:b w:val="0"/>
        </w:rPr>
        <w:t>invorderingsambtenaar</w:t>
      </w:r>
      <w:r w:rsidRPr="00336E59">
        <w:rPr>
          <w:b w:val="0"/>
        </w:rPr>
        <w:t xml:space="preserve"> zendt een verzoekformulier aan de belastingschuldige en stelt deze in de gelegenheid het verzoek alsnog binnen </w:t>
      </w:r>
      <w:r w:rsidR="00626723">
        <w:rPr>
          <w:b w:val="0"/>
        </w:rPr>
        <w:t>twee weken</w:t>
      </w:r>
      <w:r w:rsidRPr="00336E59">
        <w:rPr>
          <w:b w:val="0"/>
        </w:rPr>
        <w:t xml:space="preserve"> in te dienen. </w:t>
      </w:r>
    </w:p>
    <w:p w:rsidR="000A52EF" w:rsidRDefault="00BE2414" w:rsidP="004058E6">
      <w:pPr>
        <w:pStyle w:val="Plattetekst"/>
        <w:spacing w:line="280" w:lineRule="atLeast"/>
        <w:rPr>
          <w:b w:val="0"/>
        </w:rPr>
      </w:pPr>
      <w:r w:rsidRPr="00336E59">
        <w:rPr>
          <w:b w:val="0"/>
        </w:rPr>
        <w:t xml:space="preserve">In afwachting hiervan wordt de invordering in beginsel opgeschort. Als de belastingschuldige het formulier niet terugzendt, wijst de </w:t>
      </w:r>
      <w:r w:rsidR="00872EFE">
        <w:rPr>
          <w:b w:val="0"/>
        </w:rPr>
        <w:t>invorderingsambtenaar</w:t>
      </w:r>
      <w:r w:rsidRPr="00336E59">
        <w:rPr>
          <w:b w:val="0"/>
        </w:rPr>
        <w:t xml:space="preserve"> het verzoek af</w:t>
      </w:r>
      <w:r w:rsidR="00626723">
        <w:rPr>
          <w:b w:val="0"/>
        </w:rPr>
        <w:t>.</w:t>
      </w:r>
    </w:p>
    <w:p w:rsidR="002D584C" w:rsidRPr="00626723" w:rsidRDefault="002D584C" w:rsidP="004058E6">
      <w:pPr>
        <w:pStyle w:val="Plattetekst"/>
        <w:spacing w:line="280" w:lineRule="atLeast"/>
        <w:rPr>
          <w:b w:val="0"/>
        </w:rPr>
      </w:pPr>
    </w:p>
    <w:p w:rsidR="00BE2414" w:rsidRDefault="00BE2414" w:rsidP="0014121B">
      <w:pPr>
        <w:pStyle w:val="Kop3"/>
        <w:numPr>
          <w:ilvl w:val="0"/>
          <w:numId w:val="0"/>
        </w:numPr>
        <w:ind w:left="1134" w:hanging="1134"/>
      </w:pPr>
      <w:bookmarkStart w:id="6701" w:name="_Toc170527294"/>
      <w:bookmarkStart w:id="6702" w:name="_Toc170527542"/>
      <w:bookmarkStart w:id="6703" w:name="_Toc170613350"/>
      <w:bookmarkStart w:id="6704" w:name="_Toc170613598"/>
      <w:bookmarkStart w:id="6705" w:name="_Toc170628306"/>
      <w:bookmarkStart w:id="6706" w:name="_Toc179855801"/>
      <w:bookmarkStart w:id="6707" w:name="_Toc179859887"/>
      <w:bookmarkStart w:id="6708" w:name="_Toc179860102"/>
      <w:bookmarkStart w:id="6709" w:name="_Toc179860317"/>
      <w:bookmarkStart w:id="6710" w:name="_Toc198606202"/>
      <w:bookmarkStart w:id="6711" w:name="_Toc198625196"/>
      <w:bookmarkStart w:id="6712" w:name="_Toc198625855"/>
      <w:bookmarkStart w:id="6713" w:name="_Toc198632391"/>
      <w:bookmarkStart w:id="6714" w:name="_Toc198633050"/>
      <w:bookmarkStart w:id="6715" w:name="_Toc198696373"/>
      <w:bookmarkStart w:id="6716" w:name="_Toc198700713"/>
      <w:bookmarkStart w:id="6717" w:name="_Toc199133378"/>
      <w:bookmarkStart w:id="6718" w:name="_Toc199134084"/>
      <w:bookmarkStart w:id="6719" w:name="_Toc199134743"/>
      <w:bookmarkStart w:id="6720" w:name="_Toc223855734"/>
      <w:bookmarkStart w:id="6721" w:name="_Toc321838083"/>
      <w:bookmarkStart w:id="6722" w:name="_Toc476664560"/>
      <w:bookmarkStart w:id="6723" w:name="_Toc7418496"/>
      <w:r>
        <w:t>26.1.3.</w:t>
      </w:r>
      <w:r>
        <w:tab/>
        <w:t>Niet ingevuld of onjuist ingevuld verzoekformulier</w:t>
      </w:r>
      <w:bookmarkEnd w:id="6701"/>
      <w:bookmarkEnd w:id="6702"/>
      <w:bookmarkEnd w:id="6703"/>
      <w:bookmarkEnd w:id="6704"/>
      <w:bookmarkEnd w:id="6705"/>
      <w:bookmarkEnd w:id="6706"/>
      <w:bookmarkEnd w:id="6707"/>
      <w:bookmarkEnd w:id="6708"/>
      <w:bookmarkEnd w:id="6709"/>
      <w:r>
        <w:t xml:space="preserve"> om kwijtschelding</w:t>
      </w:r>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p>
    <w:p w:rsidR="00BE2414" w:rsidRPr="009D4865" w:rsidRDefault="00BE2414" w:rsidP="004058E6">
      <w:pPr>
        <w:pStyle w:val="Plattetekst"/>
        <w:spacing w:line="280" w:lineRule="atLeast"/>
        <w:rPr>
          <w:b w:val="0"/>
        </w:rPr>
      </w:pPr>
      <w:r w:rsidRPr="009D4865">
        <w:rPr>
          <w:b w:val="0"/>
        </w:rPr>
        <w:t xml:space="preserve">Als de </w:t>
      </w:r>
      <w:r w:rsidR="00872EFE">
        <w:rPr>
          <w:b w:val="0"/>
        </w:rPr>
        <w:t>invorderingsambtenaar</w:t>
      </w:r>
      <w:r w:rsidRPr="009D4865">
        <w:rPr>
          <w:b w:val="0"/>
        </w:rPr>
        <w:t xml:space="preserve"> een uitgereikt of toegezonden verzoekformulier onvolledig ingevuld terugontvangt, stelt hij de belastingschuldige in de gelegenheid de ontbrekende gegevens alsnog binnen</w:t>
      </w:r>
      <w:r w:rsidR="005E48E2">
        <w:rPr>
          <w:b w:val="0"/>
        </w:rPr>
        <w:t xml:space="preserve"> twee weken</w:t>
      </w:r>
      <w:r w:rsidRPr="009D4865">
        <w:rPr>
          <w:b w:val="0"/>
        </w:rPr>
        <w:t xml:space="preserve"> te verstrekken. In afwachting daarvan schort de </w:t>
      </w:r>
      <w:r w:rsidR="00872EFE">
        <w:rPr>
          <w:b w:val="0"/>
        </w:rPr>
        <w:t>invorderingsambtenaar</w:t>
      </w:r>
      <w:r w:rsidRPr="009D4865">
        <w:rPr>
          <w:b w:val="0"/>
        </w:rPr>
        <w:t xml:space="preserve"> de invordering in beginsel op.</w:t>
      </w:r>
    </w:p>
    <w:p w:rsidR="00BE2414" w:rsidRDefault="00BE2414" w:rsidP="004058E6">
      <w:pPr>
        <w:pStyle w:val="Plattetekst"/>
        <w:spacing w:line="280" w:lineRule="atLeast"/>
        <w:rPr>
          <w:b w:val="0"/>
        </w:rPr>
      </w:pPr>
      <w:r w:rsidRPr="009D4865">
        <w:rPr>
          <w:b w:val="0"/>
        </w:rPr>
        <w:t xml:space="preserve">De </w:t>
      </w:r>
      <w:r w:rsidR="00872EFE">
        <w:rPr>
          <w:b w:val="0"/>
        </w:rPr>
        <w:t>invorderingsambtenaar</w:t>
      </w:r>
      <w:r w:rsidRPr="009D4865">
        <w:rPr>
          <w:b w:val="0"/>
        </w:rPr>
        <w:t xml:space="preserve"> vraagt de gegevens slechts</w:t>
      </w:r>
      <w:r w:rsidR="005E48E2">
        <w:rPr>
          <w:b w:val="0"/>
        </w:rPr>
        <w:t xml:space="preserve"> éénmaal</w:t>
      </w:r>
      <w:r w:rsidRPr="009D4865">
        <w:rPr>
          <w:b w:val="0"/>
        </w:rPr>
        <w:t xml:space="preserve"> op. Als de belastingschuldige niet alle gevraagde nadere gegevens bijvoegt, beschouwt de </w:t>
      </w:r>
      <w:r w:rsidR="00872EFE">
        <w:rPr>
          <w:b w:val="0"/>
        </w:rPr>
        <w:t>invorderingsambtenaar</w:t>
      </w:r>
      <w:r w:rsidRPr="009D4865">
        <w:rPr>
          <w:b w:val="0"/>
        </w:rPr>
        <w:t xml:space="preserve"> het verzoek ook als onvolledig ingevuld en wijst hij het verzoek af.</w:t>
      </w:r>
    </w:p>
    <w:p w:rsidR="008F6FC2" w:rsidRPr="009D4865" w:rsidRDefault="008F6FC2" w:rsidP="004058E6">
      <w:pPr>
        <w:pStyle w:val="Plattetekst"/>
        <w:spacing w:line="280" w:lineRule="atLeast"/>
        <w:rPr>
          <w:b w:val="0"/>
        </w:rPr>
      </w:pPr>
    </w:p>
    <w:p w:rsidR="00BE2414" w:rsidRDefault="00BE2414" w:rsidP="0014121B">
      <w:pPr>
        <w:pStyle w:val="Kop3"/>
        <w:numPr>
          <w:ilvl w:val="0"/>
          <w:numId w:val="0"/>
        </w:numPr>
        <w:ind w:left="1134" w:hanging="1134"/>
      </w:pPr>
      <w:bookmarkStart w:id="6724" w:name="_Toc170527295"/>
      <w:bookmarkStart w:id="6725" w:name="_Toc170527543"/>
      <w:bookmarkStart w:id="6726" w:name="_Toc170613351"/>
      <w:bookmarkStart w:id="6727" w:name="_Toc170613599"/>
      <w:bookmarkStart w:id="6728" w:name="_Toc170628307"/>
      <w:bookmarkStart w:id="6729" w:name="_Toc179855802"/>
      <w:bookmarkStart w:id="6730" w:name="_Toc179859888"/>
      <w:bookmarkStart w:id="6731" w:name="_Toc179860103"/>
      <w:bookmarkStart w:id="6732" w:name="_Toc179860318"/>
      <w:bookmarkStart w:id="6733" w:name="_Toc198606203"/>
      <w:bookmarkStart w:id="6734" w:name="_Toc198625197"/>
      <w:bookmarkStart w:id="6735" w:name="_Toc198625856"/>
      <w:bookmarkStart w:id="6736" w:name="_Toc198632392"/>
      <w:bookmarkStart w:id="6737" w:name="_Toc198633051"/>
      <w:bookmarkStart w:id="6738" w:name="_Toc198696374"/>
      <w:bookmarkStart w:id="6739" w:name="_Toc198700714"/>
      <w:bookmarkStart w:id="6740" w:name="_Toc199133379"/>
      <w:bookmarkStart w:id="6741" w:name="_Toc199134085"/>
      <w:bookmarkStart w:id="6742" w:name="_Toc199134744"/>
      <w:bookmarkStart w:id="6743" w:name="_Toc223855735"/>
      <w:bookmarkStart w:id="6744" w:name="_Toc321838084"/>
      <w:bookmarkStart w:id="6745" w:name="_Toc476664561"/>
      <w:bookmarkStart w:id="6746" w:name="_Toc7418497"/>
      <w:r>
        <w:t>26.1.4.</w:t>
      </w:r>
      <w:r>
        <w:tab/>
        <w:t>Gegevens en normen ten tijde van indiening verzoek</w:t>
      </w:r>
      <w:bookmarkEnd w:id="6724"/>
      <w:bookmarkEnd w:id="6725"/>
      <w:bookmarkEnd w:id="6726"/>
      <w:bookmarkEnd w:id="6727"/>
      <w:bookmarkEnd w:id="6728"/>
      <w:r>
        <w:t xml:space="preserve"> om kwijtschelding</w:t>
      </w:r>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p>
    <w:p w:rsidR="00BE2414" w:rsidRDefault="00BE2414" w:rsidP="004058E6">
      <w:pPr>
        <w:pStyle w:val="Plattetekst"/>
        <w:spacing w:line="280" w:lineRule="atLeast"/>
        <w:rPr>
          <w:b w:val="0"/>
        </w:rPr>
      </w:pPr>
      <w:r w:rsidRPr="006862C9">
        <w:rPr>
          <w:b w:val="0"/>
        </w:rPr>
        <w:t>Bij de beoordeling van het verzoek zijn de gegevens en normen van belang die gelden op het moment van indiening van het verzoek, tenzij in de leidraad anders is aangegeven.</w:t>
      </w:r>
    </w:p>
    <w:p w:rsidR="008F6FC2" w:rsidRPr="006862C9" w:rsidRDefault="008F6FC2" w:rsidP="004058E6">
      <w:pPr>
        <w:pStyle w:val="Plattetekst"/>
        <w:spacing w:line="280" w:lineRule="atLeast"/>
        <w:rPr>
          <w:b w:val="0"/>
        </w:rPr>
      </w:pPr>
    </w:p>
    <w:p w:rsidR="00BE2414" w:rsidRDefault="00BE2414" w:rsidP="0014121B">
      <w:pPr>
        <w:pStyle w:val="Kop3"/>
        <w:numPr>
          <w:ilvl w:val="0"/>
          <w:numId w:val="0"/>
        </w:numPr>
        <w:ind w:left="1134" w:hanging="1134"/>
      </w:pPr>
      <w:bookmarkStart w:id="6747" w:name="_Toc170527297"/>
      <w:bookmarkStart w:id="6748" w:name="_Toc170527545"/>
      <w:bookmarkStart w:id="6749" w:name="_Toc170613353"/>
      <w:bookmarkStart w:id="6750" w:name="_Toc170613601"/>
      <w:bookmarkStart w:id="6751" w:name="_Toc170628309"/>
      <w:bookmarkStart w:id="6752" w:name="_Toc179855804"/>
      <w:bookmarkStart w:id="6753" w:name="_Toc179859890"/>
      <w:bookmarkStart w:id="6754" w:name="_Toc179860105"/>
      <w:bookmarkStart w:id="6755" w:name="_Toc179860320"/>
      <w:bookmarkStart w:id="6756" w:name="_Toc198606204"/>
      <w:bookmarkStart w:id="6757" w:name="_Toc198625198"/>
      <w:bookmarkStart w:id="6758" w:name="_Toc198625857"/>
      <w:bookmarkStart w:id="6759" w:name="_Toc198632393"/>
      <w:bookmarkStart w:id="6760" w:name="_Toc198633052"/>
      <w:bookmarkStart w:id="6761" w:name="_Toc198696375"/>
      <w:bookmarkStart w:id="6762" w:name="_Toc198700715"/>
      <w:bookmarkStart w:id="6763" w:name="_Toc199133380"/>
      <w:bookmarkStart w:id="6764" w:name="_Toc199134086"/>
      <w:bookmarkStart w:id="6765" w:name="_Toc199134745"/>
      <w:bookmarkStart w:id="6766" w:name="_Toc223855736"/>
      <w:bookmarkStart w:id="6767" w:name="_Toc321838085"/>
      <w:bookmarkStart w:id="6768" w:name="_Toc476664562"/>
      <w:bookmarkStart w:id="6769" w:name="_Toc7418498"/>
      <w:r>
        <w:t>26.1.5.</w:t>
      </w:r>
      <w:r>
        <w:tab/>
        <w:t>Toewijzing van het verzoek om kwijtschelding onder voorwaarden</w:t>
      </w:r>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p>
    <w:p w:rsidR="00BE2414" w:rsidRPr="006862C9" w:rsidRDefault="00BE2414" w:rsidP="004058E6">
      <w:pPr>
        <w:pStyle w:val="Plattetekst"/>
        <w:spacing w:line="280" w:lineRule="atLeast"/>
        <w:rPr>
          <w:b w:val="0"/>
        </w:rPr>
      </w:pPr>
      <w:r w:rsidRPr="006862C9">
        <w:rPr>
          <w:b w:val="0"/>
        </w:rPr>
        <w:t xml:space="preserve">Als de </w:t>
      </w:r>
      <w:r w:rsidR="00872EFE">
        <w:rPr>
          <w:b w:val="0"/>
        </w:rPr>
        <w:t>invorderingsambtenaar</w:t>
      </w:r>
      <w:r w:rsidRPr="006862C9">
        <w:rPr>
          <w:b w:val="0"/>
        </w:rPr>
        <w:t xml:space="preserve"> besluit dat kwijtschelding zal worden verleend nadat aan één of meer voorwaarden is voldaan, dan neemt hij die voorwaarden in de beschikking op.</w:t>
      </w:r>
    </w:p>
    <w:p w:rsidR="00BE2414" w:rsidRPr="008F6FC2" w:rsidRDefault="00BE2414" w:rsidP="004058E6">
      <w:pPr>
        <w:pStyle w:val="Plattetekst"/>
        <w:spacing w:line="280" w:lineRule="atLeast"/>
        <w:rPr>
          <w:b w:val="0"/>
        </w:rPr>
      </w:pPr>
      <w:r w:rsidRPr="008F6FC2">
        <w:rPr>
          <w:b w:val="0"/>
        </w:rPr>
        <w:t xml:space="preserve">Als de </w:t>
      </w:r>
      <w:r w:rsidR="00872EFE" w:rsidRPr="008F6FC2">
        <w:rPr>
          <w:b w:val="0"/>
        </w:rPr>
        <w:t>invorderingsambtenaar</w:t>
      </w:r>
      <w:r w:rsidRPr="008F6FC2">
        <w:rPr>
          <w:b w:val="0"/>
        </w:rPr>
        <w:t xml:space="preserve"> in de voorwaarden heeft opgenomen dat verrekening zal plaatsvinden van uit te betalen bedragen, dan stelt hij tevens de termijn vast waarin verrekening van die bedragen zal plaatsvinden. De termijn bedraagt maximaal drie jaar, te rekenen vanaf de dagtekening van de kennisgeving, dan wel - als dit minder is - de tijd die nog overblijft voordat de verjaring van de belastingaanslag intreedt.</w:t>
      </w:r>
    </w:p>
    <w:p w:rsidR="00BE2414" w:rsidRDefault="00BE2414" w:rsidP="004058E6">
      <w:pPr>
        <w:pStyle w:val="Plattetekst"/>
        <w:spacing w:line="280" w:lineRule="atLeast"/>
        <w:rPr>
          <w:b w:val="0"/>
        </w:rPr>
      </w:pPr>
      <w:r w:rsidRPr="008F6FC2">
        <w:rPr>
          <w:b w:val="0"/>
        </w:rPr>
        <w:t xml:space="preserve">Als tot de voorwaarden de voldoening van een deel van de schuld behoort, dan moet de </w:t>
      </w:r>
      <w:r w:rsidR="00872EFE" w:rsidRPr="008F6FC2">
        <w:rPr>
          <w:b w:val="0"/>
        </w:rPr>
        <w:t>invorderingsambtenaar</w:t>
      </w:r>
      <w:r w:rsidRPr="008F6FC2">
        <w:rPr>
          <w:b w:val="0"/>
        </w:rPr>
        <w:t xml:space="preserve"> de belastingschuldige uitnodigen om binnen een termijn van tien dagen een voorstel te doen met betrekking tot de betaling van dat deel. Hierbij is het</w:t>
      </w:r>
      <w:r w:rsidRPr="006862C9">
        <w:rPr>
          <w:b w:val="0"/>
        </w:rPr>
        <w:t xml:space="preserve"> uitstelbeleid (zie artikel 25 van deze leidraad) van toepassing. Als tot de voorwaarden naast de voldoening van een deel van de schuld ook de verrekening van teruggaven behoort, wordt het te betalen bedrag niet beïnvloed door de hoogte van de verrekende teruggaven.</w:t>
      </w:r>
    </w:p>
    <w:p w:rsidR="006362C5" w:rsidRDefault="006362C5" w:rsidP="004058E6">
      <w:pPr>
        <w:pStyle w:val="Plattetekst"/>
        <w:spacing w:line="280" w:lineRule="atLeast"/>
        <w:rPr>
          <w:b w:val="0"/>
        </w:rPr>
      </w:pPr>
    </w:p>
    <w:p w:rsidR="00BE2414" w:rsidRDefault="00BE2414" w:rsidP="0014121B">
      <w:pPr>
        <w:pStyle w:val="Kop3"/>
        <w:numPr>
          <w:ilvl w:val="0"/>
          <w:numId w:val="0"/>
        </w:numPr>
        <w:ind w:left="1134" w:hanging="1134"/>
      </w:pPr>
      <w:bookmarkStart w:id="6770" w:name="_Toc170527298"/>
      <w:bookmarkStart w:id="6771" w:name="_Toc170527546"/>
      <w:bookmarkStart w:id="6772" w:name="_Toc170613354"/>
      <w:bookmarkStart w:id="6773" w:name="_Toc170613602"/>
      <w:bookmarkStart w:id="6774" w:name="_Toc170628310"/>
      <w:bookmarkStart w:id="6775" w:name="_Toc179855805"/>
      <w:bookmarkStart w:id="6776" w:name="_Toc179859891"/>
      <w:bookmarkStart w:id="6777" w:name="_Toc179860106"/>
      <w:bookmarkStart w:id="6778" w:name="_Toc179860321"/>
      <w:bookmarkStart w:id="6779" w:name="_Toc198606205"/>
      <w:bookmarkStart w:id="6780" w:name="_Toc198625199"/>
      <w:bookmarkStart w:id="6781" w:name="_Toc198625858"/>
      <w:bookmarkStart w:id="6782" w:name="_Toc198632394"/>
      <w:bookmarkStart w:id="6783" w:name="_Toc198633053"/>
      <w:bookmarkStart w:id="6784" w:name="_Toc198696376"/>
      <w:bookmarkStart w:id="6785" w:name="_Toc198700716"/>
      <w:bookmarkStart w:id="6786" w:name="_Toc199133381"/>
      <w:bookmarkStart w:id="6787" w:name="_Toc199134087"/>
      <w:bookmarkStart w:id="6788" w:name="_Toc199134746"/>
      <w:bookmarkStart w:id="6789" w:name="_Toc223855737"/>
      <w:bookmarkStart w:id="6790" w:name="_Toc321838086"/>
      <w:bookmarkStart w:id="6791" w:name="_Toc476664563"/>
      <w:bookmarkStart w:id="6792" w:name="_Toc7418499"/>
      <w:r>
        <w:t>26.1.6.</w:t>
      </w:r>
      <w:r>
        <w:tab/>
        <w:t>Motivering afwijzing van het verzoek</w:t>
      </w:r>
      <w:bookmarkEnd w:id="6770"/>
      <w:bookmarkEnd w:id="6771"/>
      <w:bookmarkEnd w:id="6772"/>
      <w:bookmarkEnd w:id="6773"/>
      <w:bookmarkEnd w:id="6774"/>
      <w:r>
        <w:t xml:space="preserve"> om kwijtschelding</w:t>
      </w:r>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p>
    <w:p w:rsidR="00BE2414" w:rsidRDefault="00BE2414" w:rsidP="004058E6">
      <w:pPr>
        <w:pStyle w:val="Plattetekst"/>
        <w:spacing w:line="280" w:lineRule="atLeast"/>
        <w:rPr>
          <w:b w:val="0"/>
        </w:rPr>
      </w:pPr>
      <w:r w:rsidRPr="002B2D8D">
        <w:rPr>
          <w:b w:val="0"/>
        </w:rPr>
        <w:t xml:space="preserve">Als de </w:t>
      </w:r>
      <w:r w:rsidR="00872EFE">
        <w:rPr>
          <w:b w:val="0"/>
        </w:rPr>
        <w:t>invorderingsambtenaar</w:t>
      </w:r>
      <w:r w:rsidRPr="002B2D8D">
        <w:rPr>
          <w:b w:val="0"/>
        </w:rPr>
        <w:t xml:space="preserve"> het verzoek om kwijtschelding afwijst, moet hij motiveren waarom hij tot afwijzing van het verzoek heeft besloten. Daarbij moet hij alle afwijzingsgronden noemen.</w:t>
      </w:r>
    </w:p>
    <w:p w:rsidR="008F6FC2" w:rsidRDefault="008F6FC2" w:rsidP="004058E6">
      <w:pPr>
        <w:pStyle w:val="Plattetekst"/>
        <w:spacing w:line="280" w:lineRule="atLeast"/>
        <w:rPr>
          <w:b w:val="0"/>
        </w:rPr>
      </w:pPr>
    </w:p>
    <w:p w:rsidR="00BE2414" w:rsidRDefault="00BE2414" w:rsidP="0014121B">
      <w:pPr>
        <w:pStyle w:val="Kop3"/>
        <w:numPr>
          <w:ilvl w:val="0"/>
          <w:numId w:val="0"/>
        </w:numPr>
        <w:ind w:left="1134" w:hanging="1134"/>
      </w:pPr>
      <w:bookmarkStart w:id="6793" w:name="_Toc170527299"/>
      <w:bookmarkStart w:id="6794" w:name="_Toc170527547"/>
      <w:bookmarkStart w:id="6795" w:name="_Toc170613355"/>
      <w:bookmarkStart w:id="6796" w:name="_Toc170613603"/>
      <w:bookmarkStart w:id="6797" w:name="_Toc170628311"/>
      <w:bookmarkStart w:id="6798" w:name="_Toc179855806"/>
      <w:bookmarkStart w:id="6799" w:name="_Toc179859892"/>
      <w:bookmarkStart w:id="6800" w:name="_Toc179860107"/>
      <w:bookmarkStart w:id="6801" w:name="_Toc179860322"/>
      <w:bookmarkStart w:id="6802" w:name="_Toc198606206"/>
      <w:bookmarkStart w:id="6803" w:name="_Toc198625200"/>
      <w:bookmarkStart w:id="6804" w:name="_Toc198625859"/>
      <w:bookmarkStart w:id="6805" w:name="_Toc198632395"/>
      <w:bookmarkStart w:id="6806" w:name="_Toc198633054"/>
      <w:bookmarkStart w:id="6807" w:name="_Toc198696377"/>
      <w:bookmarkStart w:id="6808" w:name="_Toc198700717"/>
      <w:bookmarkStart w:id="6809" w:name="_Toc199133382"/>
      <w:bookmarkStart w:id="6810" w:name="_Toc199134088"/>
      <w:bookmarkStart w:id="6811" w:name="_Toc199134747"/>
      <w:bookmarkStart w:id="6812" w:name="_Toc223855738"/>
      <w:bookmarkStart w:id="6813" w:name="_Toc321838087"/>
      <w:bookmarkStart w:id="6814" w:name="_Toc476664564"/>
      <w:bookmarkStart w:id="6815" w:name="_Toc7418500"/>
      <w:r>
        <w:t>26.1.7.</w:t>
      </w:r>
      <w:r>
        <w:tab/>
        <w:t>Na afwijzen kwijtschelding tien dagen wachttijd bij voortzetting invordering</w:t>
      </w:r>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p>
    <w:p w:rsidR="00BE2414" w:rsidRDefault="00BE2414" w:rsidP="004058E6">
      <w:pPr>
        <w:pStyle w:val="Plattetekst"/>
        <w:spacing w:line="280" w:lineRule="atLeast"/>
        <w:rPr>
          <w:b w:val="0"/>
        </w:rPr>
      </w:pPr>
      <w:r w:rsidRPr="008F6FC2">
        <w:rPr>
          <w:b w:val="0"/>
        </w:rPr>
        <w:t xml:space="preserve">Als de </w:t>
      </w:r>
      <w:r w:rsidR="00872EFE" w:rsidRPr="008F6FC2">
        <w:rPr>
          <w:b w:val="0"/>
        </w:rPr>
        <w:t>invorderingsambtenaar</w:t>
      </w:r>
      <w:r w:rsidRPr="008F6FC2">
        <w:rPr>
          <w:b w:val="0"/>
        </w:rPr>
        <w:t xml:space="preserve"> geen kwijtschelding verleent, of als het dagelijks bestuur afwijzend heeft beslist op een ingediend beroepschrift tegen de afwijzing, dan wordt de vervolging in beginsel niet aangevangen of voortgezet binnen een termijn van</w:t>
      </w:r>
      <w:r w:rsidR="00A450FE" w:rsidRPr="008F6FC2">
        <w:rPr>
          <w:b w:val="0"/>
        </w:rPr>
        <w:t xml:space="preserve"> veertien</w:t>
      </w:r>
      <w:r w:rsidRPr="008F6FC2">
        <w:rPr>
          <w:b w:val="0"/>
        </w:rPr>
        <w:t xml:space="preserve"> dagen na dagtekening van de beschikking. Deze termijn wordt niet of niet geheel verleend als naar het oordeel van de </w:t>
      </w:r>
      <w:r w:rsidR="00872EFE" w:rsidRPr="008F6FC2">
        <w:rPr>
          <w:b w:val="0"/>
        </w:rPr>
        <w:t>invorderingsambtenaar</w:t>
      </w:r>
      <w:r w:rsidRPr="008F6FC2">
        <w:rPr>
          <w:b w:val="0"/>
        </w:rPr>
        <w:t xml:space="preserve"> aanwijzingen bestaan dat door het niet direct aanvangen of vervolgen van de invordering de belangen van </w:t>
      </w:r>
      <w:r w:rsidR="00823559" w:rsidRPr="008F6FC2">
        <w:rPr>
          <w:b w:val="0"/>
        </w:rPr>
        <w:t>de BWB</w:t>
      </w:r>
      <w:r w:rsidRPr="008F6FC2">
        <w:rPr>
          <w:b w:val="0"/>
        </w:rPr>
        <w:t xml:space="preserve"> worden geschaad.</w:t>
      </w:r>
    </w:p>
    <w:p w:rsidR="00844C9A" w:rsidRDefault="00844C9A" w:rsidP="004058E6">
      <w:pPr>
        <w:pStyle w:val="Plattetekst"/>
        <w:spacing w:line="280" w:lineRule="atLeast"/>
        <w:rPr>
          <w:b w:val="0"/>
        </w:rPr>
      </w:pPr>
    </w:p>
    <w:p w:rsidR="00BE2414" w:rsidRPr="008F6FC2" w:rsidRDefault="00BE2414" w:rsidP="0014121B">
      <w:pPr>
        <w:pStyle w:val="Kop3"/>
        <w:numPr>
          <w:ilvl w:val="0"/>
          <w:numId w:val="0"/>
        </w:numPr>
        <w:ind w:left="1134" w:hanging="1134"/>
      </w:pPr>
      <w:bookmarkStart w:id="6816" w:name="_Toc170527300"/>
      <w:bookmarkStart w:id="6817" w:name="_Toc170527548"/>
      <w:bookmarkStart w:id="6818" w:name="_Toc170613356"/>
      <w:bookmarkStart w:id="6819" w:name="_Toc170613604"/>
      <w:bookmarkStart w:id="6820" w:name="_Toc170628312"/>
      <w:bookmarkStart w:id="6821" w:name="_Toc179855807"/>
      <w:bookmarkStart w:id="6822" w:name="_Toc179859893"/>
      <w:bookmarkStart w:id="6823" w:name="_Toc179860108"/>
      <w:bookmarkStart w:id="6824" w:name="_Toc179860323"/>
      <w:bookmarkStart w:id="6825" w:name="_Toc198606207"/>
      <w:bookmarkStart w:id="6826" w:name="_Toc198625201"/>
      <w:bookmarkStart w:id="6827" w:name="_Toc198625860"/>
      <w:bookmarkStart w:id="6828" w:name="_Toc198632396"/>
      <w:bookmarkStart w:id="6829" w:name="_Toc198633055"/>
      <w:bookmarkStart w:id="6830" w:name="_Toc198696378"/>
      <w:bookmarkStart w:id="6831" w:name="_Toc198700718"/>
      <w:bookmarkStart w:id="6832" w:name="_Toc199133383"/>
      <w:bookmarkStart w:id="6833" w:name="_Toc199134089"/>
      <w:bookmarkStart w:id="6834" w:name="_Toc199134748"/>
      <w:bookmarkStart w:id="6835" w:name="_Toc223855739"/>
      <w:bookmarkStart w:id="6836" w:name="_Toc321838088"/>
      <w:bookmarkStart w:id="6837" w:name="_Toc476664565"/>
      <w:bookmarkStart w:id="6838" w:name="_Toc7418501"/>
      <w:r w:rsidRPr="008F6FC2">
        <w:t>26.1.8.</w:t>
      </w:r>
      <w:r w:rsidRPr="008F6FC2">
        <w:tab/>
        <w:t xml:space="preserve">Mondeling meedelen </w:t>
      </w:r>
      <w:bookmarkEnd w:id="6816"/>
      <w:bookmarkEnd w:id="6817"/>
      <w:bookmarkEnd w:id="6818"/>
      <w:bookmarkEnd w:id="6819"/>
      <w:bookmarkEnd w:id="6820"/>
      <w:r w:rsidRPr="008F6FC2">
        <w:t>afwijzen kwijtschelding</w:t>
      </w:r>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p>
    <w:p w:rsidR="00BE2414" w:rsidRPr="002B2D8D" w:rsidRDefault="00BE2414" w:rsidP="004058E6">
      <w:pPr>
        <w:pStyle w:val="Plattetekst"/>
        <w:spacing w:line="280" w:lineRule="atLeast"/>
        <w:rPr>
          <w:b w:val="0"/>
        </w:rPr>
      </w:pPr>
      <w:r w:rsidRPr="008F6FC2">
        <w:rPr>
          <w:b w:val="0"/>
        </w:rPr>
        <w:t xml:space="preserve">Om de belangen van </w:t>
      </w:r>
      <w:r w:rsidR="00823559" w:rsidRPr="008F6FC2">
        <w:rPr>
          <w:b w:val="0"/>
        </w:rPr>
        <w:t>de BWB</w:t>
      </w:r>
      <w:r w:rsidRPr="008F6FC2">
        <w:rPr>
          <w:b w:val="0"/>
        </w:rPr>
        <w:t xml:space="preserve"> niet te schaden, kan de </w:t>
      </w:r>
      <w:r w:rsidR="00872EFE" w:rsidRPr="008F6FC2">
        <w:rPr>
          <w:b w:val="0"/>
        </w:rPr>
        <w:t>invorderingsambtenaar</w:t>
      </w:r>
      <w:r w:rsidRPr="008F6FC2">
        <w:rPr>
          <w:b w:val="0"/>
        </w:rPr>
        <w:t xml:space="preserve"> de beslissing op een kort voor de executoriale verkoop ingediend verzoek om kwijtschelding mondeling bekend maken. De </w:t>
      </w:r>
      <w:r w:rsidR="00872EFE" w:rsidRPr="008F6FC2">
        <w:rPr>
          <w:b w:val="0"/>
        </w:rPr>
        <w:t>invorderingsambtenaar</w:t>
      </w:r>
      <w:r w:rsidRPr="008F6FC2">
        <w:rPr>
          <w:b w:val="0"/>
        </w:rPr>
        <w:t xml:space="preserve"> bevestigt deze beslissing zo spoedig mogelijk bij beschikking. In dat geval geldt niet de termijn van </w:t>
      </w:r>
      <w:r w:rsidR="00A450FE" w:rsidRPr="008F6FC2">
        <w:rPr>
          <w:b w:val="0"/>
        </w:rPr>
        <w:t xml:space="preserve">veertien </w:t>
      </w:r>
      <w:r w:rsidRPr="008F6FC2">
        <w:rPr>
          <w:b w:val="0"/>
        </w:rPr>
        <w:t xml:space="preserve">dagen waarbinnen de </w:t>
      </w:r>
      <w:r w:rsidR="00872EFE" w:rsidRPr="008F6FC2">
        <w:rPr>
          <w:b w:val="0"/>
        </w:rPr>
        <w:t>invorderingsambtenaar</w:t>
      </w:r>
      <w:r w:rsidRPr="008F6FC2">
        <w:rPr>
          <w:b w:val="0"/>
        </w:rPr>
        <w:t xml:space="preserve"> de invordering niet mag aanvangen of voortzetten.</w:t>
      </w:r>
    </w:p>
    <w:p w:rsidR="00BE2414" w:rsidRDefault="00BE2414" w:rsidP="004058E6">
      <w:pPr>
        <w:pStyle w:val="Plattetekst"/>
        <w:spacing w:line="280" w:lineRule="atLeast"/>
        <w:rPr>
          <w:b w:val="0"/>
        </w:rPr>
      </w:pPr>
      <w:r w:rsidRPr="002B2D8D">
        <w:rPr>
          <w:b w:val="0"/>
        </w:rPr>
        <w:t xml:space="preserve">Evenzo geldt voor een kort voor de executoriale verkoop gedaan verzoek dat niet is ingediend op een verzoekformulier of op een verzoekformulier dat onvolledig is ingevuld, dat de </w:t>
      </w:r>
      <w:r w:rsidR="00872EFE">
        <w:rPr>
          <w:b w:val="0"/>
        </w:rPr>
        <w:t>invorderingsambtenaar</w:t>
      </w:r>
      <w:r w:rsidRPr="002B2D8D">
        <w:rPr>
          <w:b w:val="0"/>
        </w:rPr>
        <w:t xml:space="preserve"> de belastingschuldige niet in de gelegenheid stelt het verzoek in te dienen op het daartoe bestemde formulier of de belastingschuldige niet in de gelegenheid stelt de ontbrekende gegevens aan te vullen (zoals bepaald in de artikelen 26.1.2 en 26.1.3 van deze leidraad), maar het verzoek afwijst.</w:t>
      </w:r>
    </w:p>
    <w:p w:rsidR="008F6FC2" w:rsidRDefault="008F6FC2" w:rsidP="004058E6">
      <w:pPr>
        <w:pStyle w:val="Plattetekst"/>
        <w:spacing w:line="280" w:lineRule="atLeast"/>
        <w:rPr>
          <w:b w:val="0"/>
        </w:rPr>
      </w:pPr>
    </w:p>
    <w:p w:rsidR="00BE2414" w:rsidRDefault="00BE2414" w:rsidP="0014121B">
      <w:pPr>
        <w:pStyle w:val="Kop3"/>
        <w:numPr>
          <w:ilvl w:val="0"/>
          <w:numId w:val="0"/>
        </w:numPr>
        <w:ind w:left="1134" w:hanging="1134"/>
      </w:pPr>
      <w:bookmarkStart w:id="6839" w:name="_Toc170527301"/>
      <w:bookmarkStart w:id="6840" w:name="_Toc170527549"/>
      <w:bookmarkStart w:id="6841" w:name="_Toc170613357"/>
      <w:bookmarkStart w:id="6842" w:name="_Toc170613605"/>
      <w:bookmarkStart w:id="6843" w:name="_Toc170628313"/>
      <w:bookmarkStart w:id="6844" w:name="_Toc179855808"/>
      <w:bookmarkStart w:id="6845" w:name="_Toc179859894"/>
      <w:bookmarkStart w:id="6846" w:name="_Toc179860109"/>
      <w:bookmarkStart w:id="6847" w:name="_Toc179860324"/>
      <w:bookmarkStart w:id="6848" w:name="_Toc198606208"/>
      <w:bookmarkStart w:id="6849" w:name="_Toc198625202"/>
      <w:bookmarkStart w:id="6850" w:name="_Toc198625861"/>
      <w:bookmarkStart w:id="6851" w:name="_Toc198632397"/>
      <w:bookmarkStart w:id="6852" w:name="_Toc198633056"/>
      <w:bookmarkStart w:id="6853" w:name="_Toc198696379"/>
      <w:bookmarkStart w:id="6854" w:name="_Toc198700719"/>
      <w:bookmarkStart w:id="6855" w:name="_Toc199133384"/>
      <w:bookmarkStart w:id="6856" w:name="_Toc199134090"/>
      <w:bookmarkStart w:id="6857" w:name="_Toc199134749"/>
      <w:bookmarkStart w:id="6858" w:name="_Toc223855740"/>
      <w:bookmarkStart w:id="6859" w:name="_Toc321838089"/>
      <w:bookmarkStart w:id="6860" w:name="_Toc476664566"/>
      <w:bookmarkStart w:id="6861" w:name="_Toc7418502"/>
      <w:r>
        <w:t>26.1.9.</w:t>
      </w:r>
      <w:r>
        <w:tab/>
        <w:t>Wanneer wordt geen kwijtschelding verleend</w:t>
      </w:r>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p>
    <w:p w:rsidR="00BE2414" w:rsidRDefault="00BE2414" w:rsidP="004058E6">
      <w:pPr>
        <w:spacing w:line="280" w:lineRule="atLeast"/>
      </w:pPr>
      <w:r>
        <w:t>Er wordt geen kwijtschelding verleend als:</w:t>
      </w:r>
    </w:p>
    <w:p w:rsidR="00BE2414" w:rsidRDefault="00BE2414" w:rsidP="004058E6">
      <w:pPr>
        <w:pStyle w:val="Lijstalinea"/>
        <w:numPr>
          <w:ilvl w:val="0"/>
          <w:numId w:val="3"/>
        </w:numPr>
        <w:spacing w:line="280" w:lineRule="atLeast"/>
      </w:pPr>
      <w:r>
        <w:t xml:space="preserve">de gevraagde gegevens voor de beoordeling van het verzoek niet, niet volledig, onjuist, of niet op het door de </w:t>
      </w:r>
      <w:r w:rsidR="00872EFE">
        <w:t>invorderingsambtenaar</w:t>
      </w:r>
      <w:r>
        <w:t xml:space="preserve"> uitgereikte formulier (zie ook de artikelen 26.1.2 en 26.1.3 van deze leidraad) zijn verstrekt;</w:t>
      </w:r>
    </w:p>
    <w:p w:rsidR="00BE2414" w:rsidRDefault="00BE2414" w:rsidP="004058E6">
      <w:pPr>
        <w:pStyle w:val="Lijstalinea"/>
        <w:numPr>
          <w:ilvl w:val="0"/>
          <w:numId w:val="3"/>
        </w:numPr>
        <w:spacing w:line="280" w:lineRule="atLeast"/>
      </w:pPr>
      <w:r>
        <w:t xml:space="preserve">uit de verstrekte gegevens voor de beoordeling van het verzoek een onevenredige verhouding blijkt tussen de omvang van de uitgaven enerzijds en het inkomen anderzijds en de belastingschuldige de in dat verband door de </w:t>
      </w:r>
      <w:r w:rsidR="00872EFE">
        <w:t>invorderingsambtenaar</w:t>
      </w:r>
      <w:r>
        <w:t xml:space="preserve"> gevraagde opheldering niet - of naar het oordeel van de </w:t>
      </w:r>
      <w:r w:rsidR="00872EFE">
        <w:t>invorderingsambtenaar</w:t>
      </w:r>
      <w:r>
        <w:t xml:space="preserve"> - in onvoldoende mate verschaft;</w:t>
      </w:r>
    </w:p>
    <w:p w:rsidR="00BE2414" w:rsidRDefault="00BE2414" w:rsidP="004058E6">
      <w:pPr>
        <w:pStyle w:val="Lijstalinea"/>
        <w:numPr>
          <w:ilvl w:val="0"/>
          <w:numId w:val="3"/>
        </w:numPr>
        <w:spacing w:line="280" w:lineRule="atLeast"/>
      </w:pPr>
      <w:r>
        <w:t xml:space="preserve">de belastingschuldige heeft nagelaten de vereiste aangifte in te dienen. In dat geval wordt de belastingschuldige meegedeeld dat een nieuw verzoek om kwijtschelding niet eerder kan worden ingediend, dan nadat de </w:t>
      </w:r>
      <w:r w:rsidR="00872EFE">
        <w:t>heffingsambtenaar</w:t>
      </w:r>
      <w:r>
        <w:t xml:space="preserve"> op grond van de alsnog verstrekte gegevens de belastingaanslag tot het juiste bedrag heeft kunnen vaststellen. Het verzoek dat wordt ingediend nadat de belastingaanslag tot het juiste bedrag is vastgesteld, behandelt de </w:t>
      </w:r>
      <w:r w:rsidR="00872EFE">
        <w:t>invorderingsambtenaar</w:t>
      </w:r>
      <w:r>
        <w:t xml:space="preserve"> als een eerste verzoek;</w:t>
      </w:r>
    </w:p>
    <w:p w:rsidR="00BE2414" w:rsidRDefault="00BE2414" w:rsidP="004058E6">
      <w:pPr>
        <w:pStyle w:val="Lijstalinea"/>
        <w:numPr>
          <w:ilvl w:val="0"/>
          <w:numId w:val="3"/>
        </w:numPr>
        <w:spacing w:line="280" w:lineRule="atLeast"/>
      </w:pPr>
      <w:r>
        <w:t xml:space="preserve">een bezwaarschrift tegen de </w:t>
      </w:r>
      <w:r w:rsidR="00764569">
        <w:t xml:space="preserve">(hoogte van de) </w:t>
      </w:r>
      <w:r>
        <w:t xml:space="preserve">belastingaanslag in behandeling is bij de </w:t>
      </w:r>
      <w:r w:rsidR="00872EFE">
        <w:t>heffingsambtenaar</w:t>
      </w:r>
      <w:r>
        <w:t xml:space="preserve">, dan wel een beroepschrift tegen de </w:t>
      </w:r>
      <w:r w:rsidR="002B2D8D" w:rsidRPr="002B2D8D">
        <w:t>hoogte van de</w:t>
      </w:r>
      <w:r w:rsidR="002B2D8D" w:rsidRPr="005C1190">
        <w:rPr>
          <w:color w:val="FF0000"/>
        </w:rPr>
        <w:t xml:space="preserve"> </w:t>
      </w:r>
      <w:r>
        <w:t>belastingaanslag in behandeling is bij de rechtbank of (in hoger beroep) bij het gerechtshof. Een eventuele vermindering of vernietiging van de belastingaanslag dient namelijk aan kwijtschelding vooraf te gaan. De belastingschuldige wordt meegedeeld dat een nieuw verzoek om kwijtschelding niet eerder kan worden ingediend dan nadat op het bezwaarschrift of beroepschrift (in hoger beroep) is beslist;</w:t>
      </w:r>
    </w:p>
    <w:p w:rsidR="00BE2414" w:rsidRDefault="00BE2414" w:rsidP="004058E6">
      <w:pPr>
        <w:pStyle w:val="Lijstalinea"/>
        <w:numPr>
          <w:ilvl w:val="0"/>
          <w:numId w:val="3"/>
        </w:numPr>
        <w:spacing w:line="280" w:lineRule="atLeast"/>
      </w:pPr>
      <w:r>
        <w:t>voor de desbetreffende belastingaanslag zekerheid is gesteld;</w:t>
      </w:r>
    </w:p>
    <w:p w:rsidR="00BE2414" w:rsidRDefault="00BE2414" w:rsidP="004058E6">
      <w:pPr>
        <w:pStyle w:val="Lijstalinea"/>
        <w:numPr>
          <w:ilvl w:val="0"/>
          <w:numId w:val="3"/>
        </w:numPr>
        <w:spacing w:line="280" w:lineRule="atLeast"/>
      </w:pPr>
      <w:r>
        <w:t>er sprake is van meer dan één belastingschuldige;</w:t>
      </w:r>
    </w:p>
    <w:p w:rsidR="00BE2414" w:rsidRDefault="00BE2414" w:rsidP="004058E6">
      <w:pPr>
        <w:pStyle w:val="Lijstalinea"/>
        <w:numPr>
          <w:ilvl w:val="0"/>
          <w:numId w:val="3"/>
        </w:numPr>
        <w:spacing w:line="280" w:lineRule="atLeast"/>
      </w:pPr>
      <w:r>
        <w:t>een derde nog voor de belastingschuld aansprakelijk kan worden gesteld;</w:t>
      </w:r>
    </w:p>
    <w:p w:rsidR="00BE2414" w:rsidRDefault="00BE2414" w:rsidP="004058E6">
      <w:pPr>
        <w:pStyle w:val="Lijstalinea"/>
        <w:numPr>
          <w:ilvl w:val="0"/>
          <w:numId w:val="3"/>
        </w:numPr>
        <w:spacing w:line="280" w:lineRule="atLeast"/>
      </w:pPr>
      <w:r>
        <w:t>het aan de belastingschuldige kan worden toegerekend dat de belastingaanslag niet kan worden voldaan. Daarvan is onder andere sprake als:</w:t>
      </w:r>
    </w:p>
    <w:p w:rsidR="00BE2414" w:rsidRDefault="00BE2414" w:rsidP="004058E6">
      <w:pPr>
        <w:spacing w:line="280" w:lineRule="atLeast"/>
        <w:ind w:left="1413" w:hanging="705"/>
      </w:pPr>
      <w:r>
        <w:t>a.</w:t>
      </w:r>
      <w:r>
        <w:tab/>
        <w:t>het aan opzet of grove schuld van de belastingschuldige is te wijten dat te weinig belasting is geheven;</w:t>
      </w:r>
    </w:p>
    <w:p w:rsidR="00BE2414" w:rsidRPr="00B046E7" w:rsidRDefault="00BE2414" w:rsidP="004058E6">
      <w:pPr>
        <w:spacing w:line="280" w:lineRule="atLeast"/>
        <w:ind w:firstLine="708"/>
      </w:pPr>
      <w:r>
        <w:t>b.</w:t>
      </w:r>
      <w:r>
        <w:tab/>
        <w:t>(</w:t>
      </w:r>
      <w:r w:rsidR="008F6FC2">
        <w:t>niet van toepassing</w:t>
      </w:r>
      <w:r>
        <w:t>)</w:t>
      </w:r>
    </w:p>
    <w:p w:rsidR="00BE2414" w:rsidRDefault="00BE2414" w:rsidP="004058E6">
      <w:pPr>
        <w:spacing w:line="280" w:lineRule="atLeast"/>
        <w:ind w:left="1413" w:hanging="705"/>
      </w:pPr>
      <w:r>
        <w:t>c.</w:t>
      </w:r>
      <w:r>
        <w:tab/>
        <w:t>een uitbetaald bedrag (bijvoorbeeld een belastingteruggaaf) niet is aangewend ter voldoening van de schuld waarvan kwijtschelding wordt gevraagd, tenzij het een voorlopige teruggaaf betreft voor zover die niet voor beslag vatbaar is;</w:t>
      </w:r>
    </w:p>
    <w:p w:rsidR="00BE2414" w:rsidRDefault="00BE2414" w:rsidP="004058E6">
      <w:pPr>
        <w:spacing w:line="280" w:lineRule="atLeast"/>
        <w:ind w:left="1413" w:hanging="705"/>
      </w:pPr>
      <w:r>
        <w:t>d.</w:t>
      </w:r>
      <w:r>
        <w:tab/>
        <w:t>vanaf de bekendmaking van de belastingaanslag tot aan de indiening van het verzoek om kwijtschelding op enig moment voldoende middelen aanwezig waren om de aanslag te kunnen voldoen;</w:t>
      </w:r>
    </w:p>
    <w:p w:rsidR="00BE2414" w:rsidRDefault="00BE2414" w:rsidP="004058E6">
      <w:pPr>
        <w:spacing w:line="280" w:lineRule="atLeast"/>
        <w:ind w:left="1413" w:hanging="705"/>
      </w:pPr>
      <w:r>
        <w:t>e.</w:t>
      </w:r>
      <w:r>
        <w:tab/>
        <w:t>de belastingschuldige wist of redelijkerwijs kon vermoeden dat een belastingaanslag zou worden opgelegd en nalatig is gebleven in verband daarmee middelen te reserveren;</w:t>
      </w:r>
    </w:p>
    <w:p w:rsidR="00BE2414" w:rsidRDefault="00BE2414" w:rsidP="004058E6">
      <w:pPr>
        <w:spacing w:line="280" w:lineRule="atLeast"/>
        <w:ind w:firstLine="708"/>
      </w:pPr>
      <w:r>
        <w:t>f.</w:t>
      </w:r>
      <w:r>
        <w:tab/>
        <w:t xml:space="preserve">deze bepaling is niet van toepassing </w:t>
      </w:r>
      <w:r w:rsidR="009F202A">
        <w:t>voor de</w:t>
      </w:r>
      <w:r>
        <w:t xml:space="preserve"> </w:t>
      </w:r>
      <w:r w:rsidR="006520BC">
        <w:t>BWB</w:t>
      </w:r>
      <w:r>
        <w:t>;</w:t>
      </w:r>
    </w:p>
    <w:p w:rsidR="00BE2414" w:rsidRDefault="00BE2414" w:rsidP="004058E6">
      <w:pPr>
        <w:spacing w:line="280" w:lineRule="atLeast"/>
        <w:ind w:firstLine="708"/>
      </w:pPr>
      <w:r>
        <w:t>g</w:t>
      </w:r>
      <w:r>
        <w:rPr>
          <w:i/>
        </w:rPr>
        <w:t>.</w:t>
      </w:r>
      <w:r>
        <w:tab/>
        <w:t>deze be</w:t>
      </w:r>
      <w:r w:rsidR="009F202A">
        <w:t>paling is niet van toepassing voor</w:t>
      </w:r>
      <w:r>
        <w:t xml:space="preserve"> de </w:t>
      </w:r>
      <w:r w:rsidR="006520BC">
        <w:t>BWB</w:t>
      </w:r>
      <w:r>
        <w:t>;</w:t>
      </w:r>
    </w:p>
    <w:p w:rsidR="00BE2414" w:rsidRDefault="00BE2414" w:rsidP="004058E6">
      <w:pPr>
        <w:spacing w:line="280" w:lineRule="atLeast"/>
        <w:ind w:left="1413" w:hanging="705"/>
      </w:pPr>
      <w:r>
        <w:t>h.</w:t>
      </w:r>
      <w:r>
        <w:tab/>
        <w:t>de belastingschuldige geen gebruik heeft gemaakt van het recht op aanvullende bijstand, waardoor de belastingaanslag (gedeeltel</w:t>
      </w:r>
      <w:r w:rsidR="00B22161">
        <w:t>ijk) zou kunnen worden betaald.</w:t>
      </w:r>
    </w:p>
    <w:p w:rsidR="00BE2414" w:rsidRDefault="00BE2414" w:rsidP="004058E6">
      <w:pPr>
        <w:pStyle w:val="Lijstalinea"/>
        <w:numPr>
          <w:ilvl w:val="0"/>
          <w:numId w:val="3"/>
        </w:numPr>
        <w:spacing w:line="280" w:lineRule="atLeast"/>
      </w:pPr>
      <w:r>
        <w:t xml:space="preserve">de belastingschuldige in </w:t>
      </w:r>
      <w:r w:rsidR="006520BC">
        <w:t>surseance</w:t>
      </w:r>
      <w:r>
        <w:t xml:space="preserve"> van betaling of in staat van faillissement verkeert, tenzij een akkoord is gesloten als bedoeld in de artikelen 138 en 252 FW;</w:t>
      </w:r>
    </w:p>
    <w:p w:rsidR="00BE2414" w:rsidRDefault="00BE2414" w:rsidP="004058E6">
      <w:pPr>
        <w:pStyle w:val="Lijstalinea"/>
        <w:numPr>
          <w:ilvl w:val="0"/>
          <w:numId w:val="3"/>
        </w:numPr>
        <w:spacing w:line="280" w:lineRule="atLeast"/>
      </w:pPr>
      <w:r>
        <w:t xml:space="preserve">ten aanzien van de belastingschuldige de schuldsaneringsregeling natuurlijke personen van toepassing is verklaard, tenzij sprake is van een akkoord als bedoeld in artikel 329 FW, dan wel van een belastingaanslag, niet zijnde een belastingaanslag als bedoeld in artikel 8, tweede lid van de regeling, voor zover die materieel verschuldigd is geworden op een tijdstip of over een tijdvak dat is gelegen na de uitspraak waarbij de schuldsaneringsregeling van </w:t>
      </w:r>
      <w:r w:rsidR="00A43216" w:rsidRPr="005C1190">
        <w:rPr>
          <w:color w:val="00FF00"/>
        </w:rPr>
        <w:fldChar w:fldCharType="begin"/>
      </w:r>
      <w:r w:rsidRPr="005C1190">
        <w:rPr>
          <w:color w:val="00FF00"/>
        </w:rPr>
        <w:instrText xml:space="preserve"> SET sAB72 "65" </w:instrText>
      </w:r>
      <w:r w:rsidR="00A43216" w:rsidRPr="005C1190">
        <w:rPr>
          <w:color w:val="00FF00"/>
        </w:rPr>
        <w:fldChar w:fldCharType="separate"/>
      </w:r>
      <w:bookmarkStart w:id="6862" w:name="sAB72"/>
      <w:r w:rsidRPr="005C1190">
        <w:rPr>
          <w:noProof/>
          <w:color w:val="00FF00"/>
        </w:rPr>
        <w:t>65</w:t>
      </w:r>
      <w:bookmarkEnd w:id="6862"/>
      <w:r w:rsidR="00A43216" w:rsidRPr="005C1190">
        <w:rPr>
          <w:color w:val="00FF00"/>
        </w:rPr>
        <w:fldChar w:fldCharType="end"/>
      </w:r>
      <w:r>
        <w:t>toepassing is verklaard, en niet kan worden aangemerkt als een boedelschuld;</w:t>
      </w:r>
    </w:p>
    <w:p w:rsidR="00BE2414" w:rsidRDefault="00BE2414" w:rsidP="004058E6">
      <w:pPr>
        <w:pStyle w:val="Lijstalinea"/>
        <w:numPr>
          <w:ilvl w:val="0"/>
          <w:numId w:val="3"/>
        </w:numPr>
        <w:spacing w:line="280" w:lineRule="atLeast"/>
      </w:pPr>
      <w:r>
        <w:t xml:space="preserve">het verzoek is ingediend voor een voorlopige aanslag én die aanslag nog niet is gevolgd door een (definitieve) aanslag. </w:t>
      </w:r>
      <w:r w:rsidR="0044770F">
        <w:t xml:space="preserve">In gevallen </w:t>
      </w:r>
      <w:r w:rsidR="00FB173C">
        <w:t xml:space="preserve">dat het verzoek overigens zou moeten worden toegewezen, verleent de </w:t>
      </w:r>
      <w:r w:rsidR="00872EFE">
        <w:t>invorderingsambtenaar</w:t>
      </w:r>
      <w:r w:rsidR="00FB173C">
        <w:t xml:space="preserve"> tegelijkertijd </w:t>
      </w:r>
      <w:r>
        <w:t xml:space="preserve">(ambtshalve) uitstel van betaling totdat de definitieve aanslag is opgelegd. In de </w:t>
      </w:r>
      <w:r w:rsidR="00FB173C">
        <w:t xml:space="preserve">eventuele </w:t>
      </w:r>
      <w:r>
        <w:t xml:space="preserve">uitstelbeschikking deelt de </w:t>
      </w:r>
      <w:r w:rsidR="00872EFE">
        <w:t>invorderingsambtenaar</w:t>
      </w:r>
      <w:r>
        <w:t xml:space="preserve"> de belastingschuldige mede dat na de oplegging van de definitieve aanslag desgewenst een nieuw kwijtscheldingsverzoek kan worden ingediend waarin eventueel ook de definitieve aanslag kan worden betrokken</w:t>
      </w:r>
      <w:r w:rsidR="00B81B33">
        <w:t>)</w:t>
      </w:r>
      <w:r>
        <w:t>;</w:t>
      </w:r>
    </w:p>
    <w:p w:rsidR="00BE2414" w:rsidRDefault="00BE2414" w:rsidP="004058E6">
      <w:pPr>
        <w:pStyle w:val="Lijstalinea"/>
        <w:numPr>
          <w:ilvl w:val="0"/>
          <w:numId w:val="3"/>
        </w:numPr>
        <w:spacing w:line="280" w:lineRule="atLeast"/>
      </w:pPr>
      <w:r>
        <w:t xml:space="preserve">door de </w:t>
      </w:r>
      <w:r w:rsidR="00872EFE">
        <w:t>invorderingsambtenaar</w:t>
      </w:r>
      <w:r>
        <w:t xml:space="preserve"> nadere voorwaarden zijn gesteld en aan die voorwaarden nog niet is voldaan. Zodra aan de gestelde voorwaarden is voldaan, kan alsnog</w:t>
      </w:r>
      <w:r w:rsidR="007211A0">
        <w:t xml:space="preserve"> kwijtschelding worden verleend.</w:t>
      </w:r>
    </w:p>
    <w:p w:rsidR="00BE2414" w:rsidRDefault="008F6FC2" w:rsidP="004058E6">
      <w:pPr>
        <w:spacing w:line="280" w:lineRule="atLeast"/>
      </w:pPr>
      <w:r>
        <w:t xml:space="preserve">Evenmin </w:t>
      </w:r>
      <w:r w:rsidR="00BE2414">
        <w:t>wordt kwijtschelding verleend voor het bedrag van de te betalen belasting waarop het verzoek betrekking heeft als aannemelijk is dat dit bedrag kan worden voldaan omdat:</w:t>
      </w:r>
    </w:p>
    <w:p w:rsidR="00BE2414" w:rsidRDefault="00BE2414" w:rsidP="004058E6">
      <w:pPr>
        <w:pStyle w:val="Lijstalinea"/>
        <w:numPr>
          <w:ilvl w:val="0"/>
          <w:numId w:val="3"/>
        </w:numPr>
        <w:spacing w:line="280" w:lineRule="atLeast"/>
      </w:pPr>
      <w:r>
        <w:t>binnen twee jaren na het verzoek als gevolg van sterk wisselende inkomens een hoger inkomen is te verwachten;</w:t>
      </w:r>
    </w:p>
    <w:p w:rsidR="00BE2414" w:rsidRDefault="00BE2414" w:rsidP="004058E6">
      <w:pPr>
        <w:pStyle w:val="Lijstalinea"/>
        <w:numPr>
          <w:ilvl w:val="0"/>
          <w:numId w:val="3"/>
        </w:numPr>
        <w:spacing w:line="280" w:lineRule="atLeast"/>
      </w:pPr>
      <w:r>
        <w:t>binnen een jaar na indiening van het verzoek een verbetering is te verwachten in de financiële omstandigheden;</w:t>
      </w:r>
    </w:p>
    <w:p w:rsidR="00BE2414" w:rsidRDefault="00BE2414" w:rsidP="004058E6">
      <w:pPr>
        <w:pStyle w:val="Lijstalinea"/>
        <w:numPr>
          <w:ilvl w:val="0"/>
          <w:numId w:val="3"/>
        </w:numPr>
        <w:spacing w:line="280" w:lineRule="atLeast"/>
      </w:pPr>
      <w:r>
        <w:t>binnen een jaar na het verzoek een belastingteruggaaf, anders dan de voorlopige teruggaaf, bedoeld in artikel 14, tweede lid, van de regeling kan worden verwacht. De vraag of buitengewoon bezwaar bestaat de verschuldigde belasting te betalen, kan immers slechts betrekking hebben op een per saldo verschuldigd bedrag. Alleen voor dat saldo moeten de aanwezige financiële middelen worden aangesproken. Dit houdt in dat geen kwijtschelding kan worden verleend als de belastingaanslag binnen een jaar door middel van verrekening kan worden aangezuiverd.</w:t>
      </w:r>
    </w:p>
    <w:p w:rsidR="00844C9A" w:rsidRDefault="00844C9A" w:rsidP="00844C9A">
      <w:pPr>
        <w:pStyle w:val="Lijstalinea"/>
        <w:spacing w:line="280" w:lineRule="atLeast"/>
      </w:pPr>
    </w:p>
    <w:p w:rsidR="00BE2414" w:rsidRDefault="00BE2414" w:rsidP="0014121B">
      <w:pPr>
        <w:pStyle w:val="Kop3"/>
        <w:numPr>
          <w:ilvl w:val="0"/>
          <w:numId w:val="0"/>
        </w:numPr>
        <w:ind w:left="1134" w:hanging="1134"/>
      </w:pPr>
      <w:bookmarkStart w:id="6863" w:name="_Toc179855809"/>
      <w:bookmarkStart w:id="6864" w:name="_Toc179859895"/>
      <w:bookmarkStart w:id="6865" w:name="_Toc179860110"/>
      <w:bookmarkStart w:id="6866" w:name="_Toc179860325"/>
      <w:bookmarkStart w:id="6867" w:name="_Toc198606209"/>
      <w:bookmarkStart w:id="6868" w:name="_Toc198625203"/>
      <w:bookmarkStart w:id="6869" w:name="_Toc198625862"/>
      <w:bookmarkStart w:id="6870" w:name="_Toc198632398"/>
      <w:bookmarkStart w:id="6871" w:name="_Toc198633057"/>
      <w:bookmarkStart w:id="6872" w:name="_Toc198696380"/>
      <w:bookmarkStart w:id="6873" w:name="_Toc198700720"/>
      <w:bookmarkStart w:id="6874" w:name="_Toc199133385"/>
      <w:bookmarkStart w:id="6875" w:name="_Toc199134091"/>
      <w:bookmarkStart w:id="6876" w:name="_Toc199134750"/>
      <w:bookmarkStart w:id="6877" w:name="_Toc223855741"/>
      <w:bookmarkStart w:id="6878" w:name="_Toc321838090"/>
      <w:bookmarkStart w:id="6879" w:name="_Toc476664567"/>
      <w:bookmarkStart w:id="6880" w:name="_Toc7418503"/>
      <w:r>
        <w:t>26.1.10.</w:t>
      </w:r>
      <w:r>
        <w:tab/>
        <w:t xml:space="preserve">Begrip </w:t>
      </w:r>
      <w:r w:rsidR="00E11540">
        <w:t>‘</w:t>
      </w:r>
      <w:r>
        <w:t>ex-ondernemer</w:t>
      </w:r>
      <w:r w:rsidR="00E11540">
        <w:t>’</w:t>
      </w:r>
      <w:bookmarkEnd w:id="6863"/>
      <w:bookmarkEnd w:id="6864"/>
      <w:bookmarkEnd w:id="6865"/>
      <w:bookmarkEnd w:id="6866"/>
      <w:r>
        <w:t xml:space="preserve"> en kwijtschelding</w:t>
      </w:r>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p>
    <w:p w:rsidR="00BE2414" w:rsidRPr="006520BC" w:rsidRDefault="00BE2414" w:rsidP="004058E6">
      <w:pPr>
        <w:pStyle w:val="Plattetekst"/>
        <w:spacing w:line="280" w:lineRule="atLeast"/>
        <w:rPr>
          <w:b w:val="0"/>
        </w:rPr>
      </w:pPr>
      <w:r w:rsidRPr="006520BC">
        <w:rPr>
          <w:b w:val="0"/>
        </w:rPr>
        <w:t xml:space="preserve">Als een ex-ondernemer om kwijtschelding vraagt, past de </w:t>
      </w:r>
      <w:r w:rsidR="00872EFE">
        <w:rPr>
          <w:b w:val="0"/>
        </w:rPr>
        <w:t>invorderingsambtenaar</w:t>
      </w:r>
      <w:r w:rsidRPr="006520BC">
        <w:rPr>
          <w:b w:val="0"/>
        </w:rPr>
        <w:t xml:space="preserve"> het kwijtscheldingsbeleid voor particulieren toe.</w:t>
      </w:r>
    </w:p>
    <w:p w:rsidR="00BE2414" w:rsidRDefault="00BE2414" w:rsidP="004058E6">
      <w:pPr>
        <w:pStyle w:val="Plattetekst"/>
        <w:spacing w:line="280" w:lineRule="atLeast"/>
        <w:rPr>
          <w:b w:val="0"/>
        </w:rPr>
      </w:pPr>
      <w:r w:rsidRPr="006520BC">
        <w:rPr>
          <w:b w:val="0"/>
        </w:rPr>
        <w:t>Er is geen sprake van een ex-ondernemer als (een deel van) het bedrijfsvermogen nog aanwezig is. In dat geval zal het verzoek om kwijtschelding moeten worden behandeld overeenkomstig het bepaalde in artikel 26.3 van deze leidraad. Het nog aanwezige bedrijfsvermogen zal geheel moeten worden gebruikt ter aflossing van de openstaande (zakelijke) belastingaanslagen.</w:t>
      </w:r>
      <w:bookmarkStart w:id="6881" w:name="_Toc179855810"/>
      <w:bookmarkStart w:id="6882" w:name="_Toc179859896"/>
      <w:bookmarkStart w:id="6883" w:name="_Toc179860111"/>
      <w:bookmarkStart w:id="6884" w:name="_Toc179860326"/>
      <w:bookmarkStart w:id="6885" w:name="_Toc198606210"/>
      <w:bookmarkStart w:id="6886" w:name="_Toc198625204"/>
      <w:bookmarkStart w:id="6887" w:name="_Toc198625863"/>
      <w:bookmarkStart w:id="6888" w:name="_Toc198632399"/>
      <w:bookmarkStart w:id="6889" w:name="_Toc198633058"/>
      <w:bookmarkStart w:id="6890" w:name="_Toc198696381"/>
      <w:bookmarkStart w:id="6891" w:name="_Toc198700721"/>
      <w:bookmarkStart w:id="6892" w:name="_Toc199133386"/>
      <w:bookmarkStart w:id="6893" w:name="_Toc199134092"/>
      <w:bookmarkStart w:id="6894" w:name="_Toc199134751"/>
    </w:p>
    <w:p w:rsidR="008F6FC2" w:rsidRPr="006520BC" w:rsidRDefault="008F6FC2" w:rsidP="004058E6">
      <w:pPr>
        <w:pStyle w:val="Plattetekst"/>
        <w:spacing w:line="280" w:lineRule="atLeast"/>
        <w:rPr>
          <w:b w:val="0"/>
        </w:rPr>
      </w:pPr>
    </w:p>
    <w:p w:rsidR="00BE2414" w:rsidRDefault="00BE2414" w:rsidP="0014121B">
      <w:pPr>
        <w:pStyle w:val="Kop3"/>
        <w:numPr>
          <w:ilvl w:val="0"/>
          <w:numId w:val="0"/>
        </w:numPr>
        <w:ind w:left="1134" w:hanging="1134"/>
      </w:pPr>
      <w:bookmarkStart w:id="6895" w:name="_Toc223855742"/>
      <w:bookmarkStart w:id="6896" w:name="_Toc321838091"/>
      <w:bookmarkStart w:id="6897" w:name="_Toc476664568"/>
      <w:bookmarkStart w:id="6898" w:name="_Toc7418504"/>
      <w:r>
        <w:t>26.1.11.</w:t>
      </w:r>
      <w:r>
        <w:tab/>
        <w:t>Verzoekschriften aan andere instellingen</w:t>
      </w:r>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p>
    <w:p w:rsidR="00A12000" w:rsidRDefault="00BE2414" w:rsidP="004058E6">
      <w:pPr>
        <w:pStyle w:val="Plattetekst"/>
        <w:spacing w:line="280" w:lineRule="atLeast"/>
        <w:rPr>
          <w:b w:val="0"/>
        </w:rPr>
      </w:pPr>
      <w:bookmarkStart w:id="6899" w:name="_Toc179855811"/>
      <w:bookmarkStart w:id="6900" w:name="_Toc179859897"/>
      <w:bookmarkStart w:id="6901" w:name="_Toc179860112"/>
      <w:bookmarkStart w:id="6902" w:name="_Toc179860327"/>
      <w:bookmarkStart w:id="6903" w:name="_Toc198606211"/>
      <w:bookmarkStart w:id="6904" w:name="_Toc198625205"/>
      <w:bookmarkStart w:id="6905" w:name="_Toc198625864"/>
      <w:bookmarkStart w:id="6906" w:name="_Toc198632400"/>
      <w:bookmarkStart w:id="6907" w:name="_Toc198633059"/>
      <w:bookmarkStart w:id="6908" w:name="_Toc198696382"/>
      <w:bookmarkStart w:id="6909" w:name="_Toc198700722"/>
      <w:bookmarkStart w:id="6910" w:name="_Toc199133387"/>
      <w:bookmarkStart w:id="6911" w:name="_Toc199134093"/>
      <w:bookmarkStart w:id="6912" w:name="_Toc199134752"/>
      <w:r w:rsidRPr="006520BC">
        <w:rPr>
          <w:b w:val="0"/>
        </w:rPr>
        <w:t xml:space="preserve">De </w:t>
      </w:r>
      <w:r w:rsidR="00872EFE">
        <w:rPr>
          <w:b w:val="0"/>
        </w:rPr>
        <w:t>invorderingsambtenaar</w:t>
      </w:r>
      <w:r w:rsidRPr="006520BC">
        <w:rPr>
          <w:b w:val="0"/>
        </w:rPr>
        <w:t xml:space="preserve"> houdt de invordering aan als er een verzoekschrift is ingediend bij het dagelijks bestuur, het algemeen bestuur of de </w:t>
      </w:r>
      <w:r w:rsidR="008A2162">
        <w:rPr>
          <w:b w:val="0"/>
        </w:rPr>
        <w:t xml:space="preserve">(gemeentelijke) </w:t>
      </w:r>
      <w:r w:rsidRPr="006520BC">
        <w:rPr>
          <w:b w:val="0"/>
        </w:rPr>
        <w:t xml:space="preserve">ombudsman. </w:t>
      </w:r>
    </w:p>
    <w:p w:rsidR="00622B71" w:rsidRDefault="00BE2414" w:rsidP="004058E6">
      <w:pPr>
        <w:pStyle w:val="Plattetekst"/>
        <w:spacing w:line="280" w:lineRule="atLeast"/>
        <w:rPr>
          <w:b w:val="0"/>
        </w:rPr>
      </w:pPr>
      <w:r w:rsidRPr="006520BC">
        <w:rPr>
          <w:b w:val="0"/>
        </w:rPr>
        <w:t xml:space="preserve">Als naar het oordeel van de </w:t>
      </w:r>
      <w:r w:rsidR="00872EFE">
        <w:rPr>
          <w:b w:val="0"/>
        </w:rPr>
        <w:t>invorderingsambtenaar</w:t>
      </w:r>
      <w:r w:rsidRPr="006520BC">
        <w:rPr>
          <w:b w:val="0"/>
        </w:rPr>
        <w:t xml:space="preserve"> aanwijzingen bestaan dat door het niet direct aanvangen of vervolgen van de invordering de belangen van </w:t>
      </w:r>
      <w:r w:rsidR="00823559" w:rsidRPr="006520BC">
        <w:rPr>
          <w:b w:val="0"/>
        </w:rPr>
        <w:t>de BWB</w:t>
      </w:r>
      <w:r w:rsidRPr="006520BC">
        <w:rPr>
          <w:b w:val="0"/>
        </w:rPr>
        <w:t xml:space="preserve"> worden geschaad, kan de </w:t>
      </w:r>
      <w:r w:rsidR="00872EFE">
        <w:rPr>
          <w:b w:val="0"/>
        </w:rPr>
        <w:t>invorderingsambtenaar</w:t>
      </w:r>
      <w:r w:rsidRPr="006520BC">
        <w:rPr>
          <w:b w:val="0"/>
        </w:rPr>
        <w:t xml:space="preserve"> </w:t>
      </w:r>
      <w:r w:rsidR="00A62AB8">
        <w:rPr>
          <w:b w:val="0"/>
        </w:rPr>
        <w:t>na voorafgaande toestemming van</w:t>
      </w:r>
      <w:r w:rsidR="00D919AD">
        <w:rPr>
          <w:b w:val="0"/>
        </w:rPr>
        <w:t xml:space="preserve"> het dagelijks bestuur</w:t>
      </w:r>
      <w:r w:rsidR="00A62AB8">
        <w:rPr>
          <w:b w:val="0"/>
        </w:rPr>
        <w:t xml:space="preserve"> </w:t>
      </w:r>
      <w:r w:rsidRPr="006520BC">
        <w:rPr>
          <w:b w:val="0"/>
        </w:rPr>
        <w:t>toch i</w:t>
      </w:r>
      <w:r w:rsidR="00A12000">
        <w:rPr>
          <w:b w:val="0"/>
        </w:rPr>
        <w:t>nvorderingsmaatregelen treffen.</w:t>
      </w:r>
    </w:p>
    <w:p w:rsidR="0097226B" w:rsidRPr="006520BC" w:rsidRDefault="0097226B" w:rsidP="004058E6">
      <w:pPr>
        <w:pStyle w:val="Plattetekst"/>
        <w:spacing w:line="280" w:lineRule="atLeast"/>
        <w:rPr>
          <w:b w:val="0"/>
        </w:rPr>
      </w:pPr>
    </w:p>
    <w:p w:rsidR="00BE2414" w:rsidRDefault="00BE2414" w:rsidP="00D05779">
      <w:pPr>
        <w:pStyle w:val="Kop2"/>
      </w:pPr>
      <w:bookmarkStart w:id="6913" w:name="_Toc223855743"/>
      <w:bookmarkStart w:id="6914" w:name="_Toc321838092"/>
      <w:bookmarkStart w:id="6915" w:name="_Toc476664569"/>
      <w:bookmarkStart w:id="6916" w:name="_Toc7418505"/>
      <w:r>
        <w:t>26.2.</w:t>
      </w:r>
      <w:r>
        <w:tab/>
        <w:t>Kwijtschelding van belastingen voor particulieren</w:t>
      </w:r>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p>
    <w:p w:rsidR="00D229CF" w:rsidRPr="00D229CF" w:rsidRDefault="00D229CF" w:rsidP="00D229CF"/>
    <w:p w:rsidR="00BE2414" w:rsidRDefault="00BE2414" w:rsidP="0014121B">
      <w:pPr>
        <w:pStyle w:val="Kop3"/>
        <w:numPr>
          <w:ilvl w:val="0"/>
          <w:numId w:val="0"/>
        </w:numPr>
        <w:ind w:left="1134" w:hanging="1134"/>
      </w:pPr>
      <w:bookmarkStart w:id="6917" w:name="_Toc170527302"/>
      <w:bookmarkStart w:id="6918" w:name="_Toc170527550"/>
      <w:bookmarkStart w:id="6919" w:name="_Toc170613358"/>
      <w:bookmarkStart w:id="6920" w:name="_Toc170613606"/>
      <w:bookmarkStart w:id="6921" w:name="_Toc170628314"/>
      <w:bookmarkStart w:id="6922" w:name="_Toc179855812"/>
      <w:bookmarkStart w:id="6923" w:name="_Toc179859898"/>
      <w:bookmarkStart w:id="6924" w:name="_Toc179860113"/>
      <w:bookmarkStart w:id="6925" w:name="_Toc179860328"/>
      <w:bookmarkStart w:id="6926" w:name="_Toc198606212"/>
      <w:bookmarkStart w:id="6927" w:name="_Toc198625206"/>
      <w:bookmarkStart w:id="6928" w:name="_Toc198625865"/>
      <w:bookmarkStart w:id="6929" w:name="_Toc198632401"/>
      <w:bookmarkStart w:id="6930" w:name="_Toc198633060"/>
      <w:bookmarkStart w:id="6931" w:name="_Toc198696383"/>
      <w:bookmarkStart w:id="6932" w:name="_Toc198700723"/>
      <w:bookmarkStart w:id="6933" w:name="_Toc199133388"/>
      <w:bookmarkStart w:id="6934" w:name="_Toc199134094"/>
      <w:bookmarkStart w:id="6935" w:name="_Toc199134753"/>
      <w:bookmarkStart w:id="6936" w:name="_Toc223855744"/>
      <w:bookmarkStart w:id="6937" w:name="_Toc321838093"/>
      <w:bookmarkStart w:id="6938" w:name="_Toc476664570"/>
      <w:bookmarkStart w:id="6939" w:name="_Toc7418506"/>
      <w:r>
        <w:t>26.2.1.</w:t>
      </w:r>
      <w:r>
        <w:tab/>
        <w:t>Vermogen</w:t>
      </w:r>
      <w:bookmarkEnd w:id="6917"/>
      <w:bookmarkEnd w:id="6918"/>
      <w:bookmarkEnd w:id="6919"/>
      <w:bookmarkEnd w:id="6920"/>
      <w:bookmarkEnd w:id="6921"/>
      <w:r>
        <w:t xml:space="preserve"> en kwijtschelding particulieren</w:t>
      </w:r>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p>
    <w:p w:rsidR="00BE2414" w:rsidRDefault="00BE2414" w:rsidP="004058E6">
      <w:pPr>
        <w:pStyle w:val="Lijstvoortzetting2"/>
        <w:spacing w:after="0" w:line="280" w:lineRule="atLeast"/>
        <w:ind w:left="0"/>
      </w:pPr>
      <w:r>
        <w:t xml:space="preserve">Onder vermogen wordt verstaan de waarde in het economische verkeer van de bezittingen van de belastingschuldige en zijn echtgenoot, verminderd met de schulden van de belastingschuldige en de echtgenoot die hoger bevoorrecht zijn dan de </w:t>
      </w:r>
      <w:r w:rsidR="006353E0">
        <w:t xml:space="preserve">gemeentelijke en </w:t>
      </w:r>
      <w:r>
        <w:t>waterschapsbelastingen.</w:t>
      </w:r>
    </w:p>
    <w:p w:rsidR="00BE2414" w:rsidRDefault="00BE2414" w:rsidP="004058E6">
      <w:pPr>
        <w:pStyle w:val="Lijstvoortzetting2"/>
        <w:spacing w:after="0" w:line="280" w:lineRule="atLeast"/>
        <w:ind w:left="0"/>
      </w:pPr>
      <w:r>
        <w:t>Ook als de belastingschuldige onder huwelijkse voorwaarden is gehuwd, of bij ongehuwd samen levenden als sprake is van een samenlevingscontract, is het voorgaande van overeenkomstige toepassing ondanks het feit dat de partner niet aansprakelijk kan worden gesteld voor de voldoening van de belastingaanslag.</w:t>
      </w:r>
    </w:p>
    <w:p w:rsidR="00001E27" w:rsidRDefault="00001E27" w:rsidP="004058E6">
      <w:pPr>
        <w:pStyle w:val="Lijstvoortzetting2"/>
        <w:spacing w:after="0" w:line="280" w:lineRule="atLeast"/>
        <w:ind w:left="0"/>
      </w:pPr>
    </w:p>
    <w:p w:rsidR="00BE2414" w:rsidRDefault="00BE2414" w:rsidP="0014121B">
      <w:pPr>
        <w:pStyle w:val="Kop3"/>
        <w:numPr>
          <w:ilvl w:val="0"/>
          <w:numId w:val="0"/>
        </w:numPr>
        <w:ind w:left="1134" w:hanging="1134"/>
      </w:pPr>
      <w:bookmarkStart w:id="6940" w:name="_Toc170527303"/>
      <w:bookmarkStart w:id="6941" w:name="_Toc170527551"/>
      <w:bookmarkStart w:id="6942" w:name="_Toc170613359"/>
      <w:bookmarkStart w:id="6943" w:name="_Toc170613607"/>
      <w:bookmarkStart w:id="6944" w:name="_Toc170628315"/>
      <w:bookmarkStart w:id="6945" w:name="_Toc179855813"/>
      <w:bookmarkStart w:id="6946" w:name="_Toc179859899"/>
      <w:bookmarkStart w:id="6947" w:name="_Toc179860114"/>
      <w:bookmarkStart w:id="6948" w:name="_Toc179860329"/>
      <w:bookmarkStart w:id="6949" w:name="_Toc198606213"/>
      <w:bookmarkStart w:id="6950" w:name="_Toc198625207"/>
      <w:bookmarkStart w:id="6951" w:name="_Toc198625866"/>
      <w:bookmarkStart w:id="6952" w:name="_Toc198632402"/>
      <w:bookmarkStart w:id="6953" w:name="_Toc198633061"/>
      <w:bookmarkStart w:id="6954" w:name="_Toc198696384"/>
      <w:bookmarkStart w:id="6955" w:name="_Toc198700724"/>
      <w:bookmarkStart w:id="6956" w:name="_Toc199133389"/>
      <w:bookmarkStart w:id="6957" w:name="_Toc199134095"/>
      <w:bookmarkStart w:id="6958" w:name="_Toc199134754"/>
      <w:bookmarkStart w:id="6959" w:name="_Toc223855745"/>
      <w:bookmarkStart w:id="6960" w:name="_Toc321838094"/>
      <w:bookmarkStart w:id="6961" w:name="_Toc476664571"/>
      <w:bookmarkStart w:id="6962" w:name="_Toc7418507"/>
      <w:r>
        <w:t>26.2.2.</w:t>
      </w:r>
      <w:r>
        <w:tab/>
        <w:t>De inboedel</w:t>
      </w:r>
      <w:bookmarkEnd w:id="6940"/>
      <w:bookmarkEnd w:id="6941"/>
      <w:bookmarkEnd w:id="6942"/>
      <w:bookmarkEnd w:id="6943"/>
      <w:bookmarkEnd w:id="6944"/>
      <w:r>
        <w:t xml:space="preserve"> en kwijtschelding particulieren</w:t>
      </w:r>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p>
    <w:p w:rsidR="00BE2414" w:rsidRDefault="00BE2414" w:rsidP="004058E6">
      <w:pPr>
        <w:pStyle w:val="Plattetekst"/>
        <w:spacing w:line="280" w:lineRule="atLeast"/>
        <w:rPr>
          <w:b w:val="0"/>
        </w:rPr>
      </w:pPr>
      <w:r w:rsidRPr="007E5855">
        <w:rPr>
          <w:b w:val="0"/>
        </w:rPr>
        <w:t>De waarde van de inboedel wordt niet als vermogensbestanddeel in aanmerking genomen als deze bij gedwongen verkoop niet meer dan € 2.269 bedraagt. Als de waarde meer bedraagt, wordt de volle waarde als vermogen in aanmerking genomen.</w:t>
      </w:r>
    </w:p>
    <w:p w:rsidR="008F6FC2" w:rsidRPr="007E5855" w:rsidRDefault="008F6FC2" w:rsidP="004058E6">
      <w:pPr>
        <w:pStyle w:val="Plattetekst"/>
        <w:spacing w:line="280" w:lineRule="atLeast"/>
        <w:rPr>
          <w:b w:val="0"/>
        </w:rPr>
      </w:pPr>
    </w:p>
    <w:p w:rsidR="00BE2414" w:rsidRDefault="00BE2414" w:rsidP="0014121B">
      <w:pPr>
        <w:pStyle w:val="Kop3"/>
        <w:numPr>
          <w:ilvl w:val="0"/>
          <w:numId w:val="0"/>
        </w:numPr>
        <w:ind w:left="1134" w:hanging="1134"/>
      </w:pPr>
      <w:bookmarkStart w:id="6963" w:name="_Toc170527304"/>
      <w:bookmarkStart w:id="6964" w:name="_Toc170527552"/>
      <w:bookmarkStart w:id="6965" w:name="_Toc170613360"/>
      <w:bookmarkStart w:id="6966" w:name="_Toc170613608"/>
      <w:bookmarkStart w:id="6967" w:name="_Toc170628316"/>
      <w:bookmarkStart w:id="6968" w:name="_Toc179855814"/>
      <w:bookmarkStart w:id="6969" w:name="_Toc179859900"/>
      <w:bookmarkStart w:id="6970" w:name="_Toc179860115"/>
      <w:bookmarkStart w:id="6971" w:name="_Toc179860330"/>
      <w:bookmarkStart w:id="6972" w:name="_Toc198606214"/>
      <w:bookmarkStart w:id="6973" w:name="_Toc198625208"/>
      <w:bookmarkStart w:id="6974" w:name="_Toc198625867"/>
      <w:bookmarkStart w:id="6975" w:name="_Toc198632403"/>
      <w:bookmarkStart w:id="6976" w:name="_Toc198633062"/>
      <w:bookmarkStart w:id="6977" w:name="_Toc198696385"/>
      <w:bookmarkStart w:id="6978" w:name="_Toc198700725"/>
      <w:bookmarkStart w:id="6979" w:name="_Toc199133390"/>
      <w:bookmarkStart w:id="6980" w:name="_Toc199134096"/>
      <w:bookmarkStart w:id="6981" w:name="_Toc199134755"/>
      <w:bookmarkStart w:id="6982" w:name="_Toc223855746"/>
      <w:bookmarkStart w:id="6983" w:name="_Toc321838095"/>
      <w:bookmarkStart w:id="6984" w:name="_Toc476664572"/>
      <w:bookmarkStart w:id="6985" w:name="_Toc7418508"/>
      <w:r>
        <w:t>26.2.3.</w:t>
      </w:r>
      <w:r>
        <w:tab/>
        <w:t xml:space="preserve">De auto </w:t>
      </w:r>
      <w:bookmarkEnd w:id="6963"/>
      <w:bookmarkEnd w:id="6964"/>
      <w:bookmarkEnd w:id="6965"/>
      <w:bookmarkEnd w:id="6966"/>
      <w:bookmarkEnd w:id="6967"/>
      <w:r>
        <w:t>en kwijtschelding particulieren</w:t>
      </w:r>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p>
    <w:p w:rsidR="00BE2414" w:rsidRDefault="00BE2414" w:rsidP="004058E6">
      <w:pPr>
        <w:pStyle w:val="Lijstvoortzetting2"/>
        <w:spacing w:after="0" w:line="280" w:lineRule="atLeast"/>
        <w:ind w:left="0"/>
      </w:pPr>
      <w:r>
        <w:t>De waarde van de personenauto wordt niet als vermogensbestanddeel in aanmerking genomen als deze op het moment waarop het verzoek wordt ingediend een waarde heeft van € 2.269 of minder. Als de waarde meer bedraagt, wordt de volle waarde als vermogen in aanmerking genomen. Als op de auto voor een financier een pandrecht is gevestigd, moet ter vaststelling van de actuele (over)waarde de financieringsschuld in mindering worden gebracht.</w:t>
      </w:r>
    </w:p>
    <w:p w:rsidR="00BE2414" w:rsidRDefault="00BE2414" w:rsidP="004058E6">
      <w:pPr>
        <w:pStyle w:val="Lijstvoortzetting2"/>
        <w:spacing w:after="0" w:line="280" w:lineRule="atLeast"/>
        <w:ind w:left="0"/>
      </w:pPr>
      <w:r>
        <w:t xml:space="preserve">Een auto wordt niet als een vermogensbestanddeel in aanmerking genomen als de belastingschuldige aan de </w:t>
      </w:r>
      <w:r w:rsidR="00872EFE">
        <w:t>invorderingsambtenaar</w:t>
      </w:r>
      <w:r>
        <w:t xml:space="preserve"> - zo nodig na een verzoek daartoe - aannemelijk kan maken dat die auto absoluut onmisbaar is voor de uitoefening van het beroep dan wel absoluut onmisbaar is in verband met invaliditeit of ziekte van de belastingschuldige of zijn gezinsleden. Met gezinsleden wordt bedoeld de echtgenoot van belastingschuldige, of zijn kind(eren) voor zover deze geen eigen inkomen/vermogen heeft (hebben) waaruit de auto in beginsel zou kunnen worden betaald.</w:t>
      </w:r>
    </w:p>
    <w:p w:rsidR="007E5855" w:rsidRDefault="007E5855" w:rsidP="004058E6">
      <w:pPr>
        <w:pStyle w:val="Lijstvoortzetting2"/>
        <w:spacing w:after="0" w:line="280" w:lineRule="atLeast"/>
        <w:ind w:left="0"/>
      </w:pPr>
    </w:p>
    <w:p w:rsidR="00BE2414" w:rsidRDefault="00BE2414" w:rsidP="0014121B">
      <w:pPr>
        <w:pStyle w:val="Kop3"/>
        <w:numPr>
          <w:ilvl w:val="0"/>
          <w:numId w:val="0"/>
        </w:numPr>
        <w:ind w:left="1134" w:hanging="1134"/>
      </w:pPr>
      <w:bookmarkStart w:id="6986" w:name="_Toc170527305"/>
      <w:bookmarkStart w:id="6987" w:name="_Toc170527553"/>
      <w:bookmarkStart w:id="6988" w:name="_Toc170613361"/>
      <w:bookmarkStart w:id="6989" w:name="_Toc170613609"/>
      <w:bookmarkStart w:id="6990" w:name="_Toc170628317"/>
      <w:bookmarkStart w:id="6991" w:name="_Toc179855815"/>
      <w:bookmarkStart w:id="6992" w:name="_Toc179859901"/>
      <w:bookmarkStart w:id="6993" w:name="_Toc179860116"/>
      <w:bookmarkStart w:id="6994" w:name="_Toc179860331"/>
      <w:bookmarkStart w:id="6995" w:name="_Toc198606215"/>
      <w:bookmarkStart w:id="6996" w:name="_Toc198625209"/>
      <w:bookmarkStart w:id="6997" w:name="_Toc198625868"/>
      <w:bookmarkStart w:id="6998" w:name="_Toc198632404"/>
      <w:bookmarkStart w:id="6999" w:name="_Toc198633063"/>
      <w:bookmarkStart w:id="7000" w:name="_Toc198696386"/>
      <w:bookmarkStart w:id="7001" w:name="_Toc198700726"/>
      <w:bookmarkStart w:id="7002" w:name="_Toc199133391"/>
      <w:bookmarkStart w:id="7003" w:name="_Toc199134097"/>
      <w:bookmarkStart w:id="7004" w:name="_Toc199134756"/>
      <w:bookmarkStart w:id="7005" w:name="_Toc223855747"/>
      <w:bookmarkStart w:id="7006" w:name="_Toc321838096"/>
      <w:bookmarkStart w:id="7007" w:name="_Toc476664573"/>
      <w:bookmarkStart w:id="7008" w:name="_Toc7418509"/>
      <w:r>
        <w:t>26.2.4.</w:t>
      </w:r>
      <w:r>
        <w:tab/>
        <w:t>Saldo op bankrekening en kwijtschelding voor particulieren</w:t>
      </w:r>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p>
    <w:p w:rsidR="00BE2414" w:rsidRPr="007E5855" w:rsidRDefault="00BE2414" w:rsidP="004058E6">
      <w:pPr>
        <w:pStyle w:val="Plattetekst"/>
        <w:spacing w:line="280" w:lineRule="atLeast"/>
        <w:rPr>
          <w:b w:val="0"/>
        </w:rPr>
      </w:pPr>
      <w:r w:rsidRPr="007E5855">
        <w:rPr>
          <w:b w:val="0"/>
        </w:rPr>
        <w:t>Incidentele ontvangsten op een bank- of girorekening (zoals bijvoorbeeld vakantiegeld) worden voor de bepaling van een aanwezig vermogensbestanddeel ook in aanmerking genomen, tenzij bij de berekening van de betalingscapaciteit met dat bedrag rekening is gehouden. Deze situatie zal zich met name voordoen bij de vakantiegelduitkering.</w:t>
      </w:r>
    </w:p>
    <w:p w:rsidR="00BE2414" w:rsidRPr="007E5855" w:rsidRDefault="00BE2414" w:rsidP="004058E6">
      <w:pPr>
        <w:pStyle w:val="Plattetekst"/>
        <w:spacing w:line="280" w:lineRule="atLeast"/>
        <w:rPr>
          <w:b w:val="0"/>
        </w:rPr>
      </w:pPr>
      <w:r w:rsidRPr="007E5855">
        <w:rPr>
          <w:b w:val="0"/>
        </w:rPr>
        <w:t>De nog beschikbare kredietruimte van een doorlopend krediet wordt in de kwijtscheldingsregeling niet als een vermogensbestanddeel aangemerkt.</w:t>
      </w:r>
    </w:p>
    <w:p w:rsidR="008F6FC2" w:rsidRPr="008F6FC2" w:rsidRDefault="008F6FC2" w:rsidP="004058E6">
      <w:pPr>
        <w:pStyle w:val="Standaardinspringing"/>
        <w:spacing w:line="280" w:lineRule="atLeast"/>
        <w:ind w:left="0" w:firstLine="0"/>
      </w:pPr>
      <w:bookmarkStart w:id="7009" w:name="_Toc170527306"/>
      <w:bookmarkStart w:id="7010" w:name="_Toc170527554"/>
      <w:bookmarkStart w:id="7011" w:name="_Toc170613362"/>
      <w:bookmarkStart w:id="7012" w:name="_Toc170613610"/>
      <w:bookmarkStart w:id="7013" w:name="_Toc170628318"/>
      <w:bookmarkStart w:id="7014" w:name="_Toc179855816"/>
      <w:bookmarkStart w:id="7015" w:name="_Toc179859902"/>
      <w:bookmarkStart w:id="7016" w:name="_Toc179860117"/>
      <w:bookmarkStart w:id="7017" w:name="_Toc179860332"/>
      <w:bookmarkStart w:id="7018" w:name="_Toc198606216"/>
      <w:bookmarkStart w:id="7019" w:name="_Toc198625210"/>
      <w:bookmarkStart w:id="7020" w:name="_Toc198625869"/>
      <w:bookmarkStart w:id="7021" w:name="_Toc198632405"/>
      <w:bookmarkStart w:id="7022" w:name="_Toc198633064"/>
      <w:bookmarkStart w:id="7023" w:name="_Toc198696387"/>
      <w:bookmarkStart w:id="7024" w:name="_Toc198700727"/>
      <w:bookmarkStart w:id="7025" w:name="_Toc199133392"/>
      <w:bookmarkStart w:id="7026" w:name="_Toc199134098"/>
      <w:bookmarkStart w:id="7027" w:name="_Toc199134757"/>
      <w:bookmarkStart w:id="7028" w:name="_Toc223855748"/>
    </w:p>
    <w:p w:rsidR="00BE2414" w:rsidRDefault="00BE2414" w:rsidP="0014121B">
      <w:pPr>
        <w:pStyle w:val="Kop3"/>
        <w:numPr>
          <w:ilvl w:val="0"/>
          <w:numId w:val="0"/>
        </w:numPr>
        <w:ind w:left="1134" w:hanging="1134"/>
      </w:pPr>
      <w:bookmarkStart w:id="7029" w:name="_Toc321838097"/>
      <w:bookmarkStart w:id="7030" w:name="_Toc476664574"/>
      <w:bookmarkStart w:id="7031" w:name="_Toc7418510"/>
      <w:r>
        <w:t>26.2.5.</w:t>
      </w:r>
      <w:r>
        <w:tab/>
        <w:t>De eigen woning en kwijtschelding voor particulieren</w:t>
      </w:r>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p>
    <w:p w:rsidR="008A2162" w:rsidRPr="00125C43" w:rsidRDefault="00BE2414" w:rsidP="004058E6">
      <w:pPr>
        <w:spacing w:line="280" w:lineRule="atLeast"/>
        <w:rPr>
          <w:rFonts w:ascii="Arial Narrow" w:hAnsi="Arial Narrow" w:cs="Arial"/>
          <w:sz w:val="22"/>
          <w:szCs w:val="22"/>
        </w:rPr>
      </w:pPr>
      <w:r w:rsidRPr="00DF2E7D">
        <w:t>De waarde van onroerende zaken die een belastingschuldige in zijn bezit heeft, wordt aangemerkt als een vermogensbestanddeel. Voor de waardebepaling van de onroerende zaak is uitgangspunt de waarde van de onroerende zaak bij verkoop vrij te aanvaarden.</w:t>
      </w:r>
      <w:r w:rsidR="00DF2E7D" w:rsidRPr="00DF2E7D">
        <w:t xml:space="preserve"> </w:t>
      </w:r>
    </w:p>
    <w:p w:rsidR="00BE2414" w:rsidRPr="007E5855" w:rsidRDefault="00BE2414" w:rsidP="004058E6">
      <w:pPr>
        <w:pStyle w:val="Plattetekst"/>
        <w:spacing w:line="280" w:lineRule="atLeast"/>
        <w:rPr>
          <w:b w:val="0"/>
        </w:rPr>
      </w:pPr>
      <w:r w:rsidRPr="007E5855">
        <w:rPr>
          <w:b w:val="0"/>
        </w:rPr>
        <w:t xml:space="preserve">Als de aanwezigheid van vermogen vastgelegd in onroerende zaken leidt tot de afwijzing van een verzoek om kwijtschelding en de belastingaanslag wordt vervolgens niet betaald, kan de voortzetting van de invordering bij oudere belastingschuldigen die hun laatste levensjaren in hun eigen woning willen slijten, leiden tot een onverdedigbare hardheid. Een gedwongen verhuizing in verband met de verkoop van de woning zal voor deze groep belastingschuldigen een onevenredig grotere belasting zijn dan voor andere belastingschuldigen. In die gevallen kan de </w:t>
      </w:r>
      <w:r w:rsidR="00872EFE">
        <w:rPr>
          <w:b w:val="0"/>
        </w:rPr>
        <w:t>invorderingsambtenaar</w:t>
      </w:r>
      <w:r w:rsidRPr="007E5855">
        <w:rPr>
          <w:b w:val="0"/>
        </w:rPr>
        <w:t xml:space="preserve"> in overleg met de belastingschuldige afzien van prompte invordering en in plaats daarvan uitstel van betaling verlenen, gedekt door een hypotheek op de eigen woning of door het leggen van een beslag op de woning. De hypotheek moet opeisbaar zijn na het overlijden van de langstlevende of bij een eerder vrijkomen van de woning.</w:t>
      </w:r>
    </w:p>
    <w:p w:rsidR="00BE2414" w:rsidRDefault="00BE2414" w:rsidP="004058E6">
      <w:pPr>
        <w:pStyle w:val="Plattetekst"/>
        <w:spacing w:line="280" w:lineRule="atLeast"/>
        <w:rPr>
          <w:b w:val="0"/>
        </w:rPr>
      </w:pPr>
      <w:r w:rsidRPr="007E5855">
        <w:rPr>
          <w:b w:val="0"/>
        </w:rPr>
        <w:t>Het verlenen van een zodanig uitstel blijft beperkt tot uitzonderlijke gevallen.</w:t>
      </w:r>
      <w:r w:rsidR="00DF2E7D">
        <w:rPr>
          <w:b w:val="0"/>
        </w:rPr>
        <w:t xml:space="preserve"> </w:t>
      </w:r>
    </w:p>
    <w:p w:rsidR="008F6FC2" w:rsidRPr="008A2162" w:rsidRDefault="008F6FC2" w:rsidP="004058E6">
      <w:pPr>
        <w:pStyle w:val="Plattetekst"/>
        <w:spacing w:line="280" w:lineRule="atLeast"/>
        <w:rPr>
          <w:b w:val="0"/>
        </w:rPr>
      </w:pPr>
    </w:p>
    <w:p w:rsidR="00BE2414" w:rsidRDefault="00BE2414" w:rsidP="0014121B">
      <w:pPr>
        <w:pStyle w:val="Kop3"/>
        <w:numPr>
          <w:ilvl w:val="0"/>
          <w:numId w:val="0"/>
        </w:numPr>
        <w:ind w:left="1134" w:hanging="1134"/>
      </w:pPr>
      <w:bookmarkStart w:id="7032" w:name="_Toc170527307"/>
      <w:bookmarkStart w:id="7033" w:name="_Toc170527555"/>
      <w:bookmarkStart w:id="7034" w:name="_Toc170613363"/>
      <w:bookmarkStart w:id="7035" w:name="_Toc170613611"/>
      <w:bookmarkStart w:id="7036" w:name="_Toc170628319"/>
      <w:bookmarkStart w:id="7037" w:name="_Toc179855817"/>
      <w:bookmarkStart w:id="7038" w:name="_Toc179859903"/>
      <w:bookmarkStart w:id="7039" w:name="_Toc179860118"/>
      <w:bookmarkStart w:id="7040" w:name="_Toc179860333"/>
      <w:bookmarkStart w:id="7041" w:name="_Toc198606217"/>
      <w:bookmarkStart w:id="7042" w:name="_Toc198625211"/>
      <w:bookmarkStart w:id="7043" w:name="_Toc198625870"/>
      <w:bookmarkStart w:id="7044" w:name="_Toc198632406"/>
      <w:bookmarkStart w:id="7045" w:name="_Toc198633065"/>
      <w:bookmarkStart w:id="7046" w:name="_Toc198696388"/>
      <w:bookmarkStart w:id="7047" w:name="_Toc198700728"/>
      <w:bookmarkStart w:id="7048" w:name="_Toc199133393"/>
      <w:bookmarkStart w:id="7049" w:name="_Toc199134099"/>
      <w:bookmarkStart w:id="7050" w:name="_Toc199134758"/>
      <w:bookmarkStart w:id="7051" w:name="_Toc223855749"/>
      <w:bookmarkStart w:id="7052" w:name="_Toc321838098"/>
      <w:bookmarkStart w:id="7053" w:name="_Toc476664575"/>
      <w:bookmarkStart w:id="7054" w:name="_Toc7418511"/>
      <w:r>
        <w:t>26.2.6.</w:t>
      </w:r>
      <w:r>
        <w:tab/>
        <w:t>Vermogen van kinderen</w:t>
      </w:r>
      <w:bookmarkEnd w:id="7032"/>
      <w:bookmarkEnd w:id="7033"/>
      <w:bookmarkEnd w:id="7034"/>
      <w:bookmarkEnd w:id="7035"/>
      <w:bookmarkEnd w:id="7036"/>
      <w:r>
        <w:t xml:space="preserve"> en kwijtschelding voor particulieren</w:t>
      </w:r>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p>
    <w:p w:rsidR="00BE2414" w:rsidRDefault="00BE2414" w:rsidP="004058E6">
      <w:pPr>
        <w:pStyle w:val="Plattetekst"/>
        <w:spacing w:line="280" w:lineRule="atLeast"/>
        <w:rPr>
          <w:b w:val="0"/>
        </w:rPr>
      </w:pPr>
      <w:r w:rsidRPr="00DF2E7D">
        <w:rPr>
          <w:b w:val="0"/>
        </w:rPr>
        <w:t>Als bij de belastingschuldige kinderen thuis wonen die over een eigen vermogen beschikken, wordt dat vermogen bij de beoordeling van het door de ouder ingediende verzoek om kwijtschelding niet in aanmerking genomen, tenzij die ouder (een deel van) zijn vermogen heeft toebedeeld aan zijn kind(eren) om daaruit een fiscaal voordeel te behalen.</w:t>
      </w:r>
    </w:p>
    <w:p w:rsidR="008F6FC2" w:rsidRPr="00DF2E7D" w:rsidRDefault="008F6FC2" w:rsidP="004058E6">
      <w:pPr>
        <w:pStyle w:val="Plattetekst"/>
        <w:spacing w:line="280" w:lineRule="atLeast"/>
        <w:rPr>
          <w:b w:val="0"/>
        </w:rPr>
      </w:pPr>
    </w:p>
    <w:p w:rsidR="00BE2414" w:rsidRDefault="00BE2414" w:rsidP="0014121B">
      <w:pPr>
        <w:pStyle w:val="Kop3"/>
        <w:numPr>
          <w:ilvl w:val="0"/>
          <w:numId w:val="0"/>
        </w:numPr>
        <w:ind w:left="1134" w:hanging="1134"/>
      </w:pPr>
      <w:bookmarkStart w:id="7055" w:name="_Toc170527308"/>
      <w:bookmarkStart w:id="7056" w:name="_Toc170527556"/>
      <w:bookmarkStart w:id="7057" w:name="_Toc170613364"/>
      <w:bookmarkStart w:id="7058" w:name="_Toc170613612"/>
      <w:bookmarkStart w:id="7059" w:name="_Toc170628320"/>
      <w:bookmarkStart w:id="7060" w:name="_Toc179855818"/>
      <w:bookmarkStart w:id="7061" w:name="_Toc179859904"/>
      <w:bookmarkStart w:id="7062" w:name="_Toc179860119"/>
      <w:bookmarkStart w:id="7063" w:name="_Toc179860334"/>
      <w:bookmarkStart w:id="7064" w:name="_Toc198606218"/>
      <w:bookmarkStart w:id="7065" w:name="_Toc198625212"/>
      <w:bookmarkStart w:id="7066" w:name="_Toc198625871"/>
      <w:bookmarkStart w:id="7067" w:name="_Toc198632407"/>
      <w:bookmarkStart w:id="7068" w:name="_Toc198633066"/>
      <w:bookmarkStart w:id="7069" w:name="_Toc198696389"/>
      <w:bookmarkStart w:id="7070" w:name="_Toc198700729"/>
      <w:bookmarkStart w:id="7071" w:name="_Toc199133394"/>
      <w:bookmarkStart w:id="7072" w:name="_Toc199134100"/>
      <w:bookmarkStart w:id="7073" w:name="_Toc199134759"/>
      <w:bookmarkStart w:id="7074" w:name="_Toc223855750"/>
      <w:bookmarkStart w:id="7075" w:name="_Toc321838099"/>
      <w:bookmarkStart w:id="7076" w:name="_Toc476664576"/>
      <w:bookmarkStart w:id="7077" w:name="_Toc7418512"/>
      <w:r>
        <w:t>26.2.7.</w:t>
      </w:r>
      <w:r>
        <w:tab/>
        <w:t>Nalatenschappen</w:t>
      </w:r>
      <w:bookmarkEnd w:id="7055"/>
      <w:bookmarkEnd w:id="7056"/>
      <w:bookmarkEnd w:id="7057"/>
      <w:bookmarkEnd w:id="7058"/>
      <w:bookmarkEnd w:id="7059"/>
      <w:r>
        <w:t xml:space="preserve"> en kwijtschelding voor particulieren</w:t>
      </w:r>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p>
    <w:p w:rsidR="00BE2414" w:rsidRPr="00DF2E7D" w:rsidRDefault="00BE2414" w:rsidP="004058E6">
      <w:pPr>
        <w:pStyle w:val="Plattetekst"/>
        <w:spacing w:line="280" w:lineRule="atLeast"/>
        <w:rPr>
          <w:b w:val="0"/>
        </w:rPr>
      </w:pPr>
      <w:r w:rsidRPr="00DF2E7D">
        <w:rPr>
          <w:b w:val="0"/>
        </w:rPr>
        <w:t>Voor de beoordeling van een verzoek om kwijtschelding van belastingaanslagen ten name van overledenen zijn de financiële omstandigheden van de erfgenamen in beginsel niet van belang. Alleen de vraag of de belastingaanslagen uit het actief van de nalatenschap (hadden) kunnen worden voldaan is van belang.</w:t>
      </w:r>
    </w:p>
    <w:p w:rsidR="00BE2414" w:rsidRDefault="00BE2414" w:rsidP="004058E6">
      <w:pPr>
        <w:pStyle w:val="Plattetekst"/>
        <w:spacing w:line="280" w:lineRule="atLeast"/>
        <w:rPr>
          <w:b w:val="0"/>
        </w:rPr>
      </w:pPr>
      <w:r w:rsidRPr="00DF2E7D">
        <w:rPr>
          <w:b w:val="0"/>
        </w:rPr>
        <w:t>Dit uitgangspunt geldt niet als het verzoek wordt gedaan door de overblijvende partner/erfgenaam. In dat geval worden de persoonlijke financiële omstandigheden wel mee in aanmerking genomen, ook al zouden bijvoorbeeld de kinderen als mede-erfgenamen voor een deel van de belastingschuld kunnen worden aangesproken.</w:t>
      </w:r>
    </w:p>
    <w:p w:rsidR="00BE2414" w:rsidRDefault="00BE2414" w:rsidP="004058E6">
      <w:pPr>
        <w:pStyle w:val="Plattetekst"/>
        <w:spacing w:line="280" w:lineRule="atLeast"/>
        <w:rPr>
          <w:b w:val="0"/>
        </w:rPr>
      </w:pPr>
      <w:r w:rsidRPr="00DF2E7D">
        <w:rPr>
          <w:b w:val="0"/>
        </w:rPr>
        <w:t>Als een erfgenaam op grond van een ingediend verzoek voor kwijtschelding in aanmerking zou komen, wordt de betrokkene bij beschikking voor zijn aandeel in de belastingschuld ontslag van betalingsverplichting verleend. Deze werkwijze wordt ook gevolgd als de partner van de erflater het verzoek om kwijtschelding indient.</w:t>
      </w:r>
    </w:p>
    <w:p w:rsidR="008F6FC2" w:rsidRPr="00DF2E7D" w:rsidRDefault="008F6FC2" w:rsidP="004058E6">
      <w:pPr>
        <w:pStyle w:val="Plattetekst"/>
        <w:spacing w:line="280" w:lineRule="atLeast"/>
        <w:rPr>
          <w:b w:val="0"/>
        </w:rPr>
      </w:pPr>
    </w:p>
    <w:p w:rsidR="00BE2414" w:rsidRDefault="00BE2414" w:rsidP="00313ADC">
      <w:pPr>
        <w:pStyle w:val="Kop3"/>
        <w:numPr>
          <w:ilvl w:val="0"/>
          <w:numId w:val="0"/>
        </w:numPr>
        <w:shd w:val="clear" w:color="auto" w:fill="92CDDC" w:themeFill="accent5" w:themeFillTint="99"/>
        <w:ind w:left="1134" w:hanging="1134"/>
      </w:pPr>
      <w:bookmarkStart w:id="7078" w:name="_Toc476664577"/>
      <w:bookmarkStart w:id="7079" w:name="_Toc7418513"/>
      <w:bookmarkStart w:id="7080" w:name="_Toc170527309"/>
      <w:bookmarkStart w:id="7081" w:name="_Toc170527557"/>
      <w:bookmarkStart w:id="7082" w:name="_Toc170613365"/>
      <w:bookmarkStart w:id="7083" w:name="_Toc170613613"/>
      <w:bookmarkStart w:id="7084" w:name="_Toc170628321"/>
      <w:bookmarkStart w:id="7085" w:name="_Toc179855819"/>
      <w:bookmarkStart w:id="7086" w:name="_Toc179859905"/>
      <w:bookmarkStart w:id="7087" w:name="_Toc179860120"/>
      <w:bookmarkStart w:id="7088" w:name="_Toc179860335"/>
      <w:bookmarkStart w:id="7089" w:name="_Toc198606219"/>
      <w:bookmarkStart w:id="7090" w:name="_Toc198625213"/>
      <w:bookmarkStart w:id="7091" w:name="_Toc198625872"/>
      <w:bookmarkStart w:id="7092" w:name="_Toc198632408"/>
      <w:bookmarkStart w:id="7093" w:name="_Toc198633067"/>
      <w:bookmarkStart w:id="7094" w:name="_Toc198696390"/>
      <w:bookmarkStart w:id="7095" w:name="_Toc198700730"/>
      <w:bookmarkStart w:id="7096" w:name="_Toc199133395"/>
      <w:bookmarkStart w:id="7097" w:name="_Toc199134101"/>
      <w:bookmarkStart w:id="7098" w:name="_Toc199134760"/>
      <w:bookmarkStart w:id="7099" w:name="_Toc223855751"/>
      <w:bookmarkStart w:id="7100" w:name="_Toc321838100"/>
      <w:r>
        <w:t>26.2.8.</w:t>
      </w:r>
      <w:r w:rsidR="006036E9">
        <w:tab/>
        <w:t>Levensloopregeling en kwijtschelding voor particulieren</w:t>
      </w:r>
      <w:bookmarkEnd w:id="7078"/>
      <w:bookmarkEnd w:id="7079"/>
      <w:r w:rsidR="006036E9">
        <w:t xml:space="preserve"> </w:t>
      </w:r>
      <w:r>
        <w:tab/>
      </w:r>
      <w:bookmarkStart w:id="7101" w:name="_Toc170527310"/>
      <w:bookmarkStart w:id="7102" w:name="_Toc170527558"/>
      <w:bookmarkStart w:id="7103" w:name="_Toc170613366"/>
      <w:bookmarkStart w:id="7104" w:name="_Toc170613614"/>
      <w:bookmarkStart w:id="7105" w:name="_Toc170628322"/>
      <w:bookmarkStart w:id="7106" w:name="_Toc179855820"/>
      <w:bookmarkStart w:id="7107" w:name="_Toc179859906"/>
      <w:bookmarkStart w:id="7108" w:name="_Toc179860121"/>
      <w:bookmarkStart w:id="7109" w:name="_Toc179860336"/>
      <w:bookmarkStart w:id="7110" w:name="_Toc198606220"/>
      <w:bookmarkStart w:id="7111" w:name="_Toc198625214"/>
      <w:bookmarkStart w:id="7112" w:name="_Toc198625873"/>
      <w:bookmarkStart w:id="7113" w:name="_Toc198632409"/>
      <w:bookmarkStart w:id="7114" w:name="_Toc198633068"/>
      <w:bookmarkStart w:id="7115" w:name="_Toc198696391"/>
      <w:bookmarkStart w:id="7116" w:name="_Toc198700731"/>
      <w:bookmarkStart w:id="7117" w:name="_Toc199133396"/>
      <w:bookmarkStart w:id="7118" w:name="_Toc199134102"/>
      <w:bookmarkStart w:id="7119" w:name="_Toc199134761"/>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p>
    <w:p w:rsidR="006036E9" w:rsidRDefault="0097226B" w:rsidP="00313ADC">
      <w:pPr>
        <w:pStyle w:val="Standaardinspringing"/>
        <w:shd w:val="clear" w:color="auto" w:fill="92CDDC" w:themeFill="accent5" w:themeFillTint="99"/>
        <w:spacing w:line="280" w:lineRule="atLeast"/>
        <w:ind w:left="0" w:firstLine="0"/>
      </w:pPr>
      <w:r>
        <w:t>(</w:t>
      </w:r>
      <w:r w:rsidR="00A12000">
        <w:t>Vervallen</w:t>
      </w:r>
      <w:r>
        <w:t>)</w:t>
      </w:r>
      <w:r w:rsidR="00A12000">
        <w:t>.</w:t>
      </w:r>
    </w:p>
    <w:p w:rsidR="006036E9" w:rsidRPr="008F6FC2" w:rsidRDefault="006036E9" w:rsidP="004058E6">
      <w:pPr>
        <w:pStyle w:val="Standaardinspringing"/>
        <w:spacing w:line="280" w:lineRule="atLeast"/>
        <w:ind w:left="0" w:firstLine="0"/>
      </w:pPr>
    </w:p>
    <w:p w:rsidR="00BE2414" w:rsidRDefault="00BE2414" w:rsidP="00313ADC">
      <w:pPr>
        <w:pStyle w:val="Kop3"/>
        <w:numPr>
          <w:ilvl w:val="0"/>
          <w:numId w:val="0"/>
        </w:numPr>
        <w:shd w:val="clear" w:color="auto" w:fill="92CDDC" w:themeFill="accent5" w:themeFillTint="99"/>
        <w:ind w:left="1134" w:hanging="1134"/>
      </w:pPr>
      <w:bookmarkStart w:id="7120" w:name="_Toc223855752"/>
      <w:bookmarkStart w:id="7121" w:name="_Toc321838101"/>
      <w:bookmarkStart w:id="7122" w:name="_Toc476664578"/>
      <w:bookmarkStart w:id="7123" w:name="_Toc7418514"/>
      <w:r>
        <w:t>26.2.9.</w:t>
      </w:r>
      <w:r>
        <w:tab/>
        <w:t>Beroepsvermogen wikker</w:t>
      </w:r>
      <w:bookmarkEnd w:id="7101"/>
      <w:bookmarkEnd w:id="7102"/>
      <w:bookmarkEnd w:id="7103"/>
      <w:bookmarkEnd w:id="7104"/>
      <w:bookmarkEnd w:id="7105"/>
      <w:r>
        <w:t xml:space="preserve"> en kwijtschelding voor particulieren</w:t>
      </w:r>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p>
    <w:p w:rsidR="00BE2414" w:rsidRDefault="0097226B" w:rsidP="00313ADC">
      <w:pPr>
        <w:pStyle w:val="Plattetekst"/>
        <w:shd w:val="clear" w:color="auto" w:fill="92CDDC" w:themeFill="accent5" w:themeFillTint="99"/>
        <w:spacing w:line="280" w:lineRule="atLeast"/>
        <w:rPr>
          <w:b w:val="0"/>
        </w:rPr>
      </w:pPr>
      <w:r>
        <w:rPr>
          <w:b w:val="0"/>
        </w:rPr>
        <w:t>(</w:t>
      </w:r>
      <w:r w:rsidR="00A12000">
        <w:rPr>
          <w:b w:val="0"/>
        </w:rPr>
        <w:t>Vervallen</w:t>
      </w:r>
      <w:r>
        <w:rPr>
          <w:b w:val="0"/>
        </w:rPr>
        <w:t>)</w:t>
      </w:r>
      <w:r w:rsidR="006036E9">
        <w:rPr>
          <w:b w:val="0"/>
        </w:rPr>
        <w:t xml:space="preserve">. </w:t>
      </w:r>
    </w:p>
    <w:p w:rsidR="008F6FC2" w:rsidRDefault="008F6FC2" w:rsidP="004058E6">
      <w:pPr>
        <w:pStyle w:val="Plattetekst"/>
        <w:spacing w:line="280" w:lineRule="atLeast"/>
        <w:rPr>
          <w:b w:val="0"/>
        </w:rPr>
      </w:pPr>
    </w:p>
    <w:p w:rsidR="00A83B99" w:rsidRPr="008A2162" w:rsidRDefault="00BE2414" w:rsidP="0014121B">
      <w:pPr>
        <w:pStyle w:val="Kop3"/>
        <w:numPr>
          <w:ilvl w:val="0"/>
          <w:numId w:val="0"/>
        </w:numPr>
        <w:ind w:left="1134" w:hanging="1134"/>
      </w:pPr>
      <w:bookmarkStart w:id="7124" w:name="_Toc170527311"/>
      <w:bookmarkStart w:id="7125" w:name="_Toc170527559"/>
      <w:bookmarkStart w:id="7126" w:name="_Toc170613367"/>
      <w:bookmarkStart w:id="7127" w:name="_Toc170613615"/>
      <w:bookmarkStart w:id="7128" w:name="_Toc170628323"/>
      <w:bookmarkStart w:id="7129" w:name="_Toc179855821"/>
      <w:bookmarkStart w:id="7130" w:name="_Toc179859907"/>
      <w:bookmarkStart w:id="7131" w:name="_Toc179860122"/>
      <w:bookmarkStart w:id="7132" w:name="_Toc179860337"/>
      <w:bookmarkStart w:id="7133" w:name="_Toc198606221"/>
      <w:bookmarkStart w:id="7134" w:name="_Toc198625215"/>
      <w:bookmarkStart w:id="7135" w:name="_Toc198625874"/>
      <w:bookmarkStart w:id="7136" w:name="_Toc198632410"/>
      <w:bookmarkStart w:id="7137" w:name="_Toc198633069"/>
      <w:bookmarkStart w:id="7138" w:name="_Toc198696392"/>
      <w:bookmarkStart w:id="7139" w:name="_Toc198700732"/>
      <w:bookmarkStart w:id="7140" w:name="_Toc199133397"/>
      <w:bookmarkStart w:id="7141" w:name="_Toc199134103"/>
      <w:bookmarkStart w:id="7142" w:name="_Toc199134762"/>
      <w:bookmarkStart w:id="7143" w:name="_Toc223855753"/>
      <w:bookmarkStart w:id="7144" w:name="_Toc321838102"/>
      <w:bookmarkStart w:id="7145" w:name="_Toc476664579"/>
      <w:bookmarkStart w:id="7146" w:name="_Toc7418515"/>
      <w:r>
        <w:t>26.2.10.</w:t>
      </w:r>
      <w:r>
        <w:tab/>
        <w:t>Betalingscapaciteit</w:t>
      </w:r>
      <w:bookmarkEnd w:id="7124"/>
      <w:bookmarkEnd w:id="7125"/>
      <w:bookmarkEnd w:id="7126"/>
      <w:bookmarkEnd w:id="7127"/>
      <w:bookmarkEnd w:id="7128"/>
      <w:r>
        <w:t xml:space="preserve"> en kwijtschelding </w:t>
      </w:r>
      <w:r w:rsidRPr="008F6FC2">
        <w:t>voor particulieren</w:t>
      </w:r>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r w:rsidR="00DF2E7D" w:rsidRPr="008A2162">
        <w:t xml:space="preserve"> </w:t>
      </w:r>
    </w:p>
    <w:p w:rsidR="00BE2414" w:rsidRPr="00DF2E7D" w:rsidRDefault="00BE2414" w:rsidP="004058E6">
      <w:pPr>
        <w:pStyle w:val="Plattetekst"/>
        <w:spacing w:line="280" w:lineRule="atLeast"/>
        <w:rPr>
          <w:b w:val="0"/>
        </w:rPr>
      </w:pPr>
      <w:r w:rsidRPr="00DF2E7D">
        <w:rPr>
          <w:b w:val="0"/>
        </w:rPr>
        <w:t>Als is vastgesteld dat geen of onvoldoende vermogensbestanddelen aanwezig zijn om de openstaande belastingaanslag te voldoen, moet worden beoordeeld in hoeverre de aanwezige betalingscapaciteit voldoende is om de belastingaanslag te voldoen.</w:t>
      </w:r>
    </w:p>
    <w:p w:rsidR="00BE2414" w:rsidRPr="00DF2E7D" w:rsidRDefault="00BE2414" w:rsidP="004058E6">
      <w:pPr>
        <w:pStyle w:val="Plattetekst"/>
        <w:spacing w:line="280" w:lineRule="atLeast"/>
        <w:rPr>
          <w:b w:val="0"/>
        </w:rPr>
      </w:pPr>
      <w:r w:rsidRPr="00DF2E7D">
        <w:rPr>
          <w:b w:val="0"/>
        </w:rPr>
        <w:t>De betalingscapaciteit wordt gevormd door het positieve verschil tussen het gemiddeld per maand te verwachten netto besteedbaar inkomen van de belastingschuldige en de gemiddeld per maand te verwachten kosten van bestaan in de periode van twaalf maanden vanaf de datum waarop het verzoek om kwijtschelding is ingediend.</w:t>
      </w:r>
    </w:p>
    <w:p w:rsidR="00BE2414" w:rsidRPr="00DF2E7D" w:rsidRDefault="00BE2414" w:rsidP="004058E6">
      <w:pPr>
        <w:pStyle w:val="Plattetekst"/>
        <w:spacing w:line="280" w:lineRule="atLeast"/>
        <w:rPr>
          <w:b w:val="0"/>
        </w:rPr>
      </w:pPr>
      <w:r w:rsidRPr="00DF2E7D">
        <w:rPr>
          <w:b w:val="0"/>
        </w:rPr>
        <w:t>Het netto besteedbaar inkomen van de belastingschuldige wordt vermeerderd met het gemiddeld per maand te verwachten netto besteedbaar inkomen van zijn echtgenoot in de periode van twaalf maanden vanaf de datum waarop het verzoek</w:t>
      </w:r>
      <w:r w:rsidR="007211A0">
        <w:rPr>
          <w:b w:val="0"/>
        </w:rPr>
        <w:t xml:space="preserve"> om kwijtschelding is ingediend</w:t>
      </w:r>
      <w:r w:rsidRPr="00DF2E7D">
        <w:rPr>
          <w:b w:val="0"/>
        </w:rPr>
        <w:t>. De vaststelling van het totale netto besteedbaar inkomen staat los van de aansprakelijkheid tot betaling van de aanslagen waarvan kwijtschelding wordt verzocht.</w:t>
      </w:r>
    </w:p>
    <w:p w:rsidR="008F6FC2" w:rsidRDefault="00BE2414" w:rsidP="004058E6">
      <w:pPr>
        <w:pStyle w:val="Plattetekst"/>
        <w:spacing w:line="280" w:lineRule="atLeast"/>
        <w:rPr>
          <w:b w:val="0"/>
        </w:rPr>
      </w:pPr>
      <w:r w:rsidRPr="00DF2E7D">
        <w:rPr>
          <w:b w:val="0"/>
        </w:rPr>
        <w:t xml:space="preserve">De verantwoordelijkheid van de echtgenoot, voor schulden van de belastingschuldige, wordt beperkt tot de (materiële) belastingschulden die </w:t>
      </w:r>
      <w:r w:rsidR="007211A0">
        <w:rPr>
          <w:b w:val="0"/>
        </w:rPr>
        <w:t>betrekking hebben op</w:t>
      </w:r>
      <w:r w:rsidRPr="00DF2E7D">
        <w:rPr>
          <w:b w:val="0"/>
        </w:rPr>
        <w:t xml:space="preserve"> de huwelijkse periode dan wel uit de periode waarin de gezamenlijke huishouding is gevoerd. Dat kan tot gevolg hebben dat in voorkomende gevallen de belastingaanslag moet worden gesplitst. Het vermogen en de betalingscapaciteit van de echtgenoot van belastingschuldige, worden dus buiten beschouwing gelaten voor zover een door de belastingschuldige ingediend verzoek om kwijtschelding betrekking heeft op belastingschulden die zijn ontstaan </w:t>
      </w:r>
      <w:r w:rsidR="007211A0">
        <w:rPr>
          <w:b w:val="0"/>
        </w:rPr>
        <w:t>buiten</w:t>
      </w:r>
      <w:r w:rsidRPr="00DF2E7D">
        <w:rPr>
          <w:b w:val="0"/>
        </w:rPr>
        <w:t xml:space="preserve"> de huwelijkse periode dan w</w:t>
      </w:r>
      <w:r w:rsidR="002E3581">
        <w:rPr>
          <w:b w:val="0"/>
        </w:rPr>
        <w:t xml:space="preserve">el de gezamenlijke huishouding. Het toe te passen normbedrag is in dit geval het normbedrag voor een alleenstaande of een alleenstaande ouder  (zie artikel 16 van de regeling). </w:t>
      </w:r>
    </w:p>
    <w:p w:rsidR="00342913" w:rsidRDefault="00342913" w:rsidP="004058E6">
      <w:pPr>
        <w:widowControl/>
        <w:spacing w:line="280" w:lineRule="atLeast"/>
        <w:rPr>
          <w:b/>
          <w:snapToGrid w:val="0"/>
          <w:color w:val="548DD4" w:themeColor="text2" w:themeTint="99"/>
          <w:sz w:val="22"/>
        </w:rPr>
      </w:pPr>
      <w:bookmarkStart w:id="7147" w:name="_Toc170527313"/>
      <w:bookmarkStart w:id="7148" w:name="_Toc170527561"/>
      <w:bookmarkStart w:id="7149" w:name="_Toc170613369"/>
      <w:bookmarkStart w:id="7150" w:name="_Toc170613617"/>
      <w:bookmarkStart w:id="7151" w:name="_Toc170628325"/>
      <w:bookmarkStart w:id="7152" w:name="_Toc179855823"/>
      <w:bookmarkStart w:id="7153" w:name="_Toc179859909"/>
      <w:bookmarkStart w:id="7154" w:name="_Toc179860124"/>
      <w:bookmarkStart w:id="7155" w:name="_Toc179860339"/>
      <w:bookmarkStart w:id="7156" w:name="_Toc198606222"/>
      <w:bookmarkStart w:id="7157" w:name="_Toc198625216"/>
      <w:bookmarkStart w:id="7158" w:name="_Toc198625875"/>
      <w:bookmarkStart w:id="7159" w:name="_Toc198632411"/>
      <w:bookmarkStart w:id="7160" w:name="_Toc198633070"/>
      <w:bookmarkStart w:id="7161" w:name="_Toc198696393"/>
      <w:bookmarkStart w:id="7162" w:name="_Toc198700733"/>
      <w:bookmarkStart w:id="7163" w:name="_Toc199133398"/>
      <w:bookmarkStart w:id="7164" w:name="_Toc199134104"/>
      <w:bookmarkStart w:id="7165" w:name="_Toc199134763"/>
      <w:bookmarkStart w:id="7166" w:name="_Toc223855754"/>
      <w:bookmarkStart w:id="7167" w:name="_Toc321838103"/>
    </w:p>
    <w:p w:rsidR="00BE2414" w:rsidRDefault="00BE2414" w:rsidP="0014121B">
      <w:pPr>
        <w:pStyle w:val="Kop3"/>
        <w:numPr>
          <w:ilvl w:val="0"/>
          <w:numId w:val="0"/>
        </w:numPr>
        <w:ind w:left="1134" w:hanging="1134"/>
      </w:pPr>
      <w:bookmarkStart w:id="7168" w:name="_Toc476664580"/>
      <w:bookmarkStart w:id="7169" w:name="_Toc7418516"/>
      <w:r>
        <w:t>26.2.11.</w:t>
      </w:r>
      <w:r>
        <w:tab/>
        <w:t>Vakantiegeld</w:t>
      </w:r>
      <w:bookmarkEnd w:id="7147"/>
      <w:bookmarkEnd w:id="7148"/>
      <w:bookmarkEnd w:id="7149"/>
      <w:bookmarkEnd w:id="7150"/>
      <w:bookmarkEnd w:id="7151"/>
      <w:r>
        <w:t xml:space="preserve"> en kwijtschelding voor particulieren</w:t>
      </w:r>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p>
    <w:p w:rsidR="00BE2414" w:rsidRPr="00A83B99" w:rsidRDefault="00BE2414" w:rsidP="004058E6">
      <w:pPr>
        <w:pStyle w:val="Plattetekst"/>
        <w:spacing w:line="280" w:lineRule="atLeast"/>
        <w:rPr>
          <w:b w:val="0"/>
        </w:rPr>
      </w:pPr>
      <w:r w:rsidRPr="00A83B99">
        <w:rPr>
          <w:b w:val="0"/>
        </w:rPr>
        <w:t>Tot het inkomen wordt ook het vakantiegeld gerekend. Het vakantiegeld wordt gesteld op 7% van de - aan loonheffing onderworpen - inkomsten waarbij aanspraak bestaat op vakantiegeld.</w:t>
      </w:r>
    </w:p>
    <w:p w:rsidR="00BE2414" w:rsidRDefault="00BE2414" w:rsidP="004058E6">
      <w:pPr>
        <w:pStyle w:val="Plattetekst"/>
        <w:spacing w:line="280" w:lineRule="atLeast"/>
        <w:rPr>
          <w:b w:val="0"/>
        </w:rPr>
      </w:pPr>
      <w:r w:rsidRPr="00A83B99">
        <w:rPr>
          <w:b w:val="0"/>
        </w:rPr>
        <w:t xml:space="preserve">Als uit het ingediende verzoekformulier blijkt, dan wel de </w:t>
      </w:r>
      <w:r w:rsidR="00872EFE">
        <w:rPr>
          <w:b w:val="0"/>
        </w:rPr>
        <w:t>invorderingsambtenaar</w:t>
      </w:r>
      <w:r w:rsidRPr="00A83B99">
        <w:rPr>
          <w:b w:val="0"/>
        </w:rPr>
        <w:t xml:space="preserve"> uit eigen wetenschap bekend is dat het reëel genoten vakantiegeld meer of minder bedraagt dan 7%, wordt het reëel genoten vakantiegeld in aanmerking genomen.</w:t>
      </w:r>
    </w:p>
    <w:p w:rsidR="00A62AB8" w:rsidRDefault="00A62AB8" w:rsidP="004058E6">
      <w:pPr>
        <w:pStyle w:val="Plattetekst"/>
        <w:spacing w:line="280" w:lineRule="atLeast"/>
        <w:rPr>
          <w:b w:val="0"/>
        </w:rPr>
      </w:pPr>
      <w:r>
        <w:rPr>
          <w:b w:val="0"/>
        </w:rPr>
        <w:t xml:space="preserve">Zo is bijvoorbeeld sprake van een lager percentage dan 7 in het geval de belastingschuldige een uitkering geniet. In dat geval moet dus worden uitgegaan van het percentage in artikel 19, derde lid, van de </w:t>
      </w:r>
      <w:r w:rsidR="002E3581">
        <w:rPr>
          <w:b w:val="0"/>
        </w:rPr>
        <w:t>Pw</w:t>
      </w:r>
      <w:r>
        <w:rPr>
          <w:b w:val="0"/>
        </w:rPr>
        <w:t>.</w:t>
      </w:r>
    </w:p>
    <w:p w:rsidR="008F6FC2" w:rsidRPr="00A83B99" w:rsidRDefault="008F6FC2" w:rsidP="004058E6">
      <w:pPr>
        <w:pStyle w:val="Plattetekst"/>
        <w:spacing w:line="280" w:lineRule="atLeast"/>
        <w:rPr>
          <w:b w:val="0"/>
        </w:rPr>
      </w:pPr>
    </w:p>
    <w:p w:rsidR="00BE2414" w:rsidRDefault="00BE2414" w:rsidP="0014121B">
      <w:pPr>
        <w:pStyle w:val="Kop3"/>
        <w:numPr>
          <w:ilvl w:val="0"/>
          <w:numId w:val="0"/>
        </w:numPr>
        <w:ind w:left="1134" w:hanging="1134"/>
      </w:pPr>
      <w:bookmarkStart w:id="7170" w:name="_Toc170527314"/>
      <w:bookmarkStart w:id="7171" w:name="_Toc170527562"/>
      <w:bookmarkStart w:id="7172" w:name="_Toc170613370"/>
      <w:bookmarkStart w:id="7173" w:name="_Toc170613618"/>
      <w:bookmarkStart w:id="7174" w:name="_Toc170628326"/>
      <w:bookmarkStart w:id="7175" w:name="_Toc179855824"/>
      <w:bookmarkStart w:id="7176" w:name="_Toc179859910"/>
      <w:bookmarkStart w:id="7177" w:name="_Toc179860125"/>
      <w:bookmarkStart w:id="7178" w:name="_Toc179860340"/>
      <w:bookmarkStart w:id="7179" w:name="_Toc198606223"/>
      <w:bookmarkStart w:id="7180" w:name="_Toc198625217"/>
      <w:bookmarkStart w:id="7181" w:name="_Toc198625876"/>
      <w:bookmarkStart w:id="7182" w:name="_Toc198632412"/>
      <w:bookmarkStart w:id="7183" w:name="_Toc198633071"/>
      <w:bookmarkStart w:id="7184" w:name="_Toc198696394"/>
      <w:bookmarkStart w:id="7185" w:name="_Toc198700734"/>
      <w:bookmarkStart w:id="7186" w:name="_Toc199133399"/>
      <w:bookmarkStart w:id="7187" w:name="_Toc199134105"/>
      <w:bookmarkStart w:id="7188" w:name="_Toc199134764"/>
      <w:bookmarkStart w:id="7189" w:name="_Toc223855755"/>
      <w:bookmarkStart w:id="7190" w:name="_Toc321838104"/>
      <w:bookmarkStart w:id="7191" w:name="_Toc476664581"/>
      <w:bookmarkStart w:id="7192" w:name="_Toc7418517"/>
      <w:r>
        <w:t>26.2.12.</w:t>
      </w:r>
      <w:r>
        <w:tab/>
        <w:t>Studiefinanciering</w:t>
      </w:r>
      <w:bookmarkEnd w:id="7170"/>
      <w:bookmarkEnd w:id="7171"/>
      <w:bookmarkEnd w:id="7172"/>
      <w:bookmarkEnd w:id="7173"/>
      <w:bookmarkEnd w:id="7174"/>
      <w:r>
        <w:t xml:space="preserve"> en kwijtschelding voor particulieren</w:t>
      </w:r>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p>
    <w:p w:rsidR="008F26A3" w:rsidRDefault="00BE2414" w:rsidP="004058E6">
      <w:pPr>
        <w:pStyle w:val="Plattetekst"/>
        <w:spacing w:line="280" w:lineRule="atLeast"/>
        <w:rPr>
          <w:b w:val="0"/>
        </w:rPr>
      </w:pPr>
      <w:r w:rsidRPr="00EF7666">
        <w:rPr>
          <w:b w:val="0"/>
        </w:rPr>
        <w:t>Bij de berekening van het netto besteedbare inkomen wordt rekening gehouden met inkomsten die studenten ontvangen op grond van de WSF en hoofdstuk 4 van de Wet tegemoetkoming onderwijsbijdrage en schoolkosten (WTOS VO-18+</w:t>
      </w:r>
      <w:r w:rsidR="008A2162">
        <w:rPr>
          <w:b w:val="0"/>
        </w:rPr>
        <w:t>).</w:t>
      </w:r>
    </w:p>
    <w:p w:rsidR="00BE2414" w:rsidRPr="00EF7666" w:rsidRDefault="00BE2414" w:rsidP="004058E6">
      <w:pPr>
        <w:pStyle w:val="Plattetekst"/>
        <w:spacing w:line="280" w:lineRule="atLeast"/>
        <w:rPr>
          <w:b w:val="0"/>
        </w:rPr>
      </w:pPr>
      <w:r w:rsidRPr="00EF7666">
        <w:rPr>
          <w:b w:val="0"/>
        </w:rPr>
        <w:t xml:space="preserve">Studenten in het hoger en middelbaar beroepsonderwijs hebben recht op een normbudget voor levensonderhoud: in het kader van de kwijtscheldingsregeling is dit normbudget de optelsom van basisbeurs, maximale aanvullende beurs en maximale basislening. Daarbij wordt </w:t>
      </w:r>
      <w:r w:rsidR="004F5237">
        <w:rPr>
          <w:b w:val="0"/>
        </w:rPr>
        <w:t xml:space="preserve">voor zover van toepassing </w:t>
      </w:r>
      <w:r w:rsidRPr="00EF7666">
        <w:rPr>
          <w:b w:val="0"/>
        </w:rPr>
        <w:t>rekening gehouden met het feit of de student thuiswonend, dan wel uitwonend is. In voorkomend geval wordt</w:t>
      </w:r>
      <w:r w:rsidR="00055D2D">
        <w:rPr>
          <w:b w:val="0"/>
        </w:rPr>
        <w:t xml:space="preserve"> dit normbudget verhoogd met </w:t>
      </w:r>
      <w:r w:rsidRPr="00EF7666">
        <w:rPr>
          <w:b w:val="0"/>
        </w:rPr>
        <w:t xml:space="preserve">de </w:t>
      </w:r>
      <w:r w:rsidR="002F6945">
        <w:rPr>
          <w:b w:val="0"/>
        </w:rPr>
        <w:t>ee</w:t>
      </w:r>
      <w:r w:rsidRPr="00EF7666">
        <w:rPr>
          <w:b w:val="0"/>
        </w:rPr>
        <w:t>noudertoeslag.</w:t>
      </w:r>
    </w:p>
    <w:p w:rsidR="00BE2414" w:rsidRDefault="00BE2414" w:rsidP="004058E6">
      <w:pPr>
        <w:pStyle w:val="Plattetekst"/>
        <w:spacing w:line="280" w:lineRule="atLeast"/>
        <w:rPr>
          <w:b w:val="0"/>
        </w:rPr>
      </w:pPr>
      <w:r w:rsidRPr="00EF7666">
        <w:rPr>
          <w:b w:val="0"/>
        </w:rPr>
        <w:t>De inkomsten van een student worden gesteld op een forfaitair bedrag.</w:t>
      </w:r>
    </w:p>
    <w:p w:rsidR="00BE2414" w:rsidRPr="00836421" w:rsidRDefault="00BE2414" w:rsidP="004E4A00">
      <w:pPr>
        <w:pStyle w:val="Lijstalinea"/>
        <w:numPr>
          <w:ilvl w:val="0"/>
          <w:numId w:val="43"/>
        </w:numPr>
        <w:spacing w:line="280" w:lineRule="atLeast"/>
      </w:pPr>
      <w:r w:rsidRPr="00EF7666">
        <w:t xml:space="preserve">Voor studenten in het hoger onderwijs is dit het bedrag voor het normbudget voor levensonderhoud verminderd met een forfaitair bedrag voor boeken en leermiddelen </w:t>
      </w:r>
      <w:r w:rsidRPr="00836421">
        <w:t>groot €</w:t>
      </w:r>
      <w:r w:rsidR="002F6945" w:rsidRPr="00836421">
        <w:t> </w:t>
      </w:r>
      <w:r w:rsidR="00FE6B4E">
        <w:t>62</w:t>
      </w:r>
      <w:r w:rsidRPr="00836421">
        <w:t>.</w:t>
      </w:r>
    </w:p>
    <w:p w:rsidR="00BE2414" w:rsidRPr="00EF7666" w:rsidRDefault="00BE2414" w:rsidP="004058E6">
      <w:pPr>
        <w:pStyle w:val="Lijstalinea"/>
        <w:numPr>
          <w:ilvl w:val="0"/>
          <w:numId w:val="43"/>
        </w:numPr>
        <w:spacing w:line="280" w:lineRule="atLeast"/>
      </w:pPr>
      <w:r w:rsidRPr="00836421">
        <w:t xml:space="preserve">Voor studenten in het middelbaar beroepsonderwijs is dit het bedrag voor het normbudget voor levensonderhoud verminderd met een forfaitair bedrag voor boeken en leermiddelen groot </w:t>
      </w:r>
      <w:r w:rsidRPr="00947C26">
        <w:t xml:space="preserve">€ </w:t>
      </w:r>
      <w:r w:rsidR="004C74EA" w:rsidRPr="006362C5">
        <w:t>55</w:t>
      </w:r>
      <w:r w:rsidRPr="00947C26">
        <w:t xml:space="preserve"> </w:t>
      </w:r>
      <w:r w:rsidRPr="00EF7666">
        <w:t xml:space="preserve">en </w:t>
      </w:r>
      <w:r w:rsidRPr="008A2162">
        <w:t xml:space="preserve">met </w:t>
      </w:r>
      <w:r w:rsidRPr="00EF7666">
        <w:t>het bedrag aan onderwijsretributie</w:t>
      </w:r>
      <w:r w:rsidR="005131A1">
        <w:t>.</w:t>
      </w:r>
    </w:p>
    <w:p w:rsidR="00BE2414" w:rsidRPr="00EF7666" w:rsidRDefault="00BE2414" w:rsidP="004058E6">
      <w:pPr>
        <w:tabs>
          <w:tab w:val="left" w:pos="6804"/>
        </w:tabs>
        <w:spacing w:line="280" w:lineRule="atLeast"/>
        <w:rPr>
          <w:rFonts w:ascii="Verdana" w:hAnsi="Verdana"/>
        </w:rPr>
      </w:pPr>
      <w:r w:rsidRPr="00EF7666">
        <w:rPr>
          <w:rFonts w:ascii="Verdana" w:hAnsi="Verdana"/>
        </w:rPr>
        <w:t xml:space="preserve"> </w:t>
      </w:r>
    </w:p>
    <w:p w:rsidR="00BE2414" w:rsidRPr="00EF7666" w:rsidRDefault="00BE2414" w:rsidP="004058E6">
      <w:pPr>
        <w:pStyle w:val="Plattetekst"/>
        <w:spacing w:line="280" w:lineRule="atLeast"/>
        <w:rPr>
          <w:b w:val="0"/>
        </w:rPr>
      </w:pPr>
      <w:r w:rsidRPr="00EF7666">
        <w:rPr>
          <w:b w:val="0"/>
        </w:rPr>
        <w:t xml:space="preserve">Als de belastingschuldige naast studiefinanciering beschikt over eigen inkomsten wordt eveneens uitgegaan van de forfaitaire inkomsten, zoals hiervoor berekend onder </w:t>
      </w:r>
      <w:r w:rsidR="004E4A00">
        <w:rPr>
          <w:b w:val="0"/>
        </w:rPr>
        <w:t>A</w:t>
      </w:r>
      <w:r w:rsidRPr="00EF7666">
        <w:rPr>
          <w:b w:val="0"/>
        </w:rPr>
        <w:t xml:space="preserve"> en </w:t>
      </w:r>
      <w:r w:rsidR="004E4A00">
        <w:rPr>
          <w:b w:val="0"/>
        </w:rPr>
        <w:t>B</w:t>
      </w:r>
      <w:r w:rsidRPr="00EF7666">
        <w:rPr>
          <w:b w:val="0"/>
        </w:rPr>
        <w:t xml:space="preserve">. </w:t>
      </w:r>
    </w:p>
    <w:p w:rsidR="00BE2414" w:rsidRPr="00EF7666" w:rsidRDefault="00BE2414" w:rsidP="004058E6">
      <w:pPr>
        <w:pStyle w:val="Plattetekst"/>
        <w:spacing w:line="280" w:lineRule="atLeast"/>
        <w:rPr>
          <w:b w:val="0"/>
        </w:rPr>
      </w:pPr>
      <w:r w:rsidRPr="00EF7666">
        <w:rPr>
          <w:b w:val="0"/>
        </w:rPr>
        <w:t>Als de daadwerkelijk genoten studiefinanciering (exclusief het ontvangen collegegeldkrediet voor studenten in het hoger onderwijs) en de eigen inkomsten uitstijgen boven de voor het desbetreffende huishoudtype maximaal geldende kosten van bestaan word</w:t>
      </w:r>
      <w:r w:rsidR="002F6945">
        <w:rPr>
          <w:b w:val="0"/>
        </w:rPr>
        <w:t>en</w:t>
      </w:r>
      <w:r w:rsidRPr="00EF7666">
        <w:rPr>
          <w:b w:val="0"/>
        </w:rPr>
        <w:t xml:space="preserve"> om de betalingscapaciteit te kunnen berekenen de navolgende formules gebruikt:</w:t>
      </w:r>
    </w:p>
    <w:p w:rsidR="008305EA" w:rsidRDefault="008305EA" w:rsidP="004058E6">
      <w:pPr>
        <w:pStyle w:val="Plattetekst"/>
        <w:spacing w:line="280" w:lineRule="atLeast"/>
      </w:pPr>
    </w:p>
    <w:p w:rsidR="00001E27" w:rsidRPr="00D31004" w:rsidRDefault="00001E27" w:rsidP="004058E6">
      <w:pPr>
        <w:pStyle w:val="Plattetekst"/>
        <w:spacing w:line="280" w:lineRule="atLeast"/>
        <w:rPr>
          <w:b w:val="0"/>
        </w:rPr>
      </w:pPr>
      <w:r w:rsidRPr="00D31004">
        <w:t>Formule 1: (P + Q) – R – S = X</w:t>
      </w:r>
    </w:p>
    <w:p w:rsidR="00BE2414" w:rsidRPr="008A2162" w:rsidRDefault="00BE2414" w:rsidP="004058E6">
      <w:pPr>
        <w:pStyle w:val="Plattetekst"/>
        <w:spacing w:line="280" w:lineRule="atLeast"/>
        <w:rPr>
          <w:b w:val="0"/>
        </w:rPr>
      </w:pPr>
      <w:r w:rsidRPr="00EF7666">
        <w:rPr>
          <w:b w:val="0"/>
        </w:rPr>
        <w:t>In deze formule wordt met P aangegeven het totaal van de daadwerkelijk genoten studiefinanciering (exclusief het ontvangen collegegeldkrediet voor studenten in het hoger onderwijs). Het totaal van de eigen inkomsten wordt aangegeven met Q. Met R wordt aangegeven het voor de kwijtschelding geldende normbudget voor levensonderhoud. Het in mindering te brengen bedrag van de daadwerkelijk ontvangen lening van de IB-groep wordt aangeduid met S. De uitkomst van deze berekening wordt aangegeven met X</w:t>
      </w:r>
      <w:r w:rsidRPr="00EF7666">
        <w:rPr>
          <w:b w:val="0"/>
          <w:i/>
          <w:iCs/>
        </w:rPr>
        <w:t xml:space="preserve">, </w:t>
      </w:r>
      <w:r w:rsidRPr="008A2162">
        <w:rPr>
          <w:b w:val="0"/>
          <w:iCs/>
        </w:rPr>
        <w:t>met dien verstande dat X altijd tenminste nul bedraagt</w:t>
      </w:r>
      <w:r w:rsidRPr="008A2162">
        <w:rPr>
          <w:b w:val="0"/>
        </w:rPr>
        <w:t>.</w:t>
      </w:r>
    </w:p>
    <w:p w:rsidR="00556390" w:rsidRDefault="00556390" w:rsidP="004058E6">
      <w:pPr>
        <w:pStyle w:val="Standaardinspringing"/>
        <w:spacing w:line="280" w:lineRule="atLeast"/>
        <w:ind w:left="0" w:firstLine="0"/>
        <w:rPr>
          <w:b/>
        </w:rPr>
      </w:pPr>
    </w:p>
    <w:p w:rsidR="002F6945" w:rsidRPr="00D31004" w:rsidRDefault="00001E27" w:rsidP="004058E6">
      <w:pPr>
        <w:pStyle w:val="Standaardinspringing"/>
        <w:spacing w:line="280" w:lineRule="atLeast"/>
        <w:ind w:left="0" w:firstLine="0"/>
        <w:rPr>
          <w:b/>
        </w:rPr>
      </w:pPr>
      <w:r w:rsidRPr="00D31004">
        <w:rPr>
          <w:b/>
        </w:rPr>
        <w:t>Formule 2: X + Y = T</w:t>
      </w:r>
    </w:p>
    <w:p w:rsidR="00BE2414" w:rsidRDefault="00BE2414" w:rsidP="004058E6">
      <w:pPr>
        <w:pStyle w:val="Plattetekst"/>
        <w:spacing w:line="280" w:lineRule="atLeast"/>
        <w:rPr>
          <w:b w:val="0"/>
        </w:rPr>
      </w:pPr>
      <w:r w:rsidRPr="00EF7666">
        <w:rPr>
          <w:b w:val="0"/>
        </w:rPr>
        <w:t>In deze formule wordt met Y aangegeven het forfaitaire bedrag aan inkomsten van de betreffende student zoals bedoeld onder A of B. Het resultaat van de berekening volgens formule 1 (X) vermeerderd met Y is het inkomen (T). Dit inkomen vormt vervolgens het uitgangspunt om het netto-besteedbaar inkomen te kunnen berekenen en de betalingscapaciteit.</w:t>
      </w:r>
    </w:p>
    <w:p w:rsidR="00BE2414" w:rsidRDefault="00BE2414" w:rsidP="004058E6">
      <w:pPr>
        <w:pStyle w:val="Plattetekst"/>
        <w:spacing w:line="280" w:lineRule="atLeast"/>
        <w:rPr>
          <w:b w:val="0"/>
        </w:rPr>
      </w:pPr>
      <w:r w:rsidRPr="00EF7666">
        <w:rPr>
          <w:b w:val="0"/>
        </w:rPr>
        <w:t>In sommige gevallen bestaat de studiefinanciering voor een groot deel of zelfs geheel uit een lening. In die situaties wordt ook uitgegaan van de vorenvermelde forfaitaire inkomsten en is hetgeen in dit artikel is vermeld van overeenkomstige toepassing.</w:t>
      </w:r>
    </w:p>
    <w:p w:rsidR="008F6FC2" w:rsidRDefault="008F6FC2" w:rsidP="004058E6">
      <w:pPr>
        <w:pStyle w:val="Plattetekst"/>
        <w:spacing w:line="280" w:lineRule="atLeast"/>
        <w:rPr>
          <w:b w:val="0"/>
        </w:rPr>
      </w:pPr>
    </w:p>
    <w:p w:rsidR="00BE2414" w:rsidRDefault="00BE2414" w:rsidP="0014121B">
      <w:pPr>
        <w:pStyle w:val="Kop3"/>
        <w:numPr>
          <w:ilvl w:val="0"/>
          <w:numId w:val="0"/>
        </w:numPr>
        <w:ind w:left="1134" w:hanging="1134"/>
      </w:pPr>
      <w:bookmarkStart w:id="7193" w:name="_Toc170527315"/>
      <w:bookmarkStart w:id="7194" w:name="_Toc170527563"/>
      <w:bookmarkStart w:id="7195" w:name="_Toc170613371"/>
      <w:bookmarkStart w:id="7196" w:name="_Toc170613619"/>
      <w:bookmarkStart w:id="7197" w:name="_Toc170628327"/>
      <w:bookmarkStart w:id="7198" w:name="_Toc179855825"/>
      <w:bookmarkStart w:id="7199" w:name="_Toc179859911"/>
      <w:bookmarkStart w:id="7200" w:name="_Toc179860126"/>
      <w:bookmarkStart w:id="7201" w:name="_Toc179860341"/>
      <w:bookmarkStart w:id="7202" w:name="_Toc198606224"/>
      <w:bookmarkStart w:id="7203" w:name="_Toc198625218"/>
      <w:bookmarkStart w:id="7204" w:name="_Toc198625877"/>
      <w:bookmarkStart w:id="7205" w:name="_Toc198632413"/>
      <w:bookmarkStart w:id="7206" w:name="_Toc198633072"/>
      <w:bookmarkStart w:id="7207" w:name="_Toc198696395"/>
      <w:bookmarkStart w:id="7208" w:name="_Toc198700735"/>
      <w:bookmarkStart w:id="7209" w:name="_Toc199133400"/>
      <w:bookmarkStart w:id="7210" w:name="_Toc199134106"/>
      <w:bookmarkStart w:id="7211" w:name="_Toc199134765"/>
      <w:bookmarkStart w:id="7212" w:name="_Toc223855756"/>
      <w:bookmarkStart w:id="7213" w:name="_Toc321838105"/>
      <w:bookmarkStart w:id="7214" w:name="_Toc476664582"/>
      <w:bookmarkStart w:id="7215" w:name="_Toc7418518"/>
      <w:r>
        <w:t>26.2.13.</w:t>
      </w:r>
      <w:r>
        <w:tab/>
        <w:t>Bijzondere bijstand/ouderlijke bijdrage</w:t>
      </w:r>
      <w:bookmarkEnd w:id="7193"/>
      <w:bookmarkEnd w:id="7194"/>
      <w:bookmarkEnd w:id="7195"/>
      <w:bookmarkEnd w:id="7196"/>
      <w:bookmarkEnd w:id="7197"/>
      <w:r>
        <w:t xml:space="preserve"> en kwijtschelding voor particulieren</w:t>
      </w:r>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p>
    <w:p w:rsidR="00BE2414" w:rsidRPr="008F3A24" w:rsidRDefault="00BE2414" w:rsidP="004058E6">
      <w:pPr>
        <w:pStyle w:val="Plattetekst"/>
        <w:spacing w:line="280" w:lineRule="atLeast"/>
        <w:rPr>
          <w:b w:val="0"/>
        </w:rPr>
      </w:pPr>
      <w:r w:rsidRPr="008F3A24">
        <w:rPr>
          <w:b w:val="0"/>
        </w:rPr>
        <w:t>Uitkeringen die worden ontvangen in het kader van bijzondere bijstand en die zijn bestemd voor bestrijding van specifieke kosten waarin de reguliere bijstandsuitkering niet voorziet, worden niet als inkomen in aanmerking genomen.</w:t>
      </w:r>
    </w:p>
    <w:p w:rsidR="00BE2414" w:rsidRDefault="00BE2414" w:rsidP="004058E6">
      <w:pPr>
        <w:pStyle w:val="Plattetekst"/>
        <w:spacing w:line="280" w:lineRule="atLeast"/>
        <w:rPr>
          <w:b w:val="0"/>
        </w:rPr>
      </w:pPr>
      <w:r w:rsidRPr="008F3A24">
        <w:rPr>
          <w:b w:val="0"/>
        </w:rPr>
        <w:t>De bijzondere (aanvullende) bijstand voor personen jonger dan 21 jaar, wordt daarentegen wél als inkomen in aanmerking genomen, evenals de ouderlijke bijdrage in geld die deze jongeren ontvangen. In dat geval is de bijzondere bijstand niet bestemd voor bestrijding van specifieke kosten waarin de reguliere bijstandsuitkering niet voorziet. De bijzondere bijstand voor jongeren dient ter aanvulling van de zeer lage bijstandsnorm, als de ouderlijke bijdrage - die geacht wordt deze lage bijstandsnorm aan te vullen tot het niveau van de bijstandsnorm voor personen van 21 tot 65 jaar - geheel of gedeeltelijk ontbreekt.</w:t>
      </w:r>
    </w:p>
    <w:p w:rsidR="008F6FC2" w:rsidRDefault="008F6FC2" w:rsidP="004058E6">
      <w:pPr>
        <w:pStyle w:val="Plattetekst"/>
        <w:spacing w:line="280" w:lineRule="atLeast"/>
        <w:rPr>
          <w:b w:val="0"/>
        </w:rPr>
      </w:pPr>
    </w:p>
    <w:p w:rsidR="002E3581" w:rsidRDefault="002E3581" w:rsidP="0014121B">
      <w:pPr>
        <w:pStyle w:val="Kop3"/>
        <w:numPr>
          <w:ilvl w:val="0"/>
          <w:numId w:val="0"/>
        </w:numPr>
        <w:ind w:left="1134" w:hanging="1134"/>
      </w:pPr>
      <w:bookmarkStart w:id="7216" w:name="_Toc476664583"/>
      <w:bookmarkStart w:id="7217" w:name="_Toc7418519"/>
      <w:r>
        <w:t>26.2.13.</w:t>
      </w:r>
      <w:r w:rsidR="008305EA">
        <w:t>a</w:t>
      </w:r>
      <w:r>
        <w:tab/>
        <w:t>Persoonsgebonden budget en kwijtschelding voor particulieren</w:t>
      </w:r>
      <w:bookmarkEnd w:id="7216"/>
      <w:bookmarkEnd w:id="7217"/>
    </w:p>
    <w:p w:rsidR="002E3581" w:rsidRPr="002E3581" w:rsidRDefault="002E3581" w:rsidP="004058E6">
      <w:pPr>
        <w:pStyle w:val="Standaardinspringing"/>
        <w:spacing w:line="280" w:lineRule="atLeast"/>
        <w:ind w:left="0" w:firstLine="0"/>
      </w:pPr>
      <w:r>
        <w:t xml:space="preserve">Verstrekkingen die worden ontvangen uit een persoonsgebonden budget voor specifieke kosten op het gebied van zorg, begeleiding of hulp en waarop geen aanspraak bestaat vanuit de zorgverzekering of de reguliere bijstand, worden niet als inkomen in aanmerking genomen. </w:t>
      </w:r>
    </w:p>
    <w:p w:rsidR="0043346C" w:rsidRPr="008F3A24" w:rsidRDefault="0043346C" w:rsidP="004058E6">
      <w:pPr>
        <w:pStyle w:val="Plattetekst"/>
        <w:spacing w:line="280" w:lineRule="atLeast"/>
        <w:rPr>
          <w:b w:val="0"/>
        </w:rPr>
      </w:pPr>
    </w:p>
    <w:p w:rsidR="00BE2414" w:rsidRDefault="00BE2414" w:rsidP="0014121B">
      <w:pPr>
        <w:pStyle w:val="Kop3"/>
        <w:numPr>
          <w:ilvl w:val="0"/>
          <w:numId w:val="0"/>
        </w:numPr>
        <w:ind w:left="1134" w:hanging="1134"/>
      </w:pPr>
      <w:bookmarkStart w:id="7218" w:name="_Toc170527316"/>
      <w:bookmarkStart w:id="7219" w:name="_Toc170527564"/>
      <w:bookmarkStart w:id="7220" w:name="_Toc170613372"/>
      <w:bookmarkStart w:id="7221" w:name="_Toc170613620"/>
      <w:bookmarkStart w:id="7222" w:name="_Toc170628328"/>
      <w:bookmarkStart w:id="7223" w:name="_Toc179855826"/>
      <w:bookmarkStart w:id="7224" w:name="_Toc179859912"/>
      <w:bookmarkStart w:id="7225" w:name="_Toc179860127"/>
      <w:bookmarkStart w:id="7226" w:name="_Toc179860342"/>
      <w:bookmarkStart w:id="7227" w:name="_Toc198606225"/>
      <w:bookmarkStart w:id="7228" w:name="_Toc198625219"/>
      <w:bookmarkStart w:id="7229" w:name="_Toc198625878"/>
      <w:bookmarkStart w:id="7230" w:name="_Toc198632414"/>
      <w:bookmarkStart w:id="7231" w:name="_Toc198633073"/>
      <w:bookmarkStart w:id="7232" w:name="_Toc198696396"/>
      <w:bookmarkStart w:id="7233" w:name="_Toc198700736"/>
      <w:bookmarkStart w:id="7234" w:name="_Toc199133401"/>
      <w:bookmarkStart w:id="7235" w:name="_Toc199134107"/>
      <w:bookmarkStart w:id="7236" w:name="_Toc199134766"/>
      <w:bookmarkStart w:id="7237" w:name="_Toc223855757"/>
      <w:bookmarkStart w:id="7238" w:name="_Toc321838106"/>
      <w:bookmarkStart w:id="7239" w:name="_Toc476664584"/>
      <w:bookmarkStart w:id="7240" w:name="_Toc7418520"/>
      <w:r>
        <w:t>26.2.14.</w:t>
      </w:r>
      <w:r>
        <w:tab/>
        <w:t>Betalingen op belastingschulden</w:t>
      </w:r>
      <w:bookmarkEnd w:id="7218"/>
      <w:bookmarkEnd w:id="7219"/>
      <w:bookmarkEnd w:id="7220"/>
      <w:bookmarkEnd w:id="7221"/>
      <w:bookmarkEnd w:id="7222"/>
      <w:r>
        <w:t xml:space="preserve"> en kwijtschelding voor particulieren</w:t>
      </w:r>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p>
    <w:p w:rsidR="00BE2414" w:rsidRDefault="00BE2414" w:rsidP="004058E6">
      <w:pPr>
        <w:spacing w:line="280" w:lineRule="atLeast"/>
      </w:pPr>
      <w:r w:rsidRPr="008F3A24">
        <w:t>Bij de berekening van het netto besteedbaar inkomen wordt geen rekening gehouden met belastingaanslagen die in de loop van de periode van twaalf maanden vanaf de datum waarop het verzoek is ingediend, nog zullen worden opgelegd</w:t>
      </w:r>
      <w:r w:rsidR="009425A3">
        <w:t>.</w:t>
      </w:r>
    </w:p>
    <w:p w:rsidR="00BE2414" w:rsidRDefault="00BE2414" w:rsidP="004058E6">
      <w:pPr>
        <w:pStyle w:val="Plattetekst"/>
        <w:spacing w:line="280" w:lineRule="atLeast"/>
        <w:rPr>
          <w:b w:val="0"/>
        </w:rPr>
      </w:pPr>
      <w:r w:rsidRPr="008F3A24">
        <w:rPr>
          <w:b w:val="0"/>
        </w:rPr>
        <w:t xml:space="preserve">Tot betalingen op belastingschulden worden naast betalingen aan rijksbelastingen ook de betalingen gerekend die worden verricht op waterschapsbelastingen (met uitzondering van de rechten die zijn vermeld in artikel </w:t>
      </w:r>
      <w:r w:rsidR="002F6945">
        <w:rPr>
          <w:b w:val="0"/>
        </w:rPr>
        <w:t xml:space="preserve">229 van de Gemeentewet en in artikel </w:t>
      </w:r>
      <w:r w:rsidRPr="008F3A24">
        <w:rPr>
          <w:b w:val="0"/>
        </w:rPr>
        <w:t>115 van de Waterschapswet) en andere belastingen en heffingen van lokale overheden.</w:t>
      </w:r>
    </w:p>
    <w:p w:rsidR="008F6FC2" w:rsidRPr="008F3A24" w:rsidRDefault="008F6FC2" w:rsidP="004058E6">
      <w:pPr>
        <w:pStyle w:val="Plattetekst"/>
        <w:spacing w:line="280" w:lineRule="atLeast"/>
        <w:rPr>
          <w:b w:val="0"/>
        </w:rPr>
      </w:pPr>
    </w:p>
    <w:p w:rsidR="00BE2414" w:rsidRDefault="00BE2414" w:rsidP="0014121B">
      <w:pPr>
        <w:pStyle w:val="Kop3"/>
        <w:numPr>
          <w:ilvl w:val="0"/>
          <w:numId w:val="0"/>
        </w:numPr>
        <w:ind w:left="1134" w:hanging="1134"/>
      </w:pPr>
      <w:bookmarkStart w:id="7241" w:name="_Toc170527317"/>
      <w:bookmarkStart w:id="7242" w:name="_Toc170527565"/>
      <w:bookmarkStart w:id="7243" w:name="_Toc170613373"/>
      <w:bookmarkStart w:id="7244" w:name="_Toc170613621"/>
      <w:bookmarkStart w:id="7245" w:name="_Toc170628329"/>
      <w:bookmarkStart w:id="7246" w:name="_Toc179855827"/>
      <w:bookmarkStart w:id="7247" w:name="_Toc179859913"/>
      <w:bookmarkStart w:id="7248" w:name="_Toc179860128"/>
      <w:bookmarkStart w:id="7249" w:name="_Toc179860343"/>
      <w:bookmarkStart w:id="7250" w:name="_Toc198606226"/>
      <w:bookmarkStart w:id="7251" w:name="_Toc198625220"/>
      <w:bookmarkStart w:id="7252" w:name="_Toc198625879"/>
      <w:bookmarkStart w:id="7253" w:name="_Toc198632415"/>
      <w:bookmarkStart w:id="7254" w:name="_Toc198633074"/>
      <w:bookmarkStart w:id="7255" w:name="_Toc198696397"/>
      <w:bookmarkStart w:id="7256" w:name="_Toc198700737"/>
      <w:bookmarkStart w:id="7257" w:name="_Toc199133402"/>
      <w:bookmarkStart w:id="7258" w:name="_Toc199134108"/>
      <w:bookmarkStart w:id="7259" w:name="_Toc199134767"/>
      <w:bookmarkStart w:id="7260" w:name="_Toc223855758"/>
      <w:bookmarkStart w:id="7261" w:name="_Toc321838107"/>
      <w:bookmarkStart w:id="7262" w:name="_Toc476664585"/>
      <w:bookmarkStart w:id="7263" w:name="_Toc7418521"/>
      <w:r>
        <w:t>26.2.15.</w:t>
      </w:r>
      <w:r>
        <w:tab/>
        <w:t>Woonlasten en kwijtschelding van belasting van voorhuwelijkse belastingschulden</w:t>
      </w:r>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p>
    <w:p w:rsidR="00BE2414" w:rsidRDefault="00BE2414" w:rsidP="004058E6">
      <w:pPr>
        <w:pStyle w:val="Plattetekst"/>
        <w:spacing w:line="280" w:lineRule="atLeast"/>
        <w:rPr>
          <w:b w:val="0"/>
        </w:rPr>
      </w:pPr>
      <w:r w:rsidRPr="008F3A24">
        <w:rPr>
          <w:b w:val="0"/>
        </w:rPr>
        <w:t xml:space="preserve">Als het verzoek om kwijtschelding wordt gedaan voor belastingschulden die zijn ontstaan voor de aanvang van de huwelijkse periode, dan wel de gezamenlijke huishouding in de zin van artikel 3 </w:t>
      </w:r>
      <w:r w:rsidR="0043346C">
        <w:rPr>
          <w:b w:val="0"/>
        </w:rPr>
        <w:t>Pw</w:t>
      </w:r>
      <w:r w:rsidRPr="008F3A24">
        <w:rPr>
          <w:b w:val="0"/>
        </w:rPr>
        <w:t xml:space="preserve"> (zie artikel 26.2.10 van deze leidraad), worden de woonlasten in aanmerking genomen tot ten hoogste 50% van het bedrag dat de uitkomst is van de berekening op grond van artikel 15, eerste lid, onderdeel b, van de regeling.</w:t>
      </w:r>
    </w:p>
    <w:p w:rsidR="008F6FC2" w:rsidRDefault="008F6FC2" w:rsidP="004058E6">
      <w:pPr>
        <w:pStyle w:val="Plattetekst"/>
        <w:spacing w:line="280" w:lineRule="atLeast"/>
        <w:rPr>
          <w:b w:val="0"/>
        </w:rPr>
      </w:pPr>
    </w:p>
    <w:p w:rsidR="00BE2414" w:rsidRDefault="00BE2414" w:rsidP="0014121B">
      <w:pPr>
        <w:pStyle w:val="Kop3"/>
        <w:numPr>
          <w:ilvl w:val="0"/>
          <w:numId w:val="0"/>
        </w:numPr>
        <w:ind w:left="1134" w:hanging="1134"/>
      </w:pPr>
      <w:bookmarkStart w:id="7264" w:name="_Toc170527318"/>
      <w:bookmarkStart w:id="7265" w:name="_Toc170527566"/>
      <w:bookmarkStart w:id="7266" w:name="_Toc170613374"/>
      <w:bookmarkStart w:id="7267" w:name="_Toc170613622"/>
      <w:bookmarkStart w:id="7268" w:name="_Toc170628330"/>
      <w:bookmarkStart w:id="7269" w:name="_Toc179855828"/>
      <w:bookmarkStart w:id="7270" w:name="_Toc179859914"/>
      <w:bookmarkStart w:id="7271" w:name="_Toc179860129"/>
      <w:bookmarkStart w:id="7272" w:name="_Toc179860344"/>
      <w:bookmarkStart w:id="7273" w:name="_Toc198606227"/>
      <w:bookmarkStart w:id="7274" w:name="_Toc198625221"/>
      <w:bookmarkStart w:id="7275" w:name="_Toc198625880"/>
      <w:bookmarkStart w:id="7276" w:name="_Toc198632416"/>
      <w:bookmarkStart w:id="7277" w:name="_Toc198633075"/>
      <w:bookmarkStart w:id="7278" w:name="_Toc198696398"/>
      <w:bookmarkStart w:id="7279" w:name="_Toc198700738"/>
      <w:bookmarkStart w:id="7280" w:name="_Toc199133403"/>
      <w:bookmarkStart w:id="7281" w:name="_Toc199134109"/>
      <w:bookmarkStart w:id="7282" w:name="_Toc199134768"/>
      <w:bookmarkStart w:id="7283" w:name="_Toc223855760"/>
      <w:bookmarkStart w:id="7284" w:name="_Toc321838109"/>
      <w:bookmarkStart w:id="7285" w:name="_Toc476664587"/>
      <w:bookmarkStart w:id="7286" w:name="_Toc7418522"/>
      <w:r>
        <w:t>26.2.16.</w:t>
      </w:r>
      <w:r>
        <w:tab/>
        <w:t>Uitgaven in verband met onderhoudsverplichtingen</w:t>
      </w:r>
      <w:bookmarkEnd w:id="7264"/>
      <w:bookmarkEnd w:id="7265"/>
      <w:bookmarkEnd w:id="7266"/>
      <w:bookmarkEnd w:id="7267"/>
      <w:bookmarkEnd w:id="7268"/>
      <w:r>
        <w:t xml:space="preserve"> en kwijtschelding voor particulieren</w:t>
      </w:r>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p>
    <w:p w:rsidR="00BE2414" w:rsidRDefault="00BE2414" w:rsidP="004058E6">
      <w:pPr>
        <w:pStyle w:val="Plattetekst"/>
        <w:spacing w:line="280" w:lineRule="atLeast"/>
        <w:rPr>
          <w:b w:val="0"/>
        </w:rPr>
      </w:pPr>
      <w:r w:rsidRPr="00FB2711">
        <w:rPr>
          <w:b w:val="0"/>
        </w:rPr>
        <w:t xml:space="preserve">Naast de alimentatieverplichtingen wordt bij de berekening van het netto besteedbaar inkomen de daadwerkelijk betaalde onderhoudsbijdrage - de bijdrage die een gemeente op grond van de </w:t>
      </w:r>
      <w:r w:rsidR="0043346C">
        <w:rPr>
          <w:b w:val="0"/>
        </w:rPr>
        <w:t>Pw</w:t>
      </w:r>
      <w:r w:rsidRPr="00FB2711">
        <w:rPr>
          <w:b w:val="0"/>
        </w:rPr>
        <w:t xml:space="preserve"> van een ex-partner vordert in de kosten van bijstand - in mindering gebracht.</w:t>
      </w:r>
    </w:p>
    <w:p w:rsidR="0097226B" w:rsidRDefault="0097226B" w:rsidP="004058E6">
      <w:pPr>
        <w:pStyle w:val="Plattetekst"/>
        <w:spacing w:line="280" w:lineRule="atLeast"/>
        <w:rPr>
          <w:b w:val="0"/>
        </w:rPr>
      </w:pPr>
    </w:p>
    <w:p w:rsidR="00BE2414" w:rsidRDefault="00BE2414" w:rsidP="0014121B">
      <w:pPr>
        <w:pStyle w:val="Kop3"/>
        <w:numPr>
          <w:ilvl w:val="0"/>
          <w:numId w:val="0"/>
        </w:numPr>
        <w:ind w:left="1134" w:hanging="1134"/>
      </w:pPr>
      <w:bookmarkStart w:id="7287" w:name="_Toc198606228"/>
      <w:bookmarkStart w:id="7288" w:name="_Toc198625222"/>
      <w:bookmarkStart w:id="7289" w:name="_Toc198625881"/>
      <w:bookmarkStart w:id="7290" w:name="_Toc198632417"/>
      <w:bookmarkStart w:id="7291" w:name="_Toc198633076"/>
      <w:bookmarkStart w:id="7292" w:name="_Toc198696399"/>
      <w:bookmarkStart w:id="7293" w:name="_Toc198700739"/>
      <w:bookmarkStart w:id="7294" w:name="_Toc199133404"/>
      <w:bookmarkStart w:id="7295" w:name="_Toc199134110"/>
      <w:bookmarkStart w:id="7296" w:name="_Toc199134769"/>
      <w:bookmarkStart w:id="7297" w:name="_Toc223855761"/>
      <w:bookmarkStart w:id="7298" w:name="_Toc321838110"/>
      <w:bookmarkStart w:id="7299" w:name="_Toc476664588"/>
      <w:bookmarkStart w:id="7300" w:name="_Toc7418523"/>
      <w:bookmarkStart w:id="7301" w:name="_Toc170527332"/>
      <w:bookmarkStart w:id="7302" w:name="_Toc170527580"/>
      <w:bookmarkStart w:id="7303" w:name="_Toc170613388"/>
      <w:bookmarkStart w:id="7304" w:name="_Toc170613636"/>
      <w:bookmarkStart w:id="7305" w:name="_Toc170628344"/>
      <w:r>
        <w:t>26.2.17.</w:t>
      </w:r>
      <w:r>
        <w:tab/>
        <w:t>Kwijtschelding tijdens WSNP</w:t>
      </w:r>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p>
    <w:p w:rsidR="00BE2414" w:rsidRPr="00FB2711" w:rsidRDefault="00BE2414" w:rsidP="004058E6">
      <w:pPr>
        <w:pStyle w:val="Plattetekst"/>
        <w:spacing w:line="280" w:lineRule="atLeast"/>
        <w:rPr>
          <w:b w:val="0"/>
        </w:rPr>
      </w:pPr>
      <w:r w:rsidRPr="00FB2711">
        <w:rPr>
          <w:b w:val="0"/>
        </w:rPr>
        <w:t>Als sprake is van een belastingschuldige ten aanzien van wie de schuldsaneringsregeling natuurlijke personen van toepassing is verklaard, en die belastingschuldige verzoekt om kwijtschelding van nadien opgekomen belastingschulden die niet zijn aan te merken als boedelschuld, dan wordt het verzoek behandeld overeenkomstig het bestaande beleid.</w:t>
      </w:r>
    </w:p>
    <w:p w:rsidR="00BE2414" w:rsidRDefault="00BE2414" w:rsidP="004058E6">
      <w:pPr>
        <w:pStyle w:val="Plattetekst"/>
        <w:spacing w:line="280" w:lineRule="atLeast"/>
        <w:rPr>
          <w:b w:val="0"/>
        </w:rPr>
      </w:pPr>
      <w:r w:rsidRPr="00FB2711">
        <w:rPr>
          <w:b w:val="0"/>
        </w:rPr>
        <w:t>Dit betekent dus onder meer dat bij de berekening van de betalingscapaciteit op het inkomen van de belastingschuldige niet in mindering wordt gebracht dat deel van het inkomen dat onder beheer van de bewindvoerder naar de boedel gaat. Verder wordt opgemerkt dat de middelen die de boedel vormen en onder beheer van de bewindvoerder berusten, niet beschouwd worden als vermogen in de zin van artikel 12 van de regeling.</w:t>
      </w:r>
    </w:p>
    <w:p w:rsidR="008F6FC2" w:rsidRPr="00FB2711" w:rsidRDefault="008F6FC2" w:rsidP="004058E6">
      <w:pPr>
        <w:pStyle w:val="Plattetekst"/>
        <w:spacing w:line="280" w:lineRule="atLeast"/>
        <w:rPr>
          <w:b w:val="0"/>
        </w:rPr>
      </w:pPr>
    </w:p>
    <w:p w:rsidR="00BE2414" w:rsidRDefault="00BE2414" w:rsidP="00313ADC">
      <w:pPr>
        <w:pStyle w:val="Kop3"/>
        <w:numPr>
          <w:ilvl w:val="0"/>
          <w:numId w:val="0"/>
        </w:numPr>
        <w:shd w:val="clear" w:color="auto" w:fill="92CDDC" w:themeFill="accent5" w:themeFillTint="99"/>
        <w:ind w:left="1134" w:hanging="1134"/>
      </w:pPr>
      <w:bookmarkStart w:id="7306" w:name="_Toc223855762"/>
      <w:bookmarkStart w:id="7307" w:name="_Toc321838111"/>
      <w:bookmarkStart w:id="7308" w:name="_Toc476664589"/>
      <w:bookmarkStart w:id="7309" w:name="_Toc7418524"/>
      <w:r>
        <w:t>26.2.18.</w:t>
      </w:r>
      <w:r>
        <w:tab/>
        <w:t>Inkomen wikker</w:t>
      </w:r>
      <w:bookmarkEnd w:id="7306"/>
      <w:bookmarkEnd w:id="7307"/>
      <w:bookmarkEnd w:id="7308"/>
      <w:bookmarkEnd w:id="7309"/>
    </w:p>
    <w:p w:rsidR="00BE2414" w:rsidRDefault="0097226B" w:rsidP="00313ADC">
      <w:pPr>
        <w:pStyle w:val="Plattetekst"/>
        <w:shd w:val="clear" w:color="auto" w:fill="92CDDC" w:themeFill="accent5" w:themeFillTint="99"/>
        <w:spacing w:line="280" w:lineRule="atLeast"/>
        <w:rPr>
          <w:b w:val="0"/>
        </w:rPr>
      </w:pPr>
      <w:r>
        <w:rPr>
          <w:b w:val="0"/>
        </w:rPr>
        <w:t>(</w:t>
      </w:r>
      <w:r w:rsidR="00BE2414" w:rsidRPr="00FB2711">
        <w:rPr>
          <w:b w:val="0"/>
        </w:rPr>
        <w:t>V</w:t>
      </w:r>
      <w:r w:rsidR="005131A1">
        <w:rPr>
          <w:b w:val="0"/>
        </w:rPr>
        <w:t>ervallen</w:t>
      </w:r>
      <w:r>
        <w:rPr>
          <w:b w:val="0"/>
        </w:rPr>
        <w:t>)</w:t>
      </w:r>
      <w:r w:rsidR="005131A1">
        <w:rPr>
          <w:b w:val="0"/>
        </w:rPr>
        <w:t>.</w:t>
      </w:r>
    </w:p>
    <w:p w:rsidR="008F6FC2" w:rsidRPr="00FB2711" w:rsidRDefault="008F6FC2" w:rsidP="004058E6">
      <w:pPr>
        <w:pStyle w:val="Plattetekst"/>
        <w:spacing w:line="280" w:lineRule="atLeast"/>
        <w:rPr>
          <w:b w:val="0"/>
        </w:rPr>
      </w:pPr>
    </w:p>
    <w:p w:rsidR="00BE2414" w:rsidRDefault="00BE2414" w:rsidP="00853505">
      <w:pPr>
        <w:pStyle w:val="Kop3"/>
        <w:numPr>
          <w:ilvl w:val="0"/>
          <w:numId w:val="0"/>
        </w:numPr>
        <w:ind w:left="1134" w:hanging="1134"/>
      </w:pPr>
      <w:bookmarkStart w:id="7310" w:name="_Toc223855763"/>
      <w:bookmarkStart w:id="7311" w:name="_Toc321838112"/>
      <w:bookmarkStart w:id="7312" w:name="_Toc476664590"/>
      <w:bookmarkStart w:id="7313" w:name="_Toc7418525"/>
      <w:r>
        <w:t>26.2.19.</w:t>
      </w:r>
      <w:r>
        <w:tab/>
        <w:t>Normpremie ziektekostenverzekering begrepen in de bijstandsuitkering</w:t>
      </w:r>
      <w:bookmarkEnd w:id="7310"/>
      <w:bookmarkEnd w:id="7311"/>
      <w:bookmarkEnd w:id="7312"/>
      <w:bookmarkEnd w:id="7313"/>
    </w:p>
    <w:p w:rsidR="00BE2414" w:rsidRDefault="00BE2414" w:rsidP="004058E6">
      <w:pPr>
        <w:pStyle w:val="Plattetekst"/>
        <w:spacing w:line="280" w:lineRule="atLeast"/>
        <w:rPr>
          <w:b w:val="0"/>
        </w:rPr>
      </w:pPr>
      <w:r w:rsidRPr="00FB2711">
        <w:rPr>
          <w:b w:val="0"/>
        </w:rPr>
        <w:t>De normpremie, bedoeld in artikel 2 van de Wet op de zorgtoeslag, voor zover is begrepen in de bijstandsnorm</w:t>
      </w:r>
      <w:r w:rsidRPr="00836421">
        <w:rPr>
          <w:b w:val="0"/>
        </w:rPr>
        <w:t xml:space="preserve">, bedraagt voor een alleenstaande of een alleenstaande ouder </w:t>
      </w:r>
      <w:r w:rsidRPr="00947C26">
        <w:rPr>
          <w:b w:val="0"/>
        </w:rPr>
        <w:t xml:space="preserve">€ </w:t>
      </w:r>
      <w:r w:rsidR="004C74EA" w:rsidRPr="006362C5">
        <w:rPr>
          <w:b w:val="0"/>
        </w:rPr>
        <w:t>35</w:t>
      </w:r>
      <w:r w:rsidR="004C74EA">
        <w:rPr>
          <w:b w:val="0"/>
        </w:rPr>
        <w:t xml:space="preserve"> </w:t>
      </w:r>
      <w:r w:rsidRPr="00836421">
        <w:rPr>
          <w:b w:val="0"/>
        </w:rPr>
        <w:t xml:space="preserve">per maand en voor echtgenoten </w:t>
      </w:r>
      <w:r w:rsidRPr="00947C26">
        <w:rPr>
          <w:b w:val="0"/>
        </w:rPr>
        <w:t xml:space="preserve">€ </w:t>
      </w:r>
      <w:r w:rsidR="004C74EA" w:rsidRPr="006362C5">
        <w:rPr>
          <w:b w:val="0"/>
        </w:rPr>
        <w:t>75</w:t>
      </w:r>
      <w:r w:rsidR="00FB2711" w:rsidRPr="00836421">
        <w:rPr>
          <w:b w:val="0"/>
        </w:rPr>
        <w:t xml:space="preserve"> </w:t>
      </w:r>
      <w:r w:rsidRPr="00836421">
        <w:rPr>
          <w:b w:val="0"/>
        </w:rPr>
        <w:t>per</w:t>
      </w:r>
      <w:r w:rsidRPr="00FB2711">
        <w:rPr>
          <w:b w:val="0"/>
        </w:rPr>
        <w:t xml:space="preserve"> maand.</w:t>
      </w:r>
    </w:p>
    <w:p w:rsidR="008F6FC2" w:rsidRPr="00FB2711" w:rsidRDefault="008F6FC2" w:rsidP="004058E6">
      <w:pPr>
        <w:pStyle w:val="Plattetekst"/>
        <w:spacing w:line="280" w:lineRule="atLeast"/>
        <w:rPr>
          <w:b w:val="0"/>
        </w:rPr>
      </w:pPr>
    </w:p>
    <w:p w:rsidR="00BE2414" w:rsidRDefault="00BE2414" w:rsidP="00853505">
      <w:pPr>
        <w:pStyle w:val="Kop3"/>
        <w:numPr>
          <w:ilvl w:val="0"/>
          <w:numId w:val="0"/>
        </w:numPr>
        <w:ind w:left="1134" w:hanging="1134"/>
      </w:pPr>
      <w:bookmarkStart w:id="7314" w:name="_Toc321838113"/>
      <w:bookmarkStart w:id="7315" w:name="_Toc476664591"/>
      <w:bookmarkStart w:id="7316" w:name="_Toc7418526"/>
      <w:r>
        <w:t>26.2.20.</w:t>
      </w:r>
      <w:r>
        <w:tab/>
        <w:t>Onderhoud gezinsleden in het buitenland</w:t>
      </w:r>
      <w:bookmarkEnd w:id="7314"/>
      <w:bookmarkEnd w:id="7315"/>
      <w:bookmarkEnd w:id="7316"/>
    </w:p>
    <w:p w:rsidR="00BE2414" w:rsidRDefault="00BE2414" w:rsidP="004058E6">
      <w:pPr>
        <w:spacing w:line="280" w:lineRule="atLeast"/>
      </w:pPr>
      <w:r>
        <w:t xml:space="preserve">De hier te lande alleenwonende gehuwde belastingschuldige die zijn in het buitenland verblijvende echtgenote en/of kinderen daadwerkelijk onderhoudt, wordt voor de berekening van de betalingscapaciteit niet als een alleenstaande aangemerkt. Uitgegaan wordt van het normbedrag voor echtgenoten in de zin van artikel 3 </w:t>
      </w:r>
      <w:r w:rsidR="0043346C">
        <w:t>Pw</w:t>
      </w:r>
      <w:r>
        <w:t xml:space="preserve">. Als huur wordt de hier te lande betaalde huur in aanmerking genomen. Door toepassing van het normbedrag voor echtgenoten in de zin van artikel 3 </w:t>
      </w:r>
      <w:r w:rsidR="0043346C">
        <w:t>Pw</w:t>
      </w:r>
      <w:r>
        <w:t>, wordt in het kwijtscheldingsbeleid op forfaitaire wijze rekening gehouden met de bedragen die de buitenlandse werknemer aan zijn bloed- of aanverwanten overmaakt voor de kosten van levensonderhoud. Met de werkelijke bedragen die de buitenlandse belastingschuldige overmaakt, wordt geen rekening gehouden.</w:t>
      </w:r>
    </w:p>
    <w:p w:rsidR="00BA1312" w:rsidRDefault="00BA1312" w:rsidP="004058E6">
      <w:pPr>
        <w:spacing w:line="280" w:lineRule="atLeast"/>
      </w:pPr>
    </w:p>
    <w:p w:rsidR="00BA1312" w:rsidRDefault="00BA1312" w:rsidP="00853505">
      <w:pPr>
        <w:pStyle w:val="Kop3"/>
        <w:numPr>
          <w:ilvl w:val="0"/>
          <w:numId w:val="0"/>
        </w:numPr>
        <w:ind w:left="1134" w:hanging="1134"/>
      </w:pPr>
      <w:bookmarkStart w:id="7317" w:name="_Toc476664592"/>
      <w:bookmarkStart w:id="7318" w:name="_Toc7418527"/>
      <w:r>
        <w:t>26.2.21.</w:t>
      </w:r>
      <w:r>
        <w:tab/>
        <w:t>Kosten kinderopvang</w:t>
      </w:r>
      <w:bookmarkEnd w:id="7317"/>
      <w:bookmarkEnd w:id="7318"/>
    </w:p>
    <w:p w:rsidR="00BA1312" w:rsidRPr="00BA1312" w:rsidRDefault="00BA1312" w:rsidP="004058E6">
      <w:pPr>
        <w:pStyle w:val="Standaardinspringing"/>
        <w:spacing w:line="280" w:lineRule="atLeast"/>
        <w:ind w:left="0" w:firstLine="0"/>
      </w:pPr>
      <w:r>
        <w:t>Uitsluitend voor zover een deelnemer van de BWB daartoe ten aanzien van de ten behoeve van die deelnemer geheven belastingen heeft besloten, wordt bij het bepalen van het netto-besteedbare bedrag bij het beoordelen van een verzoek om kwijtschelding van betaling van die belastingen rekening gehouden met de netto-kosten van kinderopvang. De netto-kosten worden in dat geval aangemerkt als uitgaven als bedoeld in artikel 15 van de regeling.</w:t>
      </w:r>
    </w:p>
    <w:p w:rsidR="004E2AE5" w:rsidRDefault="004E2AE5" w:rsidP="004058E6">
      <w:pPr>
        <w:spacing w:line="280" w:lineRule="atLeast"/>
      </w:pPr>
    </w:p>
    <w:p w:rsidR="00BE2414" w:rsidRDefault="00BE2414" w:rsidP="00D05779">
      <w:pPr>
        <w:pStyle w:val="Kop2"/>
      </w:pPr>
      <w:bookmarkStart w:id="7319" w:name="_Toc170527337"/>
      <w:bookmarkStart w:id="7320" w:name="_Toc170527585"/>
      <w:bookmarkStart w:id="7321" w:name="_Toc170613393"/>
      <w:bookmarkStart w:id="7322" w:name="_Toc170613641"/>
      <w:bookmarkStart w:id="7323" w:name="_Toc170628349"/>
      <w:bookmarkStart w:id="7324" w:name="_Toc179855835"/>
      <w:bookmarkStart w:id="7325" w:name="_Toc179859921"/>
      <w:bookmarkStart w:id="7326" w:name="_Toc179860136"/>
      <w:bookmarkStart w:id="7327" w:name="_Toc179860351"/>
      <w:bookmarkStart w:id="7328" w:name="_Toc198606229"/>
      <w:bookmarkStart w:id="7329" w:name="_Toc198625223"/>
      <w:bookmarkStart w:id="7330" w:name="_Toc198625882"/>
      <w:bookmarkStart w:id="7331" w:name="_Toc198632418"/>
      <w:bookmarkStart w:id="7332" w:name="_Toc198633077"/>
      <w:bookmarkStart w:id="7333" w:name="_Toc198696400"/>
      <w:bookmarkStart w:id="7334" w:name="_Toc198700740"/>
      <w:bookmarkStart w:id="7335" w:name="_Toc199133405"/>
      <w:bookmarkStart w:id="7336" w:name="_Toc199134111"/>
      <w:bookmarkStart w:id="7337" w:name="_Toc199134770"/>
      <w:bookmarkStart w:id="7338" w:name="_Toc223855764"/>
      <w:bookmarkStart w:id="7339" w:name="_Toc321838114"/>
      <w:bookmarkStart w:id="7340" w:name="_Toc476664593"/>
      <w:bookmarkStart w:id="7341" w:name="_Toc7418528"/>
      <w:bookmarkEnd w:id="7301"/>
      <w:bookmarkEnd w:id="7302"/>
      <w:bookmarkEnd w:id="7303"/>
      <w:bookmarkEnd w:id="7304"/>
      <w:bookmarkEnd w:id="7305"/>
      <w:r>
        <w:t>26.3.</w:t>
      </w:r>
      <w:r>
        <w:tab/>
        <w:t>Kwijtschelding van belastingen</w:t>
      </w:r>
      <w:bookmarkEnd w:id="7319"/>
      <w:bookmarkEnd w:id="7320"/>
      <w:bookmarkEnd w:id="7321"/>
      <w:bookmarkEnd w:id="7322"/>
      <w:bookmarkEnd w:id="7323"/>
      <w:r>
        <w:t xml:space="preserve"> voor ondernemers</w:t>
      </w:r>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p>
    <w:p w:rsidR="00947C26" w:rsidRPr="00947C26" w:rsidRDefault="00947C26" w:rsidP="00947C26"/>
    <w:p w:rsidR="00BE2414" w:rsidRDefault="00BE2414" w:rsidP="00853505">
      <w:pPr>
        <w:pStyle w:val="Kop3"/>
        <w:numPr>
          <w:ilvl w:val="0"/>
          <w:numId w:val="0"/>
        </w:numPr>
        <w:ind w:left="1134" w:hanging="1134"/>
      </w:pPr>
      <w:bookmarkStart w:id="7342" w:name="_Toc170527338"/>
      <w:bookmarkStart w:id="7343" w:name="_Toc170527586"/>
      <w:bookmarkStart w:id="7344" w:name="_Toc170613394"/>
      <w:bookmarkStart w:id="7345" w:name="_Toc170613642"/>
      <w:bookmarkStart w:id="7346" w:name="_Toc170628350"/>
      <w:bookmarkStart w:id="7347" w:name="_Toc179855836"/>
      <w:bookmarkStart w:id="7348" w:name="_Toc179859922"/>
      <w:bookmarkStart w:id="7349" w:name="_Toc179860137"/>
      <w:bookmarkStart w:id="7350" w:name="_Toc179860352"/>
      <w:bookmarkStart w:id="7351" w:name="_Toc198606230"/>
      <w:bookmarkStart w:id="7352" w:name="_Toc198625224"/>
      <w:bookmarkStart w:id="7353" w:name="_Toc198625883"/>
      <w:bookmarkStart w:id="7354" w:name="_Toc198632419"/>
      <w:bookmarkStart w:id="7355" w:name="_Toc198633078"/>
      <w:bookmarkStart w:id="7356" w:name="_Toc198696401"/>
      <w:bookmarkStart w:id="7357" w:name="_Toc198700741"/>
      <w:bookmarkStart w:id="7358" w:name="_Toc199133406"/>
      <w:bookmarkStart w:id="7359" w:name="_Toc199134112"/>
      <w:bookmarkStart w:id="7360" w:name="_Toc199134771"/>
      <w:bookmarkStart w:id="7361" w:name="_Toc223855765"/>
      <w:bookmarkStart w:id="7362" w:name="_Toc321838115"/>
      <w:bookmarkStart w:id="7363" w:name="_Toc476664594"/>
      <w:bookmarkStart w:id="7364" w:name="_Toc7418529"/>
      <w:r>
        <w:t>26.3.1.</w:t>
      </w:r>
      <w:r>
        <w:tab/>
        <w:t>Kwijtschelding</w:t>
      </w:r>
      <w:bookmarkEnd w:id="7342"/>
      <w:bookmarkEnd w:id="7343"/>
      <w:bookmarkEnd w:id="7344"/>
      <w:bookmarkEnd w:id="7345"/>
      <w:bookmarkEnd w:id="7346"/>
      <w:r>
        <w:t xml:space="preserve"> voor ondernemers</w:t>
      </w:r>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r w:rsidR="00196AA8">
        <w:t xml:space="preserve"> bij een saneringsakkoord</w:t>
      </w:r>
      <w:bookmarkEnd w:id="7363"/>
      <w:bookmarkEnd w:id="7364"/>
      <w:r w:rsidR="00196AA8">
        <w:t xml:space="preserve"> </w:t>
      </w:r>
    </w:p>
    <w:p w:rsidR="0043346C" w:rsidRPr="0043346C" w:rsidRDefault="0043346C" w:rsidP="004058E6">
      <w:pPr>
        <w:pStyle w:val="Plattetekst"/>
        <w:spacing w:line="280" w:lineRule="atLeast"/>
        <w:rPr>
          <w:b w:val="0"/>
        </w:rPr>
      </w:pPr>
      <w:r>
        <w:rPr>
          <w:b w:val="0"/>
        </w:rPr>
        <w:t>Kwijtschelding voor ondernemers vindt alleen plaats bij een saneringsakkoord tussen de schuldenaar en alle schuldeisers tot gedeeltelijke betaling van de schuld tegen finale kwijting, tenzij</w:t>
      </w:r>
      <w:r w:rsidR="00032FED">
        <w:rPr>
          <w:b w:val="0"/>
        </w:rPr>
        <w:t xml:space="preserve"> de gemeenteraden of het Algemeen Bestuur van het waterschap van de deelnemers van de BWB </w:t>
      </w:r>
      <w:r>
        <w:rPr>
          <w:b w:val="0"/>
        </w:rPr>
        <w:t xml:space="preserve"> op grond van artikel 28, eerste lid, onder b, van de Uitvoeringsregeling Invorderingswet 1990 anders heeft besloten. </w:t>
      </w:r>
    </w:p>
    <w:p w:rsidR="00846C38" w:rsidRDefault="00846C38" w:rsidP="004058E6">
      <w:pPr>
        <w:pStyle w:val="al9"/>
        <w:spacing w:after="0" w:line="280" w:lineRule="atLeast"/>
        <w:rPr>
          <w:rFonts w:ascii="Arial" w:hAnsi="Arial" w:cs="Arial"/>
          <w:sz w:val="20"/>
          <w:szCs w:val="20"/>
        </w:rPr>
      </w:pPr>
      <w:r w:rsidRPr="00106391">
        <w:rPr>
          <w:rFonts w:ascii="Arial" w:hAnsi="Arial" w:cs="Arial"/>
          <w:sz w:val="20"/>
          <w:szCs w:val="20"/>
        </w:rPr>
        <w:t>Deze kwijtschelding komt pas aan de orde nadat alle gestelde zekerheden zijn uitgewonnen.</w:t>
      </w:r>
    </w:p>
    <w:p w:rsidR="00846C38" w:rsidRPr="00106391" w:rsidRDefault="00846C38" w:rsidP="004058E6">
      <w:pPr>
        <w:pStyle w:val="al9"/>
        <w:spacing w:after="0" w:line="280" w:lineRule="atLeast"/>
        <w:rPr>
          <w:rFonts w:ascii="Arial" w:hAnsi="Arial" w:cs="Arial"/>
          <w:sz w:val="20"/>
          <w:szCs w:val="20"/>
        </w:rPr>
      </w:pPr>
      <w:r w:rsidRPr="00106391">
        <w:rPr>
          <w:rFonts w:ascii="Arial" w:hAnsi="Arial" w:cs="Arial"/>
          <w:sz w:val="20"/>
          <w:szCs w:val="20"/>
        </w:rPr>
        <w:t xml:space="preserve">Ook als er geen andere schuldeisers zijn of alleen speciale crediteuren als bedoeld in </w:t>
      </w:r>
      <w:hyperlink r:id="rId21" w:anchor="Circulaire.divisie26_Circulaire.divisie26.3_Circulaire.divisie26.3.8" w:history="1">
        <w:r w:rsidRPr="00106391">
          <w:rPr>
            <w:rFonts w:ascii="Arial" w:hAnsi="Arial" w:cs="Arial"/>
            <w:sz w:val="20"/>
            <w:szCs w:val="20"/>
          </w:rPr>
          <w:t>artikel 26.3.8</w:t>
        </w:r>
      </w:hyperlink>
      <w:r w:rsidRPr="00106391">
        <w:rPr>
          <w:rFonts w:ascii="Arial" w:hAnsi="Arial" w:cs="Arial"/>
          <w:sz w:val="20"/>
          <w:szCs w:val="20"/>
        </w:rPr>
        <w:t xml:space="preserve"> van deze leidraad kan de </w:t>
      </w:r>
      <w:r w:rsidR="00934053">
        <w:rPr>
          <w:rFonts w:ascii="Arial" w:hAnsi="Arial" w:cs="Arial"/>
          <w:sz w:val="20"/>
          <w:szCs w:val="20"/>
        </w:rPr>
        <w:t>invorderingsambtenaar</w:t>
      </w:r>
      <w:r w:rsidRPr="00106391">
        <w:rPr>
          <w:rFonts w:ascii="Arial" w:hAnsi="Arial" w:cs="Arial"/>
          <w:sz w:val="20"/>
          <w:szCs w:val="20"/>
        </w:rPr>
        <w:t xml:space="preserve"> kwijtschelding verlenen. </w:t>
      </w:r>
      <w:r w:rsidR="00106391" w:rsidRPr="00106391">
        <w:rPr>
          <w:rFonts w:ascii="Arial" w:hAnsi="Arial" w:cs="Arial"/>
          <w:sz w:val="20"/>
          <w:szCs w:val="20"/>
        </w:rPr>
        <w:t>De invorderingsambtenaar</w:t>
      </w:r>
      <w:r w:rsidRPr="00106391">
        <w:rPr>
          <w:rFonts w:ascii="Arial" w:hAnsi="Arial" w:cs="Arial"/>
          <w:sz w:val="20"/>
          <w:szCs w:val="20"/>
        </w:rPr>
        <w:t xml:space="preserve"> zal bij dergelijke saneringsverzoeken de volgende aspecten meewegen in de beoordeling van het verzoek:</w:t>
      </w:r>
    </w:p>
    <w:p w:rsidR="00846C38" w:rsidRPr="00106391" w:rsidRDefault="00846C38" w:rsidP="004058E6">
      <w:pPr>
        <w:pStyle w:val="al9"/>
        <w:numPr>
          <w:ilvl w:val="0"/>
          <w:numId w:val="3"/>
        </w:numPr>
        <w:spacing w:after="0" w:line="280" w:lineRule="atLeast"/>
        <w:rPr>
          <w:rFonts w:ascii="Arial" w:hAnsi="Arial" w:cs="Arial"/>
          <w:sz w:val="20"/>
          <w:szCs w:val="20"/>
        </w:rPr>
      </w:pPr>
      <w:r w:rsidRPr="00106391">
        <w:rPr>
          <w:rFonts w:ascii="Arial" w:hAnsi="Arial" w:cs="Arial"/>
          <w:sz w:val="20"/>
          <w:szCs w:val="20"/>
        </w:rPr>
        <w:t xml:space="preserve">Kan de belastingschuldige een verwijt worden gemaakt ter zake van het onbetaald blijven van de belastingschulden (zie </w:t>
      </w:r>
      <w:hyperlink r:id="rId22" w:history="1">
        <w:r w:rsidRPr="00106391">
          <w:rPr>
            <w:rFonts w:ascii="Arial" w:hAnsi="Arial" w:cs="Arial"/>
            <w:sz w:val="20"/>
            <w:szCs w:val="20"/>
          </w:rPr>
          <w:t>artikel 8 van de regeling</w:t>
        </w:r>
      </w:hyperlink>
      <w:r w:rsidRPr="00106391">
        <w:rPr>
          <w:rFonts w:ascii="Arial" w:hAnsi="Arial" w:cs="Arial"/>
          <w:sz w:val="20"/>
          <w:szCs w:val="20"/>
        </w:rPr>
        <w:t xml:space="preserve"> en </w:t>
      </w:r>
      <w:hyperlink r:id="rId23" w:anchor="Circulaire.divisie26_Circulaire.divisie26.1_Circulaire.divisie26.1.9" w:history="1">
        <w:r w:rsidRPr="00106391">
          <w:rPr>
            <w:rFonts w:ascii="Arial" w:hAnsi="Arial" w:cs="Arial"/>
            <w:sz w:val="20"/>
            <w:szCs w:val="20"/>
          </w:rPr>
          <w:t>artikel 26.1.9</w:t>
        </w:r>
      </w:hyperlink>
      <w:r w:rsidRPr="00106391">
        <w:rPr>
          <w:rFonts w:ascii="Arial" w:hAnsi="Arial" w:cs="Arial"/>
          <w:sz w:val="20"/>
          <w:szCs w:val="20"/>
        </w:rPr>
        <w:t xml:space="preserve"> van deze leidraad)?</w:t>
      </w:r>
    </w:p>
    <w:p w:rsidR="00846C38" w:rsidRPr="00106391" w:rsidRDefault="00846C38" w:rsidP="004058E6">
      <w:pPr>
        <w:pStyle w:val="al9"/>
        <w:numPr>
          <w:ilvl w:val="0"/>
          <w:numId w:val="3"/>
        </w:numPr>
        <w:spacing w:after="0" w:line="280" w:lineRule="atLeast"/>
        <w:rPr>
          <w:rFonts w:ascii="Arial" w:hAnsi="Arial" w:cs="Arial"/>
          <w:sz w:val="20"/>
          <w:szCs w:val="20"/>
        </w:rPr>
      </w:pPr>
      <w:r w:rsidRPr="00106391">
        <w:rPr>
          <w:rFonts w:ascii="Arial" w:hAnsi="Arial" w:cs="Arial"/>
          <w:sz w:val="20"/>
          <w:szCs w:val="20"/>
        </w:rPr>
        <w:t xml:space="preserve">Is er sprake van een situatie waarin de belastingschuldige de </w:t>
      </w:r>
      <w:r w:rsidR="00934053">
        <w:rPr>
          <w:rFonts w:ascii="Arial" w:hAnsi="Arial" w:cs="Arial"/>
          <w:sz w:val="20"/>
          <w:szCs w:val="20"/>
        </w:rPr>
        <w:t>invorderingsambtenaar</w:t>
      </w:r>
      <w:r w:rsidRPr="00106391">
        <w:rPr>
          <w:rFonts w:ascii="Arial" w:hAnsi="Arial" w:cs="Arial"/>
          <w:sz w:val="20"/>
          <w:szCs w:val="20"/>
        </w:rPr>
        <w:t xml:space="preserve"> als enig schuldeiser heeft overgelaten door de andere schuldeisers bij voorrang te voldoen (zie </w:t>
      </w:r>
      <w:hyperlink r:id="rId24" w:anchor="Circulaire.divisie26_Circulaire.divisie26.3_Circulaire.divisie26.3.5" w:history="1">
        <w:r w:rsidRPr="00106391">
          <w:rPr>
            <w:rFonts w:ascii="Arial" w:hAnsi="Arial" w:cs="Arial"/>
            <w:sz w:val="20"/>
            <w:szCs w:val="20"/>
          </w:rPr>
          <w:t>artikel 26.3.5</w:t>
        </w:r>
      </w:hyperlink>
      <w:r w:rsidR="00106391" w:rsidRPr="00106391">
        <w:rPr>
          <w:rFonts w:ascii="Arial" w:hAnsi="Arial" w:cs="Arial"/>
          <w:sz w:val="20"/>
          <w:szCs w:val="20"/>
        </w:rPr>
        <w:t xml:space="preserve"> van deze leidraad)?</w:t>
      </w:r>
      <w:r w:rsidR="00727D1E">
        <w:rPr>
          <w:rFonts w:ascii="Arial" w:hAnsi="Arial" w:cs="Arial"/>
          <w:sz w:val="20"/>
          <w:szCs w:val="20"/>
        </w:rPr>
        <w:t xml:space="preserve"> </w:t>
      </w:r>
      <w:r w:rsidRPr="00106391">
        <w:rPr>
          <w:rFonts w:ascii="Arial" w:hAnsi="Arial" w:cs="Arial"/>
          <w:sz w:val="20"/>
          <w:szCs w:val="20"/>
        </w:rPr>
        <w:t xml:space="preserve">De voorwaarden van </w:t>
      </w:r>
      <w:hyperlink r:id="rId25" w:history="1">
        <w:r w:rsidRPr="00106391">
          <w:rPr>
            <w:rFonts w:ascii="Arial" w:hAnsi="Arial" w:cs="Arial"/>
            <w:sz w:val="20"/>
            <w:szCs w:val="20"/>
          </w:rPr>
          <w:t>artikel 22 van de regeling</w:t>
        </w:r>
      </w:hyperlink>
      <w:r w:rsidRPr="00106391">
        <w:rPr>
          <w:rFonts w:ascii="Arial" w:hAnsi="Arial" w:cs="Arial"/>
          <w:sz w:val="20"/>
          <w:szCs w:val="20"/>
        </w:rPr>
        <w:t xml:space="preserve"> voor medewerking van de </w:t>
      </w:r>
      <w:r w:rsidR="00934053">
        <w:rPr>
          <w:rFonts w:ascii="Arial" w:hAnsi="Arial" w:cs="Arial"/>
          <w:sz w:val="20"/>
          <w:szCs w:val="20"/>
        </w:rPr>
        <w:t>invorderingsambtenaar</w:t>
      </w:r>
      <w:r w:rsidRPr="00106391">
        <w:rPr>
          <w:rFonts w:ascii="Arial" w:hAnsi="Arial" w:cs="Arial"/>
          <w:sz w:val="20"/>
          <w:szCs w:val="20"/>
        </w:rPr>
        <w:t xml:space="preserve"> aan een saneringsakkoord zijn voor zover mogelijk van overeenkomstige toepassing.</w:t>
      </w:r>
    </w:p>
    <w:p w:rsidR="00196AA8" w:rsidRPr="00FB2711" w:rsidRDefault="00196AA8" w:rsidP="004058E6">
      <w:pPr>
        <w:pStyle w:val="Plattetekst"/>
        <w:spacing w:line="280" w:lineRule="atLeast"/>
        <w:rPr>
          <w:b w:val="0"/>
        </w:rPr>
      </w:pPr>
    </w:p>
    <w:p w:rsidR="00BE2414" w:rsidRDefault="00BE2414" w:rsidP="00853505">
      <w:pPr>
        <w:pStyle w:val="Kop3"/>
        <w:numPr>
          <w:ilvl w:val="0"/>
          <w:numId w:val="0"/>
        </w:numPr>
        <w:ind w:left="1134" w:hanging="1134"/>
      </w:pPr>
      <w:bookmarkStart w:id="7365" w:name="_Toc170527339"/>
      <w:bookmarkStart w:id="7366" w:name="_Toc170527587"/>
      <w:bookmarkStart w:id="7367" w:name="_Toc170613395"/>
      <w:bookmarkStart w:id="7368" w:name="_Toc170613643"/>
      <w:bookmarkStart w:id="7369" w:name="_Toc170628351"/>
      <w:bookmarkStart w:id="7370" w:name="_Toc179855837"/>
      <w:bookmarkStart w:id="7371" w:name="_Toc179859923"/>
      <w:bookmarkStart w:id="7372" w:name="_Toc179860138"/>
      <w:bookmarkStart w:id="7373" w:name="_Toc179860353"/>
      <w:bookmarkStart w:id="7374" w:name="_Toc198606231"/>
      <w:bookmarkStart w:id="7375" w:name="_Toc198625225"/>
      <w:bookmarkStart w:id="7376" w:name="_Toc198625884"/>
      <w:bookmarkStart w:id="7377" w:name="_Toc198632420"/>
      <w:bookmarkStart w:id="7378" w:name="_Toc198633079"/>
      <w:bookmarkStart w:id="7379" w:name="_Toc198696402"/>
      <w:bookmarkStart w:id="7380" w:name="_Toc198700742"/>
      <w:bookmarkStart w:id="7381" w:name="_Toc199133407"/>
      <w:bookmarkStart w:id="7382" w:name="_Toc199134113"/>
      <w:bookmarkStart w:id="7383" w:name="_Toc199134772"/>
      <w:bookmarkStart w:id="7384" w:name="_Toc223855766"/>
      <w:bookmarkStart w:id="7385" w:name="_Toc321838116"/>
      <w:bookmarkStart w:id="7386" w:name="_Toc476664595"/>
      <w:bookmarkStart w:id="7387" w:name="_Toc7418530"/>
      <w:r>
        <w:t>26.3.2.</w:t>
      </w:r>
      <w:r>
        <w:tab/>
        <w:t xml:space="preserve">Aansprakelijkheid </w:t>
      </w:r>
      <w:bookmarkEnd w:id="7365"/>
      <w:bookmarkEnd w:id="7366"/>
      <w:bookmarkEnd w:id="7367"/>
      <w:bookmarkEnd w:id="7368"/>
      <w:bookmarkEnd w:id="7369"/>
      <w:r>
        <w:t>en kwijtschelding voor ondernemers</w:t>
      </w:r>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p>
    <w:p w:rsidR="00BE2414" w:rsidRPr="00FB2711" w:rsidRDefault="00BE2414" w:rsidP="004058E6">
      <w:pPr>
        <w:pStyle w:val="Plattetekst"/>
        <w:spacing w:line="280" w:lineRule="atLeast"/>
        <w:rPr>
          <w:b w:val="0"/>
        </w:rPr>
      </w:pPr>
      <w:r w:rsidRPr="00FB2711">
        <w:rPr>
          <w:b w:val="0"/>
        </w:rPr>
        <w:t xml:space="preserve">Voordat de </w:t>
      </w:r>
      <w:r w:rsidR="00872EFE">
        <w:rPr>
          <w:b w:val="0"/>
        </w:rPr>
        <w:t>invorderingsambtenaar</w:t>
      </w:r>
      <w:r w:rsidRPr="00FB2711">
        <w:rPr>
          <w:b w:val="0"/>
        </w:rPr>
        <w:t xml:space="preserve"> toetreedt tot een saneringsakkoord gaat hij na of de mogelijkheid bestaat (een) derde(n) aansprakelijk te stellen voor onbetaald gebleven belastingschuld. Als de (te verwachten) opbrengst uit de aansprakelijkstelling zodanig is dat het aanbod tot een saneringsakkoord voor de </w:t>
      </w:r>
      <w:r w:rsidR="00872EFE">
        <w:rPr>
          <w:b w:val="0"/>
        </w:rPr>
        <w:t>invorderingsambtenaar</w:t>
      </w:r>
      <w:r w:rsidRPr="00FB2711">
        <w:rPr>
          <w:b w:val="0"/>
        </w:rPr>
        <w:t xml:space="preserve"> geen betere perspectieven biedt, treedt de </w:t>
      </w:r>
      <w:r w:rsidR="00872EFE">
        <w:rPr>
          <w:b w:val="0"/>
        </w:rPr>
        <w:t>invorderingsambtenaar</w:t>
      </w:r>
      <w:r w:rsidRPr="00FB2711">
        <w:rPr>
          <w:b w:val="0"/>
        </w:rPr>
        <w:t xml:space="preserve"> niet toe tot het akkoord.</w:t>
      </w:r>
    </w:p>
    <w:p w:rsidR="00725B33" w:rsidRDefault="00BE2414" w:rsidP="004058E6">
      <w:pPr>
        <w:pStyle w:val="Plattetekst"/>
        <w:spacing w:line="280" w:lineRule="atLeast"/>
        <w:rPr>
          <w:b w:val="0"/>
        </w:rPr>
      </w:pPr>
      <w:r w:rsidRPr="00FB2711">
        <w:rPr>
          <w:b w:val="0"/>
        </w:rPr>
        <w:t xml:space="preserve">Bij toetreding tot een saneringsakkoord kan de </w:t>
      </w:r>
      <w:r w:rsidR="00872EFE">
        <w:rPr>
          <w:b w:val="0"/>
        </w:rPr>
        <w:t>invorderingsambtenaar</w:t>
      </w:r>
      <w:r w:rsidRPr="00FB2711">
        <w:rPr>
          <w:b w:val="0"/>
        </w:rPr>
        <w:t xml:space="preserve"> er van afzien derden alsnog aansprakelijk te stellen. In dat geval moet bij de vaststelling van het bedrag dat aan de </w:t>
      </w:r>
      <w:r w:rsidR="00872EFE">
        <w:rPr>
          <w:b w:val="0"/>
        </w:rPr>
        <w:t>invorderingsambtenaar</w:t>
      </w:r>
      <w:r w:rsidRPr="00FB2711">
        <w:rPr>
          <w:b w:val="0"/>
        </w:rPr>
        <w:t xml:space="preserve"> moet worden voldaan rekening worden gehouden met het bedrag dat uit de aansprakelijkstelling geïnd had kunnen worden.</w:t>
      </w:r>
    </w:p>
    <w:p w:rsidR="00BE2414" w:rsidRDefault="00BE2414" w:rsidP="004058E6">
      <w:pPr>
        <w:pStyle w:val="Plattetekst"/>
        <w:spacing w:line="280" w:lineRule="atLeast"/>
        <w:rPr>
          <w:b w:val="0"/>
        </w:rPr>
      </w:pPr>
      <w:r w:rsidRPr="00FB2711">
        <w:rPr>
          <w:b w:val="0"/>
        </w:rPr>
        <w:t xml:space="preserve">Als de </w:t>
      </w:r>
      <w:r w:rsidR="00872EFE">
        <w:rPr>
          <w:b w:val="0"/>
        </w:rPr>
        <w:t>invorderingsambtenaar</w:t>
      </w:r>
      <w:r w:rsidRPr="00FB2711">
        <w:rPr>
          <w:b w:val="0"/>
        </w:rPr>
        <w:t xml:space="preserve"> toetreedt tot een saneringsakkoord en daarnaast nog derden aansprakelijk stelt, blijft bij de vaststelling van het bedrag dat in het akkoord moet worden voldaan een (eventuele) opbrengst uit de aansprakelijkstelling buiten beschouwing. In de situatie dat de aansprakelijk gestelde zijn regresrecht op de gesaneerde onderneming uitoefent en het bedrijf daardoor opnieuw in moeilijkheden komt, eist de </w:t>
      </w:r>
      <w:r w:rsidR="00872EFE">
        <w:rPr>
          <w:b w:val="0"/>
        </w:rPr>
        <w:t>invorderingsambtenaar</w:t>
      </w:r>
      <w:r w:rsidRPr="00FB2711">
        <w:rPr>
          <w:b w:val="0"/>
        </w:rPr>
        <w:t xml:space="preserve"> niet dat de onderneming het ontstane tekort alsnog aanvult. Als later blijkt dat de aansprakelijk gestelde niet kan betalen, eist de </w:t>
      </w:r>
      <w:r w:rsidR="00872EFE">
        <w:rPr>
          <w:b w:val="0"/>
        </w:rPr>
        <w:t>invorderingsambtenaar</w:t>
      </w:r>
      <w:r w:rsidRPr="00FB2711">
        <w:rPr>
          <w:b w:val="0"/>
        </w:rPr>
        <w:t xml:space="preserve"> evenmin het ontstane tekort op.</w:t>
      </w:r>
    </w:p>
    <w:p w:rsidR="008F6FC2" w:rsidRPr="00FB2711" w:rsidRDefault="008F6FC2" w:rsidP="004058E6">
      <w:pPr>
        <w:pStyle w:val="Plattetekst"/>
        <w:spacing w:line="280" w:lineRule="atLeast"/>
        <w:rPr>
          <w:b w:val="0"/>
        </w:rPr>
      </w:pPr>
    </w:p>
    <w:p w:rsidR="00BE2414" w:rsidRDefault="00BE2414" w:rsidP="00853505">
      <w:pPr>
        <w:pStyle w:val="Kop3"/>
        <w:numPr>
          <w:ilvl w:val="0"/>
          <w:numId w:val="0"/>
        </w:numPr>
        <w:ind w:left="1134" w:hanging="1134"/>
      </w:pPr>
      <w:bookmarkStart w:id="7388" w:name="_Toc170527340"/>
      <w:bookmarkStart w:id="7389" w:name="_Toc170527588"/>
      <w:bookmarkStart w:id="7390" w:name="_Toc170613396"/>
      <w:bookmarkStart w:id="7391" w:name="_Toc170613644"/>
      <w:bookmarkStart w:id="7392" w:name="_Toc170628352"/>
      <w:bookmarkStart w:id="7393" w:name="_Toc179855838"/>
      <w:bookmarkStart w:id="7394" w:name="_Toc179859924"/>
      <w:bookmarkStart w:id="7395" w:name="_Toc179860139"/>
      <w:bookmarkStart w:id="7396" w:name="_Toc179860354"/>
      <w:bookmarkStart w:id="7397" w:name="_Toc198606232"/>
      <w:bookmarkStart w:id="7398" w:name="_Toc198625226"/>
      <w:bookmarkStart w:id="7399" w:name="_Toc198625885"/>
      <w:bookmarkStart w:id="7400" w:name="_Toc198632421"/>
      <w:bookmarkStart w:id="7401" w:name="_Toc198633080"/>
      <w:bookmarkStart w:id="7402" w:name="_Toc198696403"/>
      <w:bookmarkStart w:id="7403" w:name="_Toc198700743"/>
      <w:bookmarkStart w:id="7404" w:name="_Toc199133408"/>
      <w:bookmarkStart w:id="7405" w:name="_Toc199134114"/>
      <w:bookmarkStart w:id="7406" w:name="_Toc199134773"/>
      <w:bookmarkStart w:id="7407" w:name="_Toc223855767"/>
      <w:bookmarkStart w:id="7408" w:name="_Toc321838117"/>
      <w:bookmarkStart w:id="7409" w:name="_Toc476664596"/>
      <w:bookmarkStart w:id="7410" w:name="_Toc7418531"/>
      <w:r>
        <w:t>26.3.3.</w:t>
      </w:r>
      <w:r>
        <w:tab/>
        <w:t>Voorwaarden tot deelname aan een saneringsakkoord</w:t>
      </w:r>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p>
    <w:p w:rsidR="00BE2414" w:rsidRDefault="00BE2414" w:rsidP="004058E6">
      <w:pPr>
        <w:pStyle w:val="Plattetekst"/>
        <w:spacing w:line="280" w:lineRule="atLeast"/>
        <w:rPr>
          <w:b w:val="0"/>
        </w:rPr>
      </w:pPr>
      <w:r w:rsidRPr="00FB2711">
        <w:rPr>
          <w:b w:val="0"/>
        </w:rPr>
        <w:t xml:space="preserve">De </w:t>
      </w:r>
      <w:r w:rsidR="00872EFE">
        <w:rPr>
          <w:b w:val="0"/>
        </w:rPr>
        <w:t>invorderingsambtenaar</w:t>
      </w:r>
      <w:r w:rsidRPr="00FB2711">
        <w:rPr>
          <w:b w:val="0"/>
        </w:rPr>
        <w:t xml:space="preserve"> verleent geen medewerking aan een saneringsakkoord waarbij één of meer schuldeisers het gedeelte van hun vordering dat niet wordt voldaan niet kwijtschelden maar overdragen aan een derde of omzetten in aandelenkapitaal.</w:t>
      </w:r>
    </w:p>
    <w:p w:rsidR="008F6FC2" w:rsidRPr="00FB2711" w:rsidRDefault="008F6FC2" w:rsidP="004058E6">
      <w:pPr>
        <w:pStyle w:val="Plattetekst"/>
        <w:spacing w:line="280" w:lineRule="atLeast"/>
        <w:rPr>
          <w:b w:val="0"/>
        </w:rPr>
      </w:pPr>
    </w:p>
    <w:p w:rsidR="00BE2414" w:rsidRDefault="00BE2414" w:rsidP="00853505">
      <w:pPr>
        <w:pStyle w:val="Kop3"/>
        <w:numPr>
          <w:ilvl w:val="0"/>
          <w:numId w:val="0"/>
        </w:numPr>
        <w:ind w:left="1134" w:hanging="1134"/>
      </w:pPr>
      <w:bookmarkStart w:id="7411" w:name="_Toc170527341"/>
      <w:bookmarkStart w:id="7412" w:name="_Toc170527589"/>
      <w:bookmarkStart w:id="7413" w:name="_Toc170613397"/>
      <w:bookmarkStart w:id="7414" w:name="_Toc170613645"/>
      <w:bookmarkStart w:id="7415" w:name="_Toc170628353"/>
      <w:bookmarkStart w:id="7416" w:name="_Toc179855839"/>
      <w:bookmarkStart w:id="7417" w:name="_Toc179859925"/>
      <w:bookmarkStart w:id="7418" w:name="_Toc179860140"/>
      <w:bookmarkStart w:id="7419" w:name="_Toc179860355"/>
      <w:bookmarkStart w:id="7420" w:name="_Toc198606233"/>
      <w:bookmarkStart w:id="7421" w:name="_Toc198625227"/>
      <w:bookmarkStart w:id="7422" w:name="_Toc198625886"/>
      <w:bookmarkStart w:id="7423" w:name="_Toc198632422"/>
      <w:bookmarkStart w:id="7424" w:name="_Toc198633081"/>
      <w:bookmarkStart w:id="7425" w:name="_Toc198696404"/>
      <w:bookmarkStart w:id="7426" w:name="_Toc198700744"/>
      <w:bookmarkStart w:id="7427" w:name="_Toc199133409"/>
      <w:bookmarkStart w:id="7428" w:name="_Toc199134115"/>
      <w:bookmarkStart w:id="7429" w:name="_Toc199134774"/>
      <w:bookmarkStart w:id="7430" w:name="_Toc223855768"/>
      <w:bookmarkStart w:id="7431" w:name="_Toc321838118"/>
      <w:bookmarkStart w:id="7432" w:name="_Toc476664597"/>
      <w:bookmarkStart w:id="7433" w:name="_Toc7418532"/>
      <w:r>
        <w:t>26.3.4.</w:t>
      </w:r>
      <w:r>
        <w:tab/>
        <w:t>Toepassingsbereik sanering</w:t>
      </w:r>
      <w:bookmarkEnd w:id="7411"/>
      <w:bookmarkEnd w:id="7412"/>
      <w:bookmarkEnd w:id="7413"/>
      <w:bookmarkEnd w:id="7414"/>
      <w:bookmarkEnd w:id="7415"/>
      <w:r>
        <w:t>sakkoord</w:t>
      </w:r>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p>
    <w:p w:rsidR="00BE2414" w:rsidRPr="00FB2711" w:rsidRDefault="00BE2414" w:rsidP="004058E6">
      <w:pPr>
        <w:pStyle w:val="Plattetekst"/>
        <w:spacing w:line="280" w:lineRule="atLeast"/>
        <w:rPr>
          <w:b w:val="0"/>
        </w:rPr>
      </w:pPr>
      <w:r w:rsidRPr="00FB2711">
        <w:rPr>
          <w:b w:val="0"/>
        </w:rPr>
        <w:t xml:space="preserve">Bij de beoordeling van het aangeboden saneringsakkoord bekijkt de </w:t>
      </w:r>
      <w:r w:rsidR="00872EFE">
        <w:rPr>
          <w:b w:val="0"/>
        </w:rPr>
        <w:t>invorderingsambtenaar</w:t>
      </w:r>
      <w:r w:rsidRPr="00FB2711">
        <w:rPr>
          <w:b w:val="0"/>
        </w:rPr>
        <w:t xml:space="preserve"> welke belastingaanslagen in het akkoord kunnen worden betrokken. Uitgangspunt hierbij is de formele belastingschuld ten tijde van het verzoek.</w:t>
      </w:r>
    </w:p>
    <w:p w:rsidR="00BE2414" w:rsidRPr="00FB2711" w:rsidRDefault="00BE2414" w:rsidP="004058E6">
      <w:pPr>
        <w:pStyle w:val="Plattetekst"/>
        <w:spacing w:line="280" w:lineRule="atLeast"/>
        <w:rPr>
          <w:b w:val="0"/>
        </w:rPr>
      </w:pPr>
      <w:r w:rsidRPr="00FB2711">
        <w:rPr>
          <w:b w:val="0"/>
        </w:rPr>
        <w:t xml:space="preserve">Bij de behandeling van het aangeboden akkoord is het de taak van de belastingschuldige/ondernemer er voor te zorgen dat de formele schuld zo nauwkeurig mogelijk overeenstemt met de materiële schuld. Als de belastingschuldige niet de gegevens overlegt die (kunnen) leiden tot een juiste vaststelling van de verschuldigde belasting, is er geen aanleiding voor de </w:t>
      </w:r>
      <w:r w:rsidR="00872EFE">
        <w:rPr>
          <w:b w:val="0"/>
        </w:rPr>
        <w:t>invorderingsambtenaar</w:t>
      </w:r>
      <w:r w:rsidRPr="00FB2711">
        <w:rPr>
          <w:b w:val="0"/>
        </w:rPr>
        <w:t xml:space="preserve"> toe te treden tot het aangeboden akkoord.</w:t>
      </w:r>
    </w:p>
    <w:p w:rsidR="00BE2414" w:rsidRDefault="00BE2414" w:rsidP="004058E6">
      <w:pPr>
        <w:pStyle w:val="Plattetekst"/>
        <w:spacing w:line="280" w:lineRule="atLeast"/>
        <w:rPr>
          <w:b w:val="0"/>
        </w:rPr>
      </w:pPr>
      <w:r w:rsidRPr="00FB2711">
        <w:rPr>
          <w:b w:val="0"/>
        </w:rPr>
        <w:t xml:space="preserve">Naast de Rijksbelastingdienst heeft ook </w:t>
      </w:r>
      <w:r w:rsidR="00823559" w:rsidRPr="00FB2711">
        <w:rPr>
          <w:b w:val="0"/>
        </w:rPr>
        <w:t>de BWB</w:t>
      </w:r>
      <w:r w:rsidRPr="00FB2711">
        <w:rPr>
          <w:b w:val="0"/>
        </w:rPr>
        <w:t xml:space="preserve"> de inspanningsverplichting om de te saneren schuld zo volledig mogelijk en tot het juiste bedrag vast te stellen en de eventueel nog (materieel) verschuldigde belastingen over tijdvakken tot aan het tijdstip waarop het verzoek om sanering is ingediend, te formaliseren.</w:t>
      </w:r>
    </w:p>
    <w:p w:rsidR="008F6FC2" w:rsidRPr="00FB2711" w:rsidRDefault="008F6FC2" w:rsidP="004058E6">
      <w:pPr>
        <w:pStyle w:val="Plattetekst"/>
        <w:spacing w:line="280" w:lineRule="atLeast"/>
        <w:rPr>
          <w:b w:val="0"/>
        </w:rPr>
      </w:pPr>
    </w:p>
    <w:p w:rsidR="00BE2414" w:rsidRDefault="00BE2414" w:rsidP="00CF1BD3">
      <w:pPr>
        <w:pStyle w:val="Kop3"/>
        <w:numPr>
          <w:ilvl w:val="0"/>
          <w:numId w:val="0"/>
        </w:numPr>
        <w:shd w:val="clear" w:color="auto" w:fill="D9D9D9" w:themeFill="background1" w:themeFillShade="D9"/>
        <w:ind w:left="1134" w:hanging="1134"/>
      </w:pPr>
      <w:bookmarkStart w:id="7434" w:name="_Toc170527342"/>
      <w:bookmarkStart w:id="7435" w:name="_Toc170527590"/>
      <w:bookmarkStart w:id="7436" w:name="_Toc170613398"/>
      <w:bookmarkStart w:id="7437" w:name="_Toc170613646"/>
      <w:bookmarkStart w:id="7438" w:name="_Toc170628354"/>
      <w:bookmarkStart w:id="7439" w:name="_Toc179855840"/>
      <w:bookmarkStart w:id="7440" w:name="_Toc179859926"/>
      <w:bookmarkStart w:id="7441" w:name="_Toc179860141"/>
      <w:bookmarkStart w:id="7442" w:name="_Toc179860356"/>
      <w:bookmarkStart w:id="7443" w:name="_Toc198606234"/>
      <w:bookmarkStart w:id="7444" w:name="_Toc198625228"/>
      <w:bookmarkStart w:id="7445" w:name="_Toc198625887"/>
      <w:bookmarkStart w:id="7446" w:name="_Toc198632423"/>
      <w:bookmarkStart w:id="7447" w:name="_Toc198633082"/>
      <w:bookmarkStart w:id="7448" w:name="_Toc198696405"/>
      <w:bookmarkStart w:id="7449" w:name="_Toc198700745"/>
      <w:bookmarkStart w:id="7450" w:name="_Toc199133410"/>
      <w:bookmarkStart w:id="7451" w:name="_Toc199134116"/>
      <w:bookmarkStart w:id="7452" w:name="_Toc199134775"/>
      <w:bookmarkStart w:id="7453" w:name="_Toc223855769"/>
      <w:bookmarkStart w:id="7454" w:name="_Toc321838119"/>
      <w:bookmarkStart w:id="7455" w:name="_Toc476664598"/>
      <w:bookmarkStart w:id="7456" w:name="_Toc7418533"/>
      <w:r>
        <w:t>26.3.5.</w:t>
      </w:r>
      <w:r>
        <w:tab/>
        <w:t>Ten minste dubbele percentage</w:t>
      </w:r>
      <w:bookmarkEnd w:id="7434"/>
      <w:bookmarkEnd w:id="7435"/>
      <w:bookmarkEnd w:id="7436"/>
      <w:bookmarkEnd w:id="7437"/>
      <w:bookmarkEnd w:id="7438"/>
      <w:r>
        <w:t xml:space="preserve"> en saneringsakkoord</w:t>
      </w:r>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p>
    <w:p w:rsidR="00BE2414" w:rsidRDefault="00BE2414" w:rsidP="00CF1BD3">
      <w:pPr>
        <w:pStyle w:val="Plattetekst"/>
        <w:shd w:val="clear" w:color="auto" w:fill="D9D9D9" w:themeFill="background1" w:themeFillShade="D9"/>
        <w:spacing w:line="280" w:lineRule="atLeast"/>
        <w:rPr>
          <w:b w:val="0"/>
        </w:rPr>
      </w:pPr>
      <w:r w:rsidRPr="00FB2711">
        <w:rPr>
          <w:b w:val="0"/>
        </w:rPr>
        <w:t xml:space="preserve">Deze bepaling is niet van toepassing </w:t>
      </w:r>
      <w:r w:rsidR="009F202A">
        <w:rPr>
          <w:b w:val="0"/>
        </w:rPr>
        <w:t>voor</w:t>
      </w:r>
      <w:r w:rsidRPr="00FB2711">
        <w:rPr>
          <w:b w:val="0"/>
        </w:rPr>
        <w:t xml:space="preserve"> </w:t>
      </w:r>
      <w:r w:rsidR="00823559" w:rsidRPr="00FB2711">
        <w:rPr>
          <w:b w:val="0"/>
        </w:rPr>
        <w:t>de BWB</w:t>
      </w:r>
      <w:r w:rsidRPr="00FB2711">
        <w:rPr>
          <w:b w:val="0"/>
        </w:rPr>
        <w:t>.</w:t>
      </w:r>
    </w:p>
    <w:p w:rsidR="008F6FC2" w:rsidRPr="00FB2711" w:rsidRDefault="008F6FC2" w:rsidP="004058E6">
      <w:pPr>
        <w:pStyle w:val="Plattetekst"/>
        <w:spacing w:line="280" w:lineRule="atLeast"/>
        <w:rPr>
          <w:b w:val="0"/>
        </w:rPr>
      </w:pPr>
    </w:p>
    <w:p w:rsidR="00BE2414" w:rsidRDefault="00BE2414" w:rsidP="00853505">
      <w:pPr>
        <w:pStyle w:val="Kop3"/>
        <w:numPr>
          <w:ilvl w:val="0"/>
          <w:numId w:val="0"/>
        </w:numPr>
        <w:ind w:left="1134" w:hanging="1134"/>
      </w:pPr>
      <w:bookmarkStart w:id="7457" w:name="_Toc170527343"/>
      <w:bookmarkStart w:id="7458" w:name="_Toc170527591"/>
      <w:bookmarkStart w:id="7459" w:name="_Toc170613399"/>
      <w:bookmarkStart w:id="7460" w:name="_Toc170613647"/>
      <w:bookmarkStart w:id="7461" w:name="_Toc170628355"/>
      <w:bookmarkStart w:id="7462" w:name="_Toc179855841"/>
      <w:bookmarkStart w:id="7463" w:name="_Toc179859927"/>
      <w:bookmarkStart w:id="7464" w:name="_Toc179860142"/>
      <w:bookmarkStart w:id="7465" w:name="_Toc179860357"/>
      <w:bookmarkStart w:id="7466" w:name="_Toc198606235"/>
      <w:bookmarkStart w:id="7467" w:name="_Toc198625229"/>
      <w:bookmarkStart w:id="7468" w:name="_Toc198625888"/>
      <w:bookmarkStart w:id="7469" w:name="_Toc198632424"/>
      <w:bookmarkStart w:id="7470" w:name="_Toc198633083"/>
      <w:bookmarkStart w:id="7471" w:name="_Toc198696406"/>
      <w:bookmarkStart w:id="7472" w:name="_Toc198700746"/>
      <w:bookmarkStart w:id="7473" w:name="_Toc199133411"/>
      <w:bookmarkStart w:id="7474" w:name="_Toc199134117"/>
      <w:bookmarkStart w:id="7475" w:name="_Toc199134776"/>
      <w:bookmarkStart w:id="7476" w:name="_Toc223855770"/>
      <w:bookmarkStart w:id="7477" w:name="_Toc321838120"/>
      <w:bookmarkStart w:id="7478" w:name="_Toc476664599"/>
      <w:bookmarkStart w:id="7479" w:name="_Toc7418534"/>
      <w:r>
        <w:t>26.3.6.</w:t>
      </w:r>
      <w:r>
        <w:tab/>
        <w:t>Bestuurlijke boeten en saneringsakkoord</w:t>
      </w:r>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p>
    <w:p w:rsidR="00BE2414" w:rsidRDefault="00BE2414" w:rsidP="004058E6">
      <w:pPr>
        <w:pStyle w:val="Plattetekst"/>
        <w:spacing w:line="280" w:lineRule="atLeast"/>
        <w:rPr>
          <w:b w:val="0"/>
        </w:rPr>
      </w:pPr>
      <w:r w:rsidRPr="00FB2711">
        <w:rPr>
          <w:b w:val="0"/>
        </w:rPr>
        <w:t xml:space="preserve">Bestuurlijke boeten moeten ook integraal in het akkoord worden betrokken. Uitgangspunt is dat het heffingstraject moet worden afgewerkt voordat tot sanering kan worden overgegaan. Daarna past de </w:t>
      </w:r>
      <w:r w:rsidR="00872EFE">
        <w:rPr>
          <w:b w:val="0"/>
        </w:rPr>
        <w:t>invorderingsambtenaar</w:t>
      </w:r>
      <w:r w:rsidRPr="00FB2711">
        <w:rPr>
          <w:b w:val="0"/>
        </w:rPr>
        <w:t xml:space="preserve"> het akkoordpercentage toe op de belastingschuld </w:t>
      </w:r>
      <w:r w:rsidR="00D07B65" w:rsidRPr="00FB2711">
        <w:rPr>
          <w:b w:val="0"/>
        </w:rPr>
        <w:t>en</w:t>
      </w:r>
      <w:r w:rsidRPr="00FB2711">
        <w:rPr>
          <w:b w:val="0"/>
        </w:rPr>
        <w:t xml:space="preserve"> op de bestuurlijke boete.</w:t>
      </w:r>
    </w:p>
    <w:p w:rsidR="007732C7" w:rsidRPr="00FB2711" w:rsidRDefault="007732C7" w:rsidP="004058E6">
      <w:pPr>
        <w:pStyle w:val="Plattetekst"/>
        <w:spacing w:line="280" w:lineRule="atLeast"/>
        <w:rPr>
          <w:b w:val="0"/>
        </w:rPr>
      </w:pPr>
    </w:p>
    <w:p w:rsidR="00BE2414" w:rsidRDefault="00BE2414" w:rsidP="00853505">
      <w:pPr>
        <w:pStyle w:val="Kop3"/>
        <w:numPr>
          <w:ilvl w:val="0"/>
          <w:numId w:val="0"/>
        </w:numPr>
        <w:ind w:left="1134" w:hanging="1134"/>
      </w:pPr>
      <w:bookmarkStart w:id="7480" w:name="_Toc170527344"/>
      <w:bookmarkStart w:id="7481" w:name="_Toc170527592"/>
      <w:bookmarkStart w:id="7482" w:name="_Toc170613400"/>
      <w:bookmarkStart w:id="7483" w:name="_Toc170613648"/>
      <w:bookmarkStart w:id="7484" w:name="_Toc170628356"/>
      <w:bookmarkStart w:id="7485" w:name="_Toc179855842"/>
      <w:bookmarkStart w:id="7486" w:name="_Toc179859928"/>
      <w:bookmarkStart w:id="7487" w:name="_Toc179860143"/>
      <w:bookmarkStart w:id="7488" w:name="_Toc179860358"/>
      <w:bookmarkStart w:id="7489" w:name="_Toc198606236"/>
      <w:bookmarkStart w:id="7490" w:name="_Toc198625230"/>
      <w:bookmarkStart w:id="7491" w:name="_Toc198625889"/>
      <w:bookmarkStart w:id="7492" w:name="_Toc198632425"/>
      <w:bookmarkStart w:id="7493" w:name="_Toc198633084"/>
      <w:bookmarkStart w:id="7494" w:name="_Toc198696407"/>
      <w:bookmarkStart w:id="7495" w:name="_Toc198700747"/>
      <w:bookmarkStart w:id="7496" w:name="_Toc199133412"/>
      <w:bookmarkStart w:id="7497" w:name="_Toc199134118"/>
      <w:bookmarkStart w:id="7498" w:name="_Toc199134777"/>
      <w:bookmarkStart w:id="7499" w:name="_Toc223855771"/>
      <w:bookmarkStart w:id="7500" w:name="_Toc321838121"/>
      <w:bookmarkStart w:id="7501" w:name="_Toc476664600"/>
      <w:bookmarkStart w:id="7502" w:name="_Toc7418535"/>
      <w:r>
        <w:t>26.3.7.</w:t>
      </w:r>
      <w:r>
        <w:tab/>
        <w:t>Rente en kosten en saneringsakkoord</w:t>
      </w:r>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p>
    <w:p w:rsidR="00BE2414" w:rsidRDefault="00BE2414" w:rsidP="004058E6">
      <w:pPr>
        <w:pStyle w:val="Plattetekst"/>
        <w:spacing w:line="280" w:lineRule="atLeast"/>
        <w:rPr>
          <w:b w:val="0"/>
        </w:rPr>
      </w:pPr>
      <w:r w:rsidRPr="00FB2711">
        <w:rPr>
          <w:b w:val="0"/>
        </w:rPr>
        <w:t xml:space="preserve">De </w:t>
      </w:r>
      <w:r w:rsidR="00872EFE">
        <w:rPr>
          <w:b w:val="0"/>
        </w:rPr>
        <w:t>invorderingsambtenaar</w:t>
      </w:r>
      <w:r w:rsidRPr="00FB2711">
        <w:rPr>
          <w:b w:val="0"/>
        </w:rPr>
        <w:t xml:space="preserve"> betrekt rente en kosten integraal in het akkoord. Het bedrag dat op basis van het akkoord is betaald, wordt in afwijking van artikel 7 van de wet op de hoofdsom afgeboekt. De </w:t>
      </w:r>
      <w:r w:rsidR="00872EFE">
        <w:rPr>
          <w:b w:val="0"/>
        </w:rPr>
        <w:t>invorderingsambtenaar</w:t>
      </w:r>
      <w:r w:rsidRPr="00FB2711">
        <w:rPr>
          <w:b w:val="0"/>
        </w:rPr>
        <w:t xml:space="preserve"> vermeldt dit in de beschikking.</w:t>
      </w:r>
    </w:p>
    <w:p w:rsidR="004E2AE5" w:rsidRPr="00FB2711" w:rsidRDefault="004E2AE5" w:rsidP="004058E6">
      <w:pPr>
        <w:pStyle w:val="Plattetekst"/>
        <w:spacing w:line="280" w:lineRule="atLeast"/>
        <w:rPr>
          <w:b w:val="0"/>
        </w:rPr>
      </w:pPr>
    </w:p>
    <w:p w:rsidR="00BE2414" w:rsidRDefault="00BE2414" w:rsidP="00853505">
      <w:pPr>
        <w:pStyle w:val="Kop3"/>
        <w:numPr>
          <w:ilvl w:val="0"/>
          <w:numId w:val="0"/>
        </w:numPr>
        <w:ind w:left="1134" w:hanging="1134"/>
      </w:pPr>
      <w:bookmarkStart w:id="7503" w:name="_Toc170527345"/>
      <w:bookmarkStart w:id="7504" w:name="_Toc170527593"/>
      <w:bookmarkStart w:id="7505" w:name="_Toc170613401"/>
      <w:bookmarkStart w:id="7506" w:name="_Toc170613649"/>
      <w:bookmarkStart w:id="7507" w:name="_Toc170628357"/>
      <w:bookmarkStart w:id="7508" w:name="_Toc179855843"/>
      <w:bookmarkStart w:id="7509" w:name="_Toc179859929"/>
      <w:bookmarkStart w:id="7510" w:name="_Toc179860144"/>
      <w:bookmarkStart w:id="7511" w:name="_Toc179860359"/>
      <w:bookmarkStart w:id="7512" w:name="_Toc198606237"/>
      <w:bookmarkStart w:id="7513" w:name="_Toc198625231"/>
      <w:bookmarkStart w:id="7514" w:name="_Toc198625890"/>
      <w:bookmarkStart w:id="7515" w:name="_Toc198632426"/>
      <w:bookmarkStart w:id="7516" w:name="_Toc198633085"/>
      <w:bookmarkStart w:id="7517" w:name="_Toc198696408"/>
      <w:bookmarkStart w:id="7518" w:name="_Toc198700748"/>
      <w:bookmarkStart w:id="7519" w:name="_Toc199133413"/>
      <w:bookmarkStart w:id="7520" w:name="_Toc199134119"/>
      <w:bookmarkStart w:id="7521" w:name="_Toc199134778"/>
      <w:bookmarkStart w:id="7522" w:name="_Toc223855772"/>
      <w:bookmarkStart w:id="7523" w:name="_Toc321838122"/>
      <w:bookmarkStart w:id="7524" w:name="_Toc476664601"/>
      <w:bookmarkStart w:id="7525" w:name="_Toc7418536"/>
      <w:r>
        <w:t>26.3.8.</w:t>
      </w:r>
      <w:r>
        <w:tab/>
        <w:t>Speciale crediteuren en saneringsakkoord</w:t>
      </w:r>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p>
    <w:p w:rsidR="00BE2414" w:rsidRDefault="00BE2414" w:rsidP="004058E6">
      <w:pPr>
        <w:pStyle w:val="Plattetekst"/>
        <w:spacing w:line="280" w:lineRule="atLeast"/>
        <w:rPr>
          <w:b w:val="0"/>
        </w:rPr>
      </w:pPr>
      <w:r w:rsidRPr="00FB2711">
        <w:rPr>
          <w:b w:val="0"/>
        </w:rPr>
        <w:t>Een aantal crediteuren neemt een zodanige positie in dat zij niet noodzakelijkerwijs tot een akkoord hoeven toe te treden om (een deel van) de vordering die zij hebben te kunnen innen. Tot die crediteuren behoren onder meer:</w:t>
      </w:r>
    </w:p>
    <w:p w:rsidR="00BE2414" w:rsidRPr="007732C7" w:rsidRDefault="00BE2414" w:rsidP="004058E6">
      <w:pPr>
        <w:pStyle w:val="Lijstalinea"/>
        <w:numPr>
          <w:ilvl w:val="0"/>
          <w:numId w:val="3"/>
        </w:numPr>
        <w:spacing w:line="280" w:lineRule="atLeast"/>
      </w:pPr>
      <w:r w:rsidRPr="007732C7">
        <w:t xml:space="preserve">Pandhouders, omdat het recht van voorrang van de pandhouder op het in pand gegeven goed boven het voorrecht van de fiscus gaat, staat het niet deelnemen van de pandhouder aan het akkoord niet aan een deelname daaraan door de </w:t>
      </w:r>
      <w:r w:rsidR="00872EFE" w:rsidRPr="007732C7">
        <w:t>invorderingsambtenaar</w:t>
      </w:r>
      <w:r w:rsidRPr="007732C7">
        <w:t xml:space="preserve"> in de weg. Vanzelfsprekend zal in aanmerking moeten worden genomen dat het recht van voorrang van de pandhouder afhankelijk is van - en dus qua belang beperkt is tot - de waarde van het in pand gegeven goed. Voor het niet door pand gedekte gedeelte van zijn vordering kan de pandhouder slechts als concurrent schuldeiser worden aangemerkt. De bezitloos pandhouder wiens pandrecht betrekking heeft op een zaak als bedoeld in artikel 21, tweede lid, tweede volzin van de wet is voor die zaak lager bevoorrecht dan de fiscus. Voor hem geldt het voorgaande dus niet. Vorderingen van </w:t>
      </w:r>
      <w:r w:rsidR="00823559" w:rsidRPr="007732C7">
        <w:t>de BWB</w:t>
      </w:r>
      <w:r w:rsidRPr="007732C7">
        <w:t xml:space="preserve"> moeten als concurrente vorderingen worden aangemerkt.</w:t>
      </w:r>
    </w:p>
    <w:p w:rsidR="00BE2414" w:rsidRPr="00240B81" w:rsidRDefault="00BE2414" w:rsidP="004058E6">
      <w:pPr>
        <w:pStyle w:val="Lijstalinea"/>
        <w:numPr>
          <w:ilvl w:val="0"/>
          <w:numId w:val="3"/>
        </w:numPr>
        <w:spacing w:line="280" w:lineRule="atLeast"/>
        <w:rPr>
          <w:i/>
          <w:iCs/>
        </w:rPr>
      </w:pPr>
      <w:r w:rsidRPr="007732C7">
        <w:t>Leveranciers die de eigendom van de geleverde zaak hebben voorbehouden. Als een leverancier de eigendom van de geleverde zaak heeft voorbehouden, moet bij het bepalen van de grootte van zijn vordering rekening worden gehouden met dat eigendomsvoorbehoud. Het voorgaande is niet van toepassing als de rijks</w:t>
      </w:r>
      <w:r w:rsidR="00934053">
        <w:t>invorderingsambtenaar</w:t>
      </w:r>
      <w:r w:rsidRPr="007732C7">
        <w:t xml:space="preserve"> met toepassing van het bodemrecht beslag heeft gelegd op deze zaak. In dat geval wordt door de rijks</w:t>
      </w:r>
      <w:r w:rsidR="00934053">
        <w:t>invorderingsambtenaar</w:t>
      </w:r>
      <w:r w:rsidRPr="007732C7">
        <w:t xml:space="preserve"> integrale voldoening van de waarde van de bodemzaak worden geëist en voor het restant van de fiscale vordering (ten minste) het dubbele percentage</w:t>
      </w:r>
      <w:r w:rsidR="00B4199D">
        <w:t>.</w:t>
      </w:r>
    </w:p>
    <w:p w:rsidR="00BE2414" w:rsidRPr="004F5237" w:rsidRDefault="00BE2414" w:rsidP="004058E6">
      <w:pPr>
        <w:pStyle w:val="Lijstalinea"/>
        <w:numPr>
          <w:ilvl w:val="0"/>
          <w:numId w:val="3"/>
        </w:numPr>
        <w:spacing w:line="280" w:lineRule="atLeast"/>
      </w:pPr>
      <w:r w:rsidRPr="007732C7">
        <w:t xml:space="preserve">Cessionarissen, als sprake is van rechtsgeldige gecedeerde uit te betalen bedragen en de </w:t>
      </w:r>
      <w:r w:rsidR="00872EFE" w:rsidRPr="007732C7">
        <w:t>invorderingsambtenaar</w:t>
      </w:r>
      <w:r w:rsidRPr="007732C7">
        <w:t xml:space="preserve"> heeft eveneens met de cessie ingestemd, dan wordt bij een akkoord de vordering van de crediteur/cessionaris in aanmerking genomen met inachtneming van de te verwachten uit te betalen bedragen. De hoogte van de vordering van de </w:t>
      </w:r>
      <w:r w:rsidR="00872EFE" w:rsidRPr="007732C7">
        <w:t>invorderingsambtenaar</w:t>
      </w:r>
      <w:r w:rsidRPr="007732C7">
        <w:t xml:space="preserve"> wordt bepaald zonder rekening te houden met de te verwachten - maar rechtsgeldig gecede</w:t>
      </w:r>
      <w:r w:rsidR="004F5237">
        <w:t>erde - uit te betalen bedragen.</w:t>
      </w:r>
    </w:p>
    <w:p w:rsidR="00B4199D" w:rsidRDefault="00BE2414" w:rsidP="004058E6">
      <w:pPr>
        <w:pStyle w:val="Plattetekst"/>
        <w:numPr>
          <w:ilvl w:val="0"/>
          <w:numId w:val="3"/>
        </w:numPr>
        <w:spacing w:line="280" w:lineRule="atLeast"/>
        <w:rPr>
          <w:b w:val="0"/>
        </w:rPr>
      </w:pPr>
      <w:r w:rsidRPr="007732C7">
        <w:rPr>
          <w:b w:val="0"/>
        </w:rPr>
        <w:t xml:space="preserve">Onder </w:t>
      </w:r>
      <w:r w:rsidR="00E11540" w:rsidRPr="007732C7">
        <w:rPr>
          <w:b w:val="0"/>
        </w:rPr>
        <w:t>‘</w:t>
      </w:r>
      <w:r w:rsidRPr="007732C7">
        <w:rPr>
          <w:b w:val="0"/>
        </w:rPr>
        <w:t>dwangcrediteuren</w:t>
      </w:r>
      <w:r w:rsidR="00E11540" w:rsidRPr="007732C7">
        <w:rPr>
          <w:b w:val="0"/>
        </w:rPr>
        <w:t>’</w:t>
      </w:r>
      <w:r w:rsidRPr="007732C7">
        <w:rPr>
          <w:b w:val="0"/>
        </w:rPr>
        <w:t xml:space="preserve"> worden verstaan leveranciers die niet bereid zijn aan een </w:t>
      </w:r>
    </w:p>
    <w:p w:rsidR="00BE2414" w:rsidRPr="004F5237" w:rsidRDefault="00BE2414" w:rsidP="004058E6">
      <w:pPr>
        <w:pStyle w:val="Plattetekst"/>
        <w:spacing w:line="280" w:lineRule="atLeast"/>
        <w:ind w:left="709"/>
        <w:rPr>
          <w:b w:val="0"/>
        </w:rPr>
      </w:pPr>
      <w:r w:rsidRPr="007732C7">
        <w:rPr>
          <w:b w:val="0"/>
        </w:rPr>
        <w:t>akkoord mee te werken omdat de onderneming zonder hen niet verder kan werken.</w:t>
      </w:r>
      <w:r w:rsidR="004F5237">
        <w:rPr>
          <w:b w:val="0"/>
        </w:rPr>
        <w:t xml:space="preserve"> </w:t>
      </w:r>
      <w:r w:rsidRPr="004F5237">
        <w:rPr>
          <w:b w:val="0"/>
        </w:rPr>
        <w:t xml:space="preserve">Hiermee vergelijkbaar is de adviseur/boekhouder die de stukken moet produceren die voor de beoordeling van het aanbod nodig zijn. Bij de beoordeling van het akkoord houdt de </w:t>
      </w:r>
      <w:r w:rsidR="00872EFE" w:rsidRPr="004F5237">
        <w:rPr>
          <w:b w:val="0"/>
        </w:rPr>
        <w:t>invorderingsambtenaar</w:t>
      </w:r>
      <w:r w:rsidRPr="004F5237">
        <w:rPr>
          <w:b w:val="0"/>
        </w:rPr>
        <w:t xml:space="preserve"> rekening met de volledige betaling van de vordering van de adviseur/boekhouder.</w:t>
      </w:r>
    </w:p>
    <w:p w:rsidR="007732C7" w:rsidRPr="00FB2711" w:rsidRDefault="007732C7" w:rsidP="004058E6">
      <w:pPr>
        <w:pStyle w:val="Plattetekst"/>
        <w:spacing w:line="280" w:lineRule="atLeast"/>
        <w:rPr>
          <w:b w:val="0"/>
        </w:rPr>
      </w:pPr>
    </w:p>
    <w:p w:rsidR="00BE2414" w:rsidRDefault="00BE2414" w:rsidP="00D05779">
      <w:pPr>
        <w:pStyle w:val="Kop2"/>
      </w:pPr>
      <w:bookmarkStart w:id="7526" w:name="_Toc179855844"/>
      <w:bookmarkStart w:id="7527" w:name="_Toc179859930"/>
      <w:bookmarkStart w:id="7528" w:name="_Toc179860145"/>
      <w:bookmarkStart w:id="7529" w:name="_Toc179860360"/>
      <w:bookmarkStart w:id="7530" w:name="_Toc198606238"/>
      <w:bookmarkStart w:id="7531" w:name="_Toc198625232"/>
      <w:bookmarkStart w:id="7532" w:name="_Toc198625891"/>
      <w:bookmarkStart w:id="7533" w:name="_Toc198632427"/>
      <w:bookmarkStart w:id="7534" w:name="_Toc198633086"/>
      <w:bookmarkStart w:id="7535" w:name="_Toc198696409"/>
      <w:bookmarkStart w:id="7536" w:name="_Toc198700749"/>
      <w:bookmarkStart w:id="7537" w:name="_Toc199133414"/>
      <w:bookmarkStart w:id="7538" w:name="_Toc199134120"/>
      <w:bookmarkStart w:id="7539" w:name="_Toc199134779"/>
      <w:bookmarkStart w:id="7540" w:name="_Toc223855773"/>
      <w:bookmarkStart w:id="7541" w:name="_Toc321838123"/>
      <w:bookmarkStart w:id="7542" w:name="_Toc476664602"/>
      <w:bookmarkStart w:id="7543" w:name="_Toc7418537"/>
      <w:bookmarkStart w:id="7544" w:name="_Toc170527347"/>
      <w:bookmarkStart w:id="7545" w:name="_Toc170527595"/>
      <w:bookmarkStart w:id="7546" w:name="_Toc170613403"/>
      <w:bookmarkStart w:id="7547" w:name="_Toc170613651"/>
      <w:bookmarkStart w:id="7548" w:name="_Toc170628359"/>
      <w:r>
        <w:t>26.4.</w:t>
      </w:r>
      <w:r>
        <w:tab/>
        <w:t>Administratief beroep</w:t>
      </w:r>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p>
    <w:p w:rsidR="00947C26" w:rsidRPr="00947C26" w:rsidRDefault="00947C26" w:rsidP="00947C26"/>
    <w:p w:rsidR="00BE2414" w:rsidRDefault="00BE2414" w:rsidP="00853505">
      <w:pPr>
        <w:pStyle w:val="Kop3"/>
        <w:numPr>
          <w:ilvl w:val="0"/>
          <w:numId w:val="0"/>
        </w:numPr>
        <w:ind w:left="1134" w:hanging="1134"/>
      </w:pPr>
      <w:bookmarkStart w:id="7549" w:name="_Toc179855845"/>
      <w:bookmarkStart w:id="7550" w:name="_Toc179859931"/>
      <w:bookmarkStart w:id="7551" w:name="_Toc179860146"/>
      <w:bookmarkStart w:id="7552" w:name="_Toc179860361"/>
      <w:bookmarkStart w:id="7553" w:name="_Toc198606239"/>
      <w:bookmarkStart w:id="7554" w:name="_Toc198625233"/>
      <w:bookmarkStart w:id="7555" w:name="_Toc198625892"/>
      <w:bookmarkStart w:id="7556" w:name="_Toc198632428"/>
      <w:bookmarkStart w:id="7557" w:name="_Toc198633087"/>
      <w:bookmarkStart w:id="7558" w:name="_Toc198696410"/>
      <w:bookmarkStart w:id="7559" w:name="_Toc198700750"/>
      <w:bookmarkStart w:id="7560" w:name="_Toc199133415"/>
      <w:bookmarkStart w:id="7561" w:name="_Toc199134121"/>
      <w:bookmarkStart w:id="7562" w:name="_Toc199134780"/>
      <w:bookmarkStart w:id="7563" w:name="_Toc223855774"/>
      <w:bookmarkStart w:id="7564" w:name="_Toc321838124"/>
      <w:bookmarkStart w:id="7565" w:name="_Toc476664603"/>
      <w:bookmarkStart w:id="7566" w:name="_Toc7418538"/>
      <w:r>
        <w:t>26.4.1.</w:t>
      </w:r>
      <w:r>
        <w:tab/>
      </w:r>
      <w:r w:rsidR="00375830">
        <w:tab/>
      </w:r>
      <w:r>
        <w:t>Administratief beroep tegen de afwijzing van een verzoek om kwijtschelding</w:t>
      </w:r>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p>
    <w:p w:rsidR="00BE2414" w:rsidRPr="00FB2711" w:rsidRDefault="00BE2414" w:rsidP="004058E6">
      <w:pPr>
        <w:pStyle w:val="Plattetekst"/>
        <w:spacing w:line="280" w:lineRule="atLeast"/>
        <w:rPr>
          <w:b w:val="0"/>
        </w:rPr>
      </w:pPr>
      <w:r w:rsidRPr="00FB2711">
        <w:rPr>
          <w:b w:val="0"/>
        </w:rPr>
        <w:t xml:space="preserve">Als de belastingschuldige zich niet kan verenigen met de beschikking van de </w:t>
      </w:r>
      <w:r w:rsidR="00872EFE">
        <w:rPr>
          <w:b w:val="0"/>
        </w:rPr>
        <w:t>invorderingsambtenaar</w:t>
      </w:r>
      <w:r w:rsidRPr="00FB2711">
        <w:rPr>
          <w:b w:val="0"/>
        </w:rPr>
        <w:t xml:space="preserve"> op het verzoek om kwijtschelding, kan hij een gemotiveerd beroepschrift richten tot het dagelijks bestuur. Het beroepschrift wordt ingediend bij de </w:t>
      </w:r>
      <w:r w:rsidR="00872EFE">
        <w:rPr>
          <w:b w:val="0"/>
        </w:rPr>
        <w:t>invorderingsambtenaar</w:t>
      </w:r>
      <w:r w:rsidRPr="00FB2711">
        <w:rPr>
          <w:b w:val="0"/>
        </w:rPr>
        <w:t xml:space="preserve">. In verband met het aan het dagelijks bestuur uit te brengen advies zendt de </w:t>
      </w:r>
      <w:r w:rsidR="00872EFE">
        <w:rPr>
          <w:b w:val="0"/>
        </w:rPr>
        <w:t>invorderingsambtenaar</w:t>
      </w:r>
      <w:r w:rsidRPr="00FB2711">
        <w:rPr>
          <w:b w:val="0"/>
        </w:rPr>
        <w:t xml:space="preserve"> zo nodig opnieuw een verzoekformulier aan de belastingschuldige toe.</w:t>
      </w:r>
    </w:p>
    <w:p w:rsidR="00BE2414" w:rsidRDefault="00BE2414" w:rsidP="004058E6">
      <w:pPr>
        <w:pStyle w:val="Plattetekst"/>
        <w:spacing w:line="280" w:lineRule="atLeast"/>
        <w:rPr>
          <w:b w:val="0"/>
        </w:rPr>
      </w:pPr>
      <w:r w:rsidRPr="00FB2711">
        <w:rPr>
          <w:b w:val="0"/>
        </w:rPr>
        <w:t xml:space="preserve">Als de belastingschuldige het nader toegezonden verzoekformulier niet terugzendt, stelt de </w:t>
      </w:r>
      <w:r w:rsidR="00872EFE">
        <w:rPr>
          <w:b w:val="0"/>
        </w:rPr>
        <w:t>invorderingsambtenaar</w:t>
      </w:r>
      <w:r w:rsidRPr="00FB2711">
        <w:rPr>
          <w:b w:val="0"/>
        </w:rPr>
        <w:t xml:space="preserve"> hem in de gelegenheid dit alsnog te doen. Als de belastingschuldige hieraan geen gevolg geeft, stelt de </w:t>
      </w:r>
      <w:r w:rsidR="00872EFE">
        <w:rPr>
          <w:b w:val="0"/>
        </w:rPr>
        <w:t>invorderingsambtenaar</w:t>
      </w:r>
      <w:r w:rsidRPr="00FB2711">
        <w:rPr>
          <w:b w:val="0"/>
        </w:rPr>
        <w:t xml:space="preserve"> het dagelijks bestuur daarvan in kennis. De </w:t>
      </w:r>
      <w:r w:rsidR="00872EFE">
        <w:rPr>
          <w:b w:val="0"/>
        </w:rPr>
        <w:t>invorderingsambtenaar</w:t>
      </w:r>
      <w:r w:rsidRPr="00FB2711">
        <w:rPr>
          <w:b w:val="0"/>
        </w:rPr>
        <w:t xml:space="preserve"> adviseert het dagelijks bestuur dan om niet aan het beroepschrift tegemoet te komen.</w:t>
      </w:r>
    </w:p>
    <w:p w:rsidR="007732C7" w:rsidRPr="00FB2711" w:rsidRDefault="007732C7" w:rsidP="004058E6">
      <w:pPr>
        <w:pStyle w:val="Plattetekst"/>
        <w:spacing w:line="280" w:lineRule="atLeast"/>
        <w:rPr>
          <w:b w:val="0"/>
        </w:rPr>
      </w:pPr>
    </w:p>
    <w:p w:rsidR="00BE2414" w:rsidRDefault="00BE2414" w:rsidP="00853505">
      <w:pPr>
        <w:pStyle w:val="Kop3"/>
        <w:numPr>
          <w:ilvl w:val="0"/>
          <w:numId w:val="0"/>
        </w:numPr>
        <w:ind w:left="1134" w:hanging="1134"/>
      </w:pPr>
      <w:bookmarkStart w:id="7567" w:name="_Toc170527348"/>
      <w:bookmarkStart w:id="7568" w:name="_Toc170527596"/>
      <w:bookmarkStart w:id="7569" w:name="_Toc170613404"/>
      <w:bookmarkStart w:id="7570" w:name="_Toc170613652"/>
      <w:bookmarkStart w:id="7571" w:name="_Toc170628360"/>
      <w:bookmarkStart w:id="7572" w:name="_Toc179855846"/>
      <w:bookmarkStart w:id="7573" w:name="_Toc179859932"/>
      <w:bookmarkStart w:id="7574" w:name="_Toc179860147"/>
      <w:bookmarkStart w:id="7575" w:name="_Toc179860362"/>
      <w:bookmarkStart w:id="7576" w:name="_Toc198606240"/>
      <w:bookmarkStart w:id="7577" w:name="_Toc198625234"/>
      <w:bookmarkStart w:id="7578" w:name="_Toc198625893"/>
      <w:bookmarkStart w:id="7579" w:name="_Toc198632429"/>
      <w:bookmarkStart w:id="7580" w:name="_Toc198633088"/>
      <w:bookmarkStart w:id="7581" w:name="_Toc198696411"/>
      <w:bookmarkStart w:id="7582" w:name="_Toc198700751"/>
      <w:bookmarkStart w:id="7583" w:name="_Toc199133416"/>
      <w:bookmarkStart w:id="7584" w:name="_Toc199134122"/>
      <w:bookmarkStart w:id="7585" w:name="_Toc199134781"/>
      <w:bookmarkStart w:id="7586" w:name="_Toc223855775"/>
      <w:bookmarkStart w:id="7587" w:name="_Toc321838125"/>
      <w:bookmarkStart w:id="7588" w:name="_Toc476664604"/>
      <w:bookmarkStart w:id="7589" w:name="_Toc7418539"/>
      <w:r>
        <w:t>26.4.2.</w:t>
      </w:r>
      <w:r>
        <w:tab/>
        <w:t>Herhaald verzoek om kwijtschelding</w:t>
      </w:r>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p>
    <w:p w:rsidR="00BE2414" w:rsidRPr="00FB2711" w:rsidRDefault="00BE2414" w:rsidP="004058E6">
      <w:pPr>
        <w:pStyle w:val="Plattetekst"/>
        <w:spacing w:line="280" w:lineRule="atLeast"/>
        <w:rPr>
          <w:b w:val="0"/>
        </w:rPr>
      </w:pPr>
      <w:r w:rsidRPr="00FB2711">
        <w:rPr>
          <w:b w:val="0"/>
        </w:rPr>
        <w:t xml:space="preserve">De </w:t>
      </w:r>
      <w:r w:rsidR="00872EFE">
        <w:rPr>
          <w:b w:val="0"/>
        </w:rPr>
        <w:t>invorderingsambtenaar</w:t>
      </w:r>
      <w:r w:rsidRPr="00FB2711">
        <w:rPr>
          <w:b w:val="0"/>
        </w:rPr>
        <w:t xml:space="preserve"> merkt een herhaald verzoek om kwijtschelding aan als een beroepschrift dat gericht is aan het dagelijks bestuur. Als de </w:t>
      </w:r>
      <w:r w:rsidR="00872EFE">
        <w:rPr>
          <w:b w:val="0"/>
        </w:rPr>
        <w:t>invorderingsambtenaar</w:t>
      </w:r>
      <w:r w:rsidRPr="00FB2711">
        <w:rPr>
          <w:b w:val="0"/>
        </w:rPr>
        <w:t xml:space="preserve"> </w:t>
      </w:r>
      <w:r w:rsidR="008A554F">
        <w:rPr>
          <w:b w:val="0"/>
        </w:rPr>
        <w:t>z</w:t>
      </w:r>
      <w:r w:rsidRPr="00FB2711">
        <w:rPr>
          <w:b w:val="0"/>
        </w:rPr>
        <w:t>elf aanleiding ziet om een gunstigere beslissing te nemen dan in zijn eerdere beschikking, handelt hij het herhaalde verzoek zelf af.</w:t>
      </w:r>
    </w:p>
    <w:p w:rsidR="00BE2414" w:rsidRPr="00FB2711" w:rsidRDefault="00BE2414" w:rsidP="004058E6">
      <w:pPr>
        <w:pStyle w:val="Plattetekst"/>
        <w:spacing w:line="280" w:lineRule="atLeast"/>
        <w:rPr>
          <w:b w:val="0"/>
        </w:rPr>
      </w:pPr>
      <w:r w:rsidRPr="00FB2711">
        <w:rPr>
          <w:b w:val="0"/>
        </w:rPr>
        <w:t xml:space="preserve">De </w:t>
      </w:r>
      <w:r w:rsidR="00872EFE">
        <w:rPr>
          <w:b w:val="0"/>
        </w:rPr>
        <w:t>invorderingsambtenaar</w:t>
      </w:r>
      <w:r w:rsidRPr="00FB2711">
        <w:rPr>
          <w:b w:val="0"/>
        </w:rPr>
        <w:t xml:space="preserve"> behandelt een herhaald verzoek om kwijtschelding als een eerste verzoek als het verzoek is afgewezen als gevolg van een duidelijke, ambtelijke fout.</w:t>
      </w:r>
    </w:p>
    <w:p w:rsidR="00BE2414" w:rsidRDefault="00BE2414" w:rsidP="004058E6">
      <w:pPr>
        <w:pStyle w:val="Plattetekst"/>
        <w:spacing w:line="280" w:lineRule="atLeast"/>
        <w:rPr>
          <w:b w:val="0"/>
        </w:rPr>
      </w:pPr>
      <w:r w:rsidRPr="00FB2711">
        <w:rPr>
          <w:b w:val="0"/>
        </w:rPr>
        <w:t xml:space="preserve">In deze gevallen kan de belastingschuldige na de beslissing van de </w:t>
      </w:r>
      <w:r w:rsidR="00872EFE">
        <w:rPr>
          <w:b w:val="0"/>
        </w:rPr>
        <w:t>invorderingsambtenaar</w:t>
      </w:r>
      <w:r w:rsidRPr="00FB2711">
        <w:rPr>
          <w:b w:val="0"/>
        </w:rPr>
        <w:t xml:space="preserve"> een beroepschrift indienen bij het dagelijks bestuur.</w:t>
      </w:r>
    </w:p>
    <w:p w:rsidR="007732C7" w:rsidRPr="00FB2711" w:rsidRDefault="007732C7" w:rsidP="004058E6">
      <w:pPr>
        <w:pStyle w:val="Plattetekst"/>
        <w:spacing w:line="280" w:lineRule="atLeast"/>
        <w:rPr>
          <w:b w:val="0"/>
        </w:rPr>
      </w:pPr>
    </w:p>
    <w:p w:rsidR="00BE2414" w:rsidRDefault="00BE2414" w:rsidP="00853505">
      <w:pPr>
        <w:pStyle w:val="Kop3"/>
        <w:numPr>
          <w:ilvl w:val="0"/>
          <w:numId w:val="0"/>
        </w:numPr>
        <w:ind w:left="1134" w:hanging="1134"/>
      </w:pPr>
      <w:bookmarkStart w:id="7590" w:name="_Toc170527349"/>
      <w:bookmarkStart w:id="7591" w:name="_Toc170527597"/>
      <w:bookmarkStart w:id="7592" w:name="_Toc170613405"/>
      <w:bookmarkStart w:id="7593" w:name="_Toc170613653"/>
      <w:bookmarkStart w:id="7594" w:name="_Toc170628361"/>
      <w:bookmarkStart w:id="7595" w:name="_Toc179855847"/>
      <w:bookmarkStart w:id="7596" w:name="_Toc179859933"/>
      <w:bookmarkStart w:id="7597" w:name="_Toc179860148"/>
      <w:bookmarkStart w:id="7598" w:name="_Toc179860363"/>
      <w:bookmarkStart w:id="7599" w:name="_Toc198606241"/>
      <w:bookmarkStart w:id="7600" w:name="_Toc198625235"/>
      <w:bookmarkStart w:id="7601" w:name="_Toc198625894"/>
      <w:bookmarkStart w:id="7602" w:name="_Toc198632430"/>
      <w:bookmarkStart w:id="7603" w:name="_Toc198633089"/>
      <w:bookmarkStart w:id="7604" w:name="_Toc198696412"/>
      <w:bookmarkStart w:id="7605" w:name="_Toc198700752"/>
      <w:bookmarkStart w:id="7606" w:name="_Toc199133417"/>
      <w:bookmarkStart w:id="7607" w:name="_Toc199134123"/>
      <w:bookmarkStart w:id="7608" w:name="_Toc199134782"/>
      <w:bookmarkStart w:id="7609" w:name="_Toc223855776"/>
      <w:bookmarkStart w:id="7610" w:name="_Toc321838126"/>
      <w:bookmarkStart w:id="7611" w:name="_Toc476664605"/>
      <w:bookmarkStart w:id="7612" w:name="_Toc7418540"/>
      <w:r>
        <w:t>26.4.3.</w:t>
      </w:r>
      <w:r>
        <w:tab/>
        <w:t>Beroepsfase kwijtschelding</w:t>
      </w:r>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p>
    <w:p w:rsidR="00BE2414" w:rsidRDefault="00BE2414" w:rsidP="004058E6">
      <w:pPr>
        <w:pStyle w:val="Plattetekst"/>
        <w:spacing w:line="280" w:lineRule="atLeast"/>
        <w:rPr>
          <w:b w:val="0"/>
        </w:rPr>
      </w:pPr>
      <w:r w:rsidRPr="00FB2711">
        <w:rPr>
          <w:b w:val="0"/>
        </w:rPr>
        <w:t xml:space="preserve">Als uit het beroepschrift niet duidelijk blijkt waarop het beroep is gebaseerd, verzoekt de </w:t>
      </w:r>
      <w:r w:rsidR="00872EFE">
        <w:rPr>
          <w:b w:val="0"/>
        </w:rPr>
        <w:t>invorderingsambtenaar</w:t>
      </w:r>
      <w:r w:rsidRPr="00FB2711">
        <w:rPr>
          <w:b w:val="0"/>
        </w:rPr>
        <w:t xml:space="preserve"> de belastingschuldige het beroepschrift binnen een redelijke termijn (nader) te motiveren. De </w:t>
      </w:r>
      <w:r w:rsidR="00872EFE">
        <w:rPr>
          <w:b w:val="0"/>
        </w:rPr>
        <w:t>invorderingsambtenaar</w:t>
      </w:r>
      <w:r w:rsidRPr="00FB2711">
        <w:rPr>
          <w:b w:val="0"/>
        </w:rPr>
        <w:t xml:space="preserve"> wijst daarbij op een mogelijke niet</w:t>
      </w:r>
      <w:r w:rsidR="00082667">
        <w:rPr>
          <w:b w:val="0"/>
        </w:rPr>
        <w:t xml:space="preserve"> </w:t>
      </w:r>
      <w:r w:rsidRPr="00FB2711">
        <w:rPr>
          <w:b w:val="0"/>
        </w:rPr>
        <w:t>ontvankelijkverklaring bij het niet voldoen aan deze motiveringsplicht.</w:t>
      </w:r>
    </w:p>
    <w:p w:rsidR="00AB7914" w:rsidRDefault="00AB7914" w:rsidP="004058E6">
      <w:pPr>
        <w:pStyle w:val="Plattetekst"/>
        <w:spacing w:line="280" w:lineRule="atLeast"/>
        <w:rPr>
          <w:b w:val="0"/>
        </w:rPr>
      </w:pPr>
    </w:p>
    <w:p w:rsidR="00BE2414" w:rsidRDefault="00BE2414" w:rsidP="00853505">
      <w:pPr>
        <w:pStyle w:val="Kop3"/>
        <w:numPr>
          <w:ilvl w:val="0"/>
          <w:numId w:val="0"/>
        </w:numPr>
        <w:ind w:left="1134" w:hanging="1134"/>
      </w:pPr>
      <w:bookmarkStart w:id="7613" w:name="_Toc170527350"/>
      <w:bookmarkStart w:id="7614" w:name="_Toc170527598"/>
      <w:bookmarkStart w:id="7615" w:name="_Toc170613406"/>
      <w:bookmarkStart w:id="7616" w:name="_Toc170613654"/>
      <w:bookmarkStart w:id="7617" w:name="_Toc170628362"/>
      <w:bookmarkStart w:id="7618" w:name="_Toc179855848"/>
      <w:bookmarkStart w:id="7619" w:name="_Toc179859934"/>
      <w:bookmarkStart w:id="7620" w:name="_Toc179860149"/>
      <w:bookmarkStart w:id="7621" w:name="_Toc179860364"/>
      <w:bookmarkStart w:id="7622" w:name="_Toc198606242"/>
      <w:bookmarkStart w:id="7623" w:name="_Toc198625236"/>
      <w:bookmarkStart w:id="7624" w:name="_Toc198625895"/>
      <w:bookmarkStart w:id="7625" w:name="_Toc198632431"/>
      <w:bookmarkStart w:id="7626" w:name="_Toc198633090"/>
      <w:bookmarkStart w:id="7627" w:name="_Toc198696413"/>
      <w:bookmarkStart w:id="7628" w:name="_Toc198700753"/>
      <w:bookmarkStart w:id="7629" w:name="_Toc199133418"/>
      <w:bookmarkStart w:id="7630" w:name="_Toc199134124"/>
      <w:bookmarkStart w:id="7631" w:name="_Toc199134783"/>
      <w:bookmarkStart w:id="7632" w:name="_Toc223855777"/>
      <w:bookmarkStart w:id="7633" w:name="_Toc321838127"/>
      <w:bookmarkStart w:id="7634" w:name="_Toc476664606"/>
      <w:bookmarkStart w:id="7635" w:name="_Toc7418541"/>
      <w:r>
        <w:t>26.4.4.</w:t>
      </w:r>
      <w:r>
        <w:tab/>
        <w:t>Gegevens en normen eerste verzoek</w:t>
      </w:r>
      <w:bookmarkEnd w:id="7613"/>
      <w:bookmarkEnd w:id="7614"/>
      <w:bookmarkEnd w:id="7615"/>
      <w:bookmarkEnd w:id="7616"/>
      <w:bookmarkEnd w:id="7617"/>
      <w:r>
        <w:t xml:space="preserve"> om kwijtschelding</w:t>
      </w:r>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p>
    <w:p w:rsidR="00BE2414" w:rsidRDefault="00BE2414" w:rsidP="004058E6">
      <w:pPr>
        <w:pStyle w:val="Plattetekst"/>
        <w:spacing w:line="280" w:lineRule="atLeast"/>
        <w:rPr>
          <w:b w:val="0"/>
        </w:rPr>
      </w:pPr>
      <w:r w:rsidRPr="00BF425B">
        <w:rPr>
          <w:b w:val="0"/>
        </w:rPr>
        <w:t>Bij de behandeling van het beroepschrift of het herhaalde verzoek om kwijtschelding zijn de gegevens en normen van belang die van toepassing waren bij de beoordeling van het eerste verzoek. Wanneer echter blijkt dat het inkomen van de belastingschuldige ten opzichte van het eerste verzoek zodanig is gedaald dat de betalingscapaciteit destijds in belangrijke mate tot een te hoog bedrag is vastgesteld, vindt een herberekening plaats. Ook wijzigingen in de aanspraak inzake huurtoeslag en zorgtoeslag kunnen leiden tot een herberekening. Een herberekening vindt niet plaats bij wijzigingen in de kosten van bestaan.</w:t>
      </w:r>
    </w:p>
    <w:p w:rsidR="007732C7" w:rsidRPr="00BF425B" w:rsidRDefault="007732C7" w:rsidP="004058E6">
      <w:pPr>
        <w:pStyle w:val="Plattetekst"/>
        <w:spacing w:line="280" w:lineRule="atLeast"/>
        <w:rPr>
          <w:b w:val="0"/>
        </w:rPr>
      </w:pPr>
    </w:p>
    <w:p w:rsidR="00BE2414" w:rsidRDefault="00BE2414" w:rsidP="00853505">
      <w:pPr>
        <w:pStyle w:val="Kop3"/>
        <w:numPr>
          <w:ilvl w:val="0"/>
          <w:numId w:val="0"/>
        </w:numPr>
        <w:ind w:left="1134" w:hanging="1134"/>
      </w:pPr>
      <w:bookmarkStart w:id="7636" w:name="_Toc198606243"/>
      <w:bookmarkStart w:id="7637" w:name="_Toc198625237"/>
      <w:bookmarkStart w:id="7638" w:name="_Toc198625896"/>
      <w:bookmarkStart w:id="7639" w:name="_Toc198632432"/>
      <w:bookmarkStart w:id="7640" w:name="_Toc198633091"/>
      <w:bookmarkStart w:id="7641" w:name="_Toc198696414"/>
      <w:bookmarkStart w:id="7642" w:name="_Toc198700754"/>
      <w:bookmarkStart w:id="7643" w:name="_Toc199133419"/>
      <w:bookmarkStart w:id="7644" w:name="_Toc199134125"/>
      <w:bookmarkStart w:id="7645" w:name="_Toc199134784"/>
      <w:bookmarkStart w:id="7646" w:name="_Toc223855778"/>
      <w:bookmarkStart w:id="7647" w:name="_Toc321838128"/>
      <w:bookmarkStart w:id="7648" w:name="_Toc476664607"/>
      <w:bookmarkStart w:id="7649" w:name="_Toc7418542"/>
      <w:r>
        <w:t>26.4.5.</w:t>
      </w:r>
      <w:r>
        <w:tab/>
        <w:t>Beslissing</w:t>
      </w:r>
      <w:r w:rsidR="008A554F">
        <w:t xml:space="preserve"> dagelijks bestuur</w:t>
      </w:r>
      <w:r>
        <w:t xml:space="preserve"> op beroep bij kwijtschelding</w:t>
      </w:r>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p>
    <w:p w:rsidR="00BE2414" w:rsidRDefault="00BE2414" w:rsidP="004058E6">
      <w:pPr>
        <w:pStyle w:val="Lijstvoortzetting"/>
        <w:spacing w:after="0" w:line="280" w:lineRule="atLeast"/>
        <w:ind w:left="0"/>
      </w:pPr>
      <w:r>
        <w:t>In alle gevallen waarin het dagelijks bestuur het beroep gegrond oordeelt, kan het dagelijks bestuur de zaak inhoudelijk afdoen. Hetzij door het verzoek alsnog toe te wijzen, hetzij door het af te wijzen onder verbetering of vervanging van de gronden.</w:t>
      </w:r>
    </w:p>
    <w:p w:rsidR="007732C7" w:rsidRDefault="007732C7" w:rsidP="004058E6">
      <w:pPr>
        <w:pStyle w:val="Lijstvoortzetting"/>
        <w:spacing w:after="0" w:line="280" w:lineRule="atLeast"/>
        <w:ind w:left="0"/>
      </w:pPr>
    </w:p>
    <w:p w:rsidR="00BE2414" w:rsidRDefault="00BE2414" w:rsidP="00853505">
      <w:pPr>
        <w:pStyle w:val="Kop3"/>
        <w:numPr>
          <w:ilvl w:val="0"/>
          <w:numId w:val="0"/>
        </w:numPr>
        <w:ind w:left="1134" w:hanging="1134"/>
      </w:pPr>
      <w:bookmarkStart w:id="7650" w:name="_Toc170527351"/>
      <w:bookmarkStart w:id="7651" w:name="_Toc170527599"/>
      <w:bookmarkStart w:id="7652" w:name="_Toc170613407"/>
      <w:bookmarkStart w:id="7653" w:name="_Toc170613655"/>
      <w:bookmarkStart w:id="7654" w:name="_Toc170628363"/>
      <w:bookmarkStart w:id="7655" w:name="_Toc179855849"/>
      <w:bookmarkStart w:id="7656" w:name="_Toc179859935"/>
      <w:bookmarkStart w:id="7657" w:name="_Toc179860150"/>
      <w:bookmarkStart w:id="7658" w:name="_Toc179860365"/>
      <w:bookmarkStart w:id="7659" w:name="_Toc198606244"/>
      <w:bookmarkStart w:id="7660" w:name="_Toc198625238"/>
      <w:bookmarkStart w:id="7661" w:name="_Toc198625897"/>
      <w:bookmarkStart w:id="7662" w:name="_Toc198632433"/>
      <w:bookmarkStart w:id="7663" w:name="_Toc198633092"/>
      <w:bookmarkStart w:id="7664" w:name="_Toc198696415"/>
      <w:bookmarkStart w:id="7665" w:name="_Toc198700755"/>
      <w:bookmarkStart w:id="7666" w:name="_Toc199133420"/>
      <w:bookmarkStart w:id="7667" w:name="_Toc199134126"/>
      <w:bookmarkStart w:id="7668" w:name="_Toc199134785"/>
      <w:bookmarkStart w:id="7669" w:name="_Toc223855779"/>
      <w:bookmarkStart w:id="7670" w:name="_Toc321838129"/>
      <w:bookmarkStart w:id="7671" w:name="_Toc476664608"/>
      <w:bookmarkStart w:id="7672" w:name="_Toc7418543"/>
      <w:r>
        <w:t>26.4.6.</w:t>
      </w:r>
      <w:r>
        <w:tab/>
      </w:r>
      <w:r w:rsidR="00375830">
        <w:tab/>
      </w:r>
      <w:r>
        <w:t>Invordering na administratief beroep en herhaald verzoek</w:t>
      </w:r>
      <w:bookmarkEnd w:id="7650"/>
      <w:bookmarkEnd w:id="7651"/>
      <w:bookmarkEnd w:id="7652"/>
      <w:bookmarkEnd w:id="7653"/>
      <w:bookmarkEnd w:id="7654"/>
      <w:r>
        <w:t xml:space="preserve"> om kwijtschelding</w:t>
      </w:r>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p>
    <w:p w:rsidR="00BE2414" w:rsidRPr="00BF425B" w:rsidRDefault="00BE2414" w:rsidP="004058E6">
      <w:pPr>
        <w:pStyle w:val="Plattetekst"/>
        <w:spacing w:line="280" w:lineRule="atLeast"/>
        <w:rPr>
          <w:b w:val="0"/>
        </w:rPr>
      </w:pPr>
      <w:r w:rsidRPr="007732C7">
        <w:rPr>
          <w:b w:val="0"/>
        </w:rPr>
        <w:t xml:space="preserve">Als een verzoek om kwijtschelding wordt afgewezen, wordt de invordering niet eerder voortgezet dan nadat </w:t>
      </w:r>
      <w:r w:rsidR="004D1CA0" w:rsidRPr="007732C7">
        <w:rPr>
          <w:b w:val="0"/>
        </w:rPr>
        <w:t>veer</w:t>
      </w:r>
      <w:r w:rsidR="008A554F" w:rsidRPr="007732C7">
        <w:rPr>
          <w:b w:val="0"/>
        </w:rPr>
        <w:t xml:space="preserve">tien </w:t>
      </w:r>
      <w:r w:rsidRPr="007732C7">
        <w:rPr>
          <w:b w:val="0"/>
        </w:rPr>
        <w:t>dagen zijn verstreken. Artikel 9 van de regeling is van overeenkomstige toepassing. Als binnen de termijn van</w:t>
      </w:r>
      <w:r w:rsidR="008A554F" w:rsidRPr="007732C7">
        <w:rPr>
          <w:b w:val="0"/>
        </w:rPr>
        <w:t xml:space="preserve"> tien</w:t>
      </w:r>
      <w:r w:rsidRPr="007732C7">
        <w:rPr>
          <w:b w:val="0"/>
        </w:rPr>
        <w:t xml:space="preserve"> dagen een beroepschrift wordt</w:t>
      </w:r>
      <w:r w:rsidRPr="00BF425B">
        <w:rPr>
          <w:b w:val="0"/>
        </w:rPr>
        <w:t xml:space="preserve"> ingediend, dan wordt gedurende de behandeling van dit beroepschrift ook gehandeld overeenkomstig artikel 9 van de regeling.</w:t>
      </w:r>
    </w:p>
    <w:p w:rsidR="00BE2414" w:rsidRPr="00BF425B" w:rsidRDefault="00BE2414" w:rsidP="004058E6">
      <w:pPr>
        <w:pStyle w:val="Plattetekst"/>
        <w:spacing w:line="280" w:lineRule="atLeast"/>
        <w:rPr>
          <w:b w:val="0"/>
        </w:rPr>
      </w:pPr>
      <w:r w:rsidRPr="00BF425B">
        <w:rPr>
          <w:b w:val="0"/>
        </w:rPr>
        <w:t>Indiening van het beroepschrift na de termijn van tien dagen leidt tot niet-ontvankelijkheid. Dit neemt echter niet weg dat - als het belang van de invordering zich daartegen niet verzet - van het dagelijks bestuur mag worden verwacht dat het alsnog ambtshalve de grieven die in het beroepschrift zijn aangedragen op hun waarde beoordeelt. Ook in dat geval wordt gehandeld overeenkomstig artikel 9 van de regeling.</w:t>
      </w:r>
    </w:p>
    <w:p w:rsidR="00BE2414" w:rsidRDefault="00BE2414" w:rsidP="004058E6">
      <w:pPr>
        <w:pStyle w:val="Plattetekst"/>
        <w:spacing w:line="280" w:lineRule="atLeast"/>
        <w:rPr>
          <w:b w:val="0"/>
        </w:rPr>
      </w:pPr>
      <w:r w:rsidRPr="00BF425B">
        <w:rPr>
          <w:b w:val="0"/>
        </w:rPr>
        <w:t>Of het belang van de invordering zich tegen ambtshalve behandeling verzet, hangt af van de omstandigheden. Hiervan is echter in ieder geval sprake als inmiddels onherroepelijke invorderingsmaatregelen zijn genomen.</w:t>
      </w:r>
    </w:p>
    <w:p w:rsidR="007732C7" w:rsidRPr="00BF425B" w:rsidRDefault="007732C7" w:rsidP="004058E6">
      <w:pPr>
        <w:pStyle w:val="Plattetekst"/>
        <w:spacing w:line="280" w:lineRule="atLeast"/>
        <w:rPr>
          <w:b w:val="0"/>
        </w:rPr>
      </w:pPr>
    </w:p>
    <w:p w:rsidR="00BE2414" w:rsidRDefault="00BE2414" w:rsidP="00853505">
      <w:pPr>
        <w:pStyle w:val="Kop3"/>
        <w:numPr>
          <w:ilvl w:val="0"/>
          <w:numId w:val="0"/>
        </w:numPr>
        <w:ind w:left="1134" w:hanging="1134"/>
      </w:pPr>
      <w:bookmarkStart w:id="7673" w:name="_Toc170527352"/>
      <w:bookmarkStart w:id="7674" w:name="_Toc170527600"/>
      <w:bookmarkStart w:id="7675" w:name="_Toc170613408"/>
      <w:bookmarkStart w:id="7676" w:name="_Toc170613656"/>
      <w:bookmarkStart w:id="7677" w:name="_Toc170628364"/>
      <w:bookmarkStart w:id="7678" w:name="_Toc179855850"/>
      <w:bookmarkStart w:id="7679" w:name="_Toc179859936"/>
      <w:bookmarkStart w:id="7680" w:name="_Toc179860151"/>
      <w:bookmarkStart w:id="7681" w:name="_Toc179860366"/>
      <w:bookmarkStart w:id="7682" w:name="_Toc198606245"/>
      <w:bookmarkStart w:id="7683" w:name="_Toc198625239"/>
      <w:bookmarkStart w:id="7684" w:name="_Toc198625898"/>
      <w:bookmarkStart w:id="7685" w:name="_Toc198632434"/>
      <w:bookmarkStart w:id="7686" w:name="_Toc198633093"/>
      <w:bookmarkStart w:id="7687" w:name="_Toc198696416"/>
      <w:bookmarkStart w:id="7688" w:name="_Toc198700756"/>
      <w:bookmarkStart w:id="7689" w:name="_Toc199133421"/>
      <w:bookmarkStart w:id="7690" w:name="_Toc199134127"/>
      <w:bookmarkStart w:id="7691" w:name="_Toc199134786"/>
      <w:bookmarkStart w:id="7692" w:name="_Toc223855780"/>
      <w:bookmarkStart w:id="7693" w:name="_Toc321838130"/>
      <w:bookmarkStart w:id="7694" w:name="_Toc476664609"/>
      <w:bookmarkStart w:id="7695" w:name="_Toc7418544"/>
      <w:r>
        <w:t>26.4.7.</w:t>
      </w:r>
      <w:r>
        <w:tab/>
        <w:t>Niet tijdig besliss</w:t>
      </w:r>
      <w:bookmarkEnd w:id="7673"/>
      <w:bookmarkEnd w:id="7674"/>
      <w:bookmarkEnd w:id="7675"/>
      <w:bookmarkEnd w:id="7676"/>
      <w:bookmarkEnd w:id="7677"/>
      <w:r>
        <w:t>en op een verzoek om kwijtschelding</w:t>
      </w:r>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p>
    <w:p w:rsidR="00BE2414" w:rsidRDefault="00BE2414" w:rsidP="004058E6">
      <w:pPr>
        <w:pStyle w:val="Lijstvoortzetting"/>
        <w:spacing w:after="0" w:line="280" w:lineRule="atLeast"/>
        <w:ind w:left="0"/>
      </w:pPr>
      <w:r>
        <w:t xml:space="preserve">Als de </w:t>
      </w:r>
      <w:r w:rsidR="00872EFE">
        <w:t>invorderingsambtenaar</w:t>
      </w:r>
      <w:r>
        <w:t xml:space="preserve"> nalaat om tijdig een beslissing te nemen op een verzoek om kwijtschelding, kan de belastingschuldige hiertegen beroep instellen bij het dagelijks bestuur. Hieraan is geen termijn gebonden.</w:t>
      </w:r>
    </w:p>
    <w:p w:rsidR="00BE2414" w:rsidRDefault="00BE2414" w:rsidP="004058E6">
      <w:pPr>
        <w:pStyle w:val="Lijstvoortzetting"/>
        <w:spacing w:after="0" w:line="280" w:lineRule="atLeast"/>
        <w:ind w:left="0"/>
      </w:pPr>
      <w:r>
        <w:t xml:space="preserve">Als tijdens de beroepsprocedure blijkt dat de </w:t>
      </w:r>
      <w:r w:rsidR="00872EFE">
        <w:t>invorderingsambtenaar</w:t>
      </w:r>
      <w:r>
        <w:t xml:space="preserve"> kwijtschelding had moeten verlenen, dan hoeft het dagelijks bestuur niet te volstaan met de uitspraak dat de </w:t>
      </w:r>
      <w:r w:rsidR="00872EFE">
        <w:t>invorderingsambtenaar</w:t>
      </w:r>
      <w:r>
        <w:t xml:space="preserve"> niet tijdig heeft beslist, maar kan het dagelijks bestuur op het beroepschrift van de belastingschuldige inhoudelijk beslissen.</w:t>
      </w:r>
    </w:p>
    <w:p w:rsidR="00526956" w:rsidRDefault="00526956" w:rsidP="004058E6">
      <w:pPr>
        <w:pStyle w:val="Lijstvoortzetting"/>
        <w:spacing w:after="0" w:line="280" w:lineRule="atLeast"/>
        <w:ind w:left="0"/>
      </w:pPr>
    </w:p>
    <w:p w:rsidR="00BE2414" w:rsidRDefault="00BE2414" w:rsidP="00D05779">
      <w:pPr>
        <w:pStyle w:val="Kop2"/>
      </w:pPr>
      <w:bookmarkStart w:id="7696" w:name="_Toc179855851"/>
      <w:bookmarkStart w:id="7697" w:name="_Toc179859937"/>
      <w:bookmarkStart w:id="7698" w:name="_Toc179860152"/>
      <w:bookmarkStart w:id="7699" w:name="_Toc179860367"/>
      <w:bookmarkStart w:id="7700" w:name="_Toc198606246"/>
      <w:bookmarkStart w:id="7701" w:name="_Toc198625240"/>
      <w:bookmarkStart w:id="7702" w:name="_Toc198625899"/>
      <w:bookmarkStart w:id="7703" w:name="_Toc198632435"/>
      <w:bookmarkStart w:id="7704" w:name="_Toc198633094"/>
      <w:bookmarkStart w:id="7705" w:name="_Toc198696417"/>
      <w:bookmarkStart w:id="7706" w:name="_Toc198700757"/>
      <w:bookmarkStart w:id="7707" w:name="_Toc199133422"/>
      <w:bookmarkStart w:id="7708" w:name="_Toc199134128"/>
      <w:bookmarkStart w:id="7709" w:name="_Toc199134787"/>
      <w:bookmarkStart w:id="7710" w:name="_Toc223855781"/>
      <w:bookmarkStart w:id="7711" w:name="_Toc321838131"/>
      <w:bookmarkStart w:id="7712" w:name="_Toc476664610"/>
      <w:bookmarkStart w:id="7713" w:name="_Toc7418545"/>
      <w:r>
        <w:t>26.5.</w:t>
      </w:r>
      <w:r>
        <w:tab/>
        <w:t>Voortzetting van de invordering na afwijzing verzoek om kwijtschelding</w:t>
      </w:r>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p>
    <w:p w:rsidR="00947C26" w:rsidRPr="00947C26" w:rsidRDefault="00947C26" w:rsidP="00947C26"/>
    <w:p w:rsidR="00BE2414" w:rsidRDefault="00BE2414" w:rsidP="00853505">
      <w:pPr>
        <w:pStyle w:val="Kop3"/>
        <w:numPr>
          <w:ilvl w:val="0"/>
          <w:numId w:val="0"/>
        </w:numPr>
        <w:ind w:left="1134" w:hanging="1134"/>
      </w:pPr>
      <w:bookmarkStart w:id="7714" w:name="_Toc170527353"/>
      <w:bookmarkStart w:id="7715" w:name="_Toc170527601"/>
      <w:bookmarkStart w:id="7716" w:name="_Toc170613409"/>
      <w:bookmarkStart w:id="7717" w:name="_Toc170613657"/>
      <w:bookmarkStart w:id="7718" w:name="_Toc170628365"/>
      <w:bookmarkStart w:id="7719" w:name="_Toc179855852"/>
      <w:bookmarkStart w:id="7720" w:name="_Toc179859938"/>
      <w:bookmarkStart w:id="7721" w:name="_Toc179860153"/>
      <w:bookmarkStart w:id="7722" w:name="_Toc179860368"/>
      <w:bookmarkStart w:id="7723" w:name="_Toc198606247"/>
      <w:bookmarkStart w:id="7724" w:name="_Toc198625241"/>
      <w:bookmarkStart w:id="7725" w:name="_Toc198625900"/>
      <w:bookmarkStart w:id="7726" w:name="_Toc198632436"/>
      <w:bookmarkStart w:id="7727" w:name="_Toc198633095"/>
      <w:bookmarkStart w:id="7728" w:name="_Toc198696418"/>
      <w:bookmarkStart w:id="7729" w:name="_Toc198700758"/>
      <w:bookmarkStart w:id="7730" w:name="_Toc199133423"/>
      <w:bookmarkStart w:id="7731" w:name="_Toc199134129"/>
      <w:bookmarkStart w:id="7732" w:name="_Toc199134788"/>
      <w:bookmarkStart w:id="7733" w:name="_Toc223855782"/>
      <w:bookmarkStart w:id="7734" w:name="_Toc321838132"/>
      <w:bookmarkStart w:id="7735" w:name="_Toc476664611"/>
      <w:bookmarkStart w:id="7736" w:name="_Toc7418546"/>
      <w:r>
        <w:t>26.5.1.</w:t>
      </w:r>
      <w:r>
        <w:tab/>
        <w:t>Invordering na afwijzing</w:t>
      </w:r>
      <w:bookmarkEnd w:id="7714"/>
      <w:bookmarkEnd w:id="7715"/>
      <w:bookmarkEnd w:id="7716"/>
      <w:bookmarkEnd w:id="7717"/>
      <w:bookmarkEnd w:id="7718"/>
      <w:r>
        <w:t xml:space="preserve"> verzoek om kwijtschelding</w:t>
      </w:r>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p>
    <w:p w:rsidR="00BE2414" w:rsidRDefault="00BE2414" w:rsidP="004058E6">
      <w:pPr>
        <w:pStyle w:val="Plattetekst"/>
        <w:spacing w:line="280" w:lineRule="atLeast"/>
        <w:rPr>
          <w:b w:val="0"/>
        </w:rPr>
      </w:pPr>
      <w:r w:rsidRPr="00BF425B">
        <w:rPr>
          <w:b w:val="0"/>
        </w:rPr>
        <w:t xml:space="preserve">Als de </w:t>
      </w:r>
      <w:r w:rsidR="00872EFE">
        <w:rPr>
          <w:b w:val="0"/>
        </w:rPr>
        <w:t>invorderingsambtenaar</w:t>
      </w:r>
      <w:r w:rsidRPr="00BF425B">
        <w:rPr>
          <w:b w:val="0"/>
        </w:rPr>
        <w:t xml:space="preserve"> afwijzend heeft beslist op een verzoek om kwijtschelding of een aangeboden akkoord, of het dagelijks bestuur heeft afwijzend beslist op een ingediend beroepschrift tegen een afwijzende beschikking van de </w:t>
      </w:r>
      <w:r w:rsidR="00872EFE">
        <w:rPr>
          <w:b w:val="0"/>
        </w:rPr>
        <w:t>invorderingsambtenaar</w:t>
      </w:r>
      <w:r w:rsidRPr="00BF425B">
        <w:rPr>
          <w:b w:val="0"/>
        </w:rPr>
        <w:t xml:space="preserve">, dan moet de belastingschuldige het op de belastingaanslag(en) verschuldigde bedrag binnen </w:t>
      </w:r>
      <w:r w:rsidRPr="008A554F">
        <w:rPr>
          <w:b w:val="0"/>
        </w:rPr>
        <w:t>tien</w:t>
      </w:r>
      <w:r w:rsidRPr="00BF425B">
        <w:rPr>
          <w:b w:val="0"/>
        </w:rPr>
        <w:t xml:space="preserve"> dagen na dagtekening van de afwijzende beschikking of binnen de betaaltermijnen die op het aanslagbiljet zijn aangegeven, voldoen. Na deze termijn kan de </w:t>
      </w:r>
      <w:r w:rsidR="00872EFE">
        <w:rPr>
          <w:b w:val="0"/>
        </w:rPr>
        <w:t>invorderingsambtenaar</w:t>
      </w:r>
      <w:r w:rsidRPr="00BF425B">
        <w:rPr>
          <w:b w:val="0"/>
        </w:rPr>
        <w:t xml:space="preserve"> de invordering aanvangen dan wel voortzetten. De termijn van tien dagen geldt niet als sprake is van een situatie als bedoeld in artikel 10 van de wet.</w:t>
      </w:r>
    </w:p>
    <w:p w:rsidR="003A748C" w:rsidRPr="00BF425B" w:rsidRDefault="003A748C" w:rsidP="004058E6">
      <w:pPr>
        <w:pStyle w:val="Plattetekst"/>
        <w:spacing w:line="280" w:lineRule="atLeast"/>
        <w:rPr>
          <w:b w:val="0"/>
        </w:rPr>
      </w:pPr>
    </w:p>
    <w:p w:rsidR="00BE2414" w:rsidRDefault="00BE2414" w:rsidP="00D05779">
      <w:pPr>
        <w:pStyle w:val="Kop2"/>
      </w:pPr>
      <w:bookmarkStart w:id="7737" w:name="_Toc170527354"/>
      <w:bookmarkStart w:id="7738" w:name="_Toc170527602"/>
      <w:bookmarkStart w:id="7739" w:name="_Toc170613410"/>
      <w:bookmarkStart w:id="7740" w:name="_Toc170613658"/>
      <w:bookmarkStart w:id="7741" w:name="_Toc170628366"/>
      <w:bookmarkStart w:id="7742" w:name="_Toc179855853"/>
      <w:bookmarkStart w:id="7743" w:name="_Toc179859939"/>
      <w:bookmarkStart w:id="7744" w:name="_Toc179860154"/>
      <w:bookmarkStart w:id="7745" w:name="_Toc179860369"/>
      <w:bookmarkStart w:id="7746" w:name="_Toc198606248"/>
      <w:bookmarkStart w:id="7747" w:name="_Toc198625242"/>
      <w:bookmarkStart w:id="7748" w:name="_Toc198625901"/>
      <w:bookmarkStart w:id="7749" w:name="_Toc198632437"/>
      <w:bookmarkStart w:id="7750" w:name="_Toc198633096"/>
      <w:bookmarkStart w:id="7751" w:name="_Toc198696419"/>
      <w:bookmarkStart w:id="7752" w:name="_Toc198700759"/>
      <w:bookmarkStart w:id="7753" w:name="_Toc199133424"/>
      <w:bookmarkStart w:id="7754" w:name="_Toc199134130"/>
      <w:bookmarkStart w:id="7755" w:name="_Toc199134789"/>
      <w:bookmarkStart w:id="7756" w:name="_Toc223855783"/>
      <w:bookmarkStart w:id="7757" w:name="_Toc321838133"/>
      <w:bookmarkStart w:id="7758" w:name="_Toc476664612"/>
      <w:bookmarkStart w:id="7759" w:name="_Toc7418547"/>
      <w:r>
        <w:t>26.</w:t>
      </w:r>
      <w:r w:rsidR="004D1CA0">
        <w:t>6.</w:t>
      </w:r>
      <w:r w:rsidRPr="00BF425B">
        <w:tab/>
      </w:r>
      <w:r>
        <w:t>Geen verdere invorderingsmaatregelen</w:t>
      </w:r>
      <w:bookmarkEnd w:id="7737"/>
      <w:bookmarkEnd w:id="7738"/>
      <w:bookmarkEnd w:id="7739"/>
      <w:bookmarkEnd w:id="7740"/>
      <w:bookmarkEnd w:id="7741"/>
      <w:r>
        <w:t xml:space="preserve"> en afwijzing verzoek om kwijtschelding</w:t>
      </w:r>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p>
    <w:p w:rsidR="00BE2414" w:rsidRPr="00BF425B" w:rsidRDefault="00BE2414" w:rsidP="004058E6">
      <w:pPr>
        <w:pStyle w:val="Plattetekst"/>
        <w:spacing w:line="280" w:lineRule="atLeast"/>
        <w:rPr>
          <w:b w:val="0"/>
        </w:rPr>
      </w:pPr>
      <w:r w:rsidRPr="00BF425B">
        <w:rPr>
          <w:b w:val="0"/>
        </w:rPr>
        <w:t xml:space="preserve">Als de belastingschuldige niet in aanmerking komt voor kwijtschelding maar de </w:t>
      </w:r>
      <w:r w:rsidR="00872EFE">
        <w:rPr>
          <w:b w:val="0"/>
        </w:rPr>
        <w:t>invorderingsambtenaar</w:t>
      </w:r>
      <w:r w:rsidRPr="00BF425B">
        <w:rPr>
          <w:b w:val="0"/>
        </w:rPr>
        <w:t xml:space="preserve"> voortzetting van de invordering niet gewenst vindt, wijst de </w:t>
      </w:r>
      <w:r w:rsidR="00872EFE">
        <w:rPr>
          <w:b w:val="0"/>
        </w:rPr>
        <w:t>invorderingsambtenaar</w:t>
      </w:r>
      <w:r w:rsidRPr="00BF425B">
        <w:rPr>
          <w:b w:val="0"/>
        </w:rPr>
        <w:t xml:space="preserve"> het verzoek om kwijtschelding af. De </w:t>
      </w:r>
      <w:r w:rsidR="00872EFE">
        <w:rPr>
          <w:b w:val="0"/>
        </w:rPr>
        <w:t>invorderingsambtenaar</w:t>
      </w:r>
      <w:r w:rsidRPr="00BF425B">
        <w:rPr>
          <w:b w:val="0"/>
        </w:rPr>
        <w:t xml:space="preserve"> neemt in die beschikking op in hoeverre hij geen invorderingsmaatregelen zal treffen.</w:t>
      </w:r>
    </w:p>
    <w:p w:rsidR="00BE2414" w:rsidRPr="00BF425B" w:rsidRDefault="00BE2414" w:rsidP="004058E6">
      <w:pPr>
        <w:pStyle w:val="Plattetekst"/>
        <w:spacing w:line="280" w:lineRule="atLeast"/>
        <w:rPr>
          <w:b w:val="0"/>
        </w:rPr>
      </w:pPr>
      <w:r w:rsidRPr="00BF425B">
        <w:rPr>
          <w:b w:val="0"/>
        </w:rPr>
        <w:t xml:space="preserve">Als de </w:t>
      </w:r>
      <w:r w:rsidR="00872EFE">
        <w:rPr>
          <w:b w:val="0"/>
        </w:rPr>
        <w:t>invorderingsambtenaar</w:t>
      </w:r>
      <w:r w:rsidRPr="00BF425B">
        <w:rPr>
          <w:b w:val="0"/>
        </w:rPr>
        <w:t xml:space="preserve"> besluit tot het niet meer nemen van invorderingsmaatregelen voor de nog openstaande schuld zonder dat hij daaraan voorwaarden verbindt, heeft de beslissing voor de belastingschuldige materieel dezelfde gevolgen als kwijtschelding.</w:t>
      </w:r>
    </w:p>
    <w:p w:rsidR="00BE2414" w:rsidRPr="00BF425B" w:rsidRDefault="00BE2414" w:rsidP="004058E6">
      <w:pPr>
        <w:pStyle w:val="Plattetekst"/>
        <w:spacing w:line="280" w:lineRule="atLeast"/>
        <w:rPr>
          <w:b w:val="0"/>
        </w:rPr>
      </w:pPr>
      <w:r w:rsidRPr="00BF425B">
        <w:rPr>
          <w:b w:val="0"/>
        </w:rPr>
        <w:t xml:space="preserve">De </w:t>
      </w:r>
      <w:r w:rsidR="00872EFE">
        <w:rPr>
          <w:b w:val="0"/>
        </w:rPr>
        <w:t>invorderingsambtenaar</w:t>
      </w:r>
      <w:r w:rsidRPr="00BF425B">
        <w:rPr>
          <w:b w:val="0"/>
        </w:rPr>
        <w:t xml:space="preserve"> kan ook besluiten geen invorderingsmaatregelen meer te nemen voor de nog openstaande schuld onder de voorwaarde dat eventuele uit te betalen bedragen verrekend worden met de buiten de invordering gelaten schuld. De termijn waarbinnen verrekening plaatsvindt bedraagt maximaal</w:t>
      </w:r>
      <w:r w:rsidR="00A450FE">
        <w:rPr>
          <w:b w:val="0"/>
        </w:rPr>
        <w:t xml:space="preserve"> drie</w:t>
      </w:r>
      <w:r w:rsidRPr="00BF425B">
        <w:rPr>
          <w:b w:val="0"/>
        </w:rPr>
        <w:t xml:space="preserve"> jaar, te rekenen vanaf de datum van de beschikking, dan wel - als dit minder is - de tijd die nog overblijft voordat de verjaring van de belastingaanslag intreedt. De </w:t>
      </w:r>
      <w:r w:rsidR="00872EFE">
        <w:rPr>
          <w:b w:val="0"/>
        </w:rPr>
        <w:t>invorderingsambtenaar</w:t>
      </w:r>
      <w:r w:rsidRPr="00BF425B">
        <w:rPr>
          <w:b w:val="0"/>
        </w:rPr>
        <w:t xml:space="preserve"> neemt deze verrekeningsvoorwaarde uitdrukkelijk in de beschikking op.</w:t>
      </w:r>
    </w:p>
    <w:p w:rsidR="00BF1E0A" w:rsidRPr="007732C7" w:rsidRDefault="00BE2414" w:rsidP="004058E6">
      <w:pPr>
        <w:pStyle w:val="Plattetekst"/>
        <w:spacing w:line="280" w:lineRule="atLeast"/>
        <w:rPr>
          <w:b w:val="0"/>
        </w:rPr>
      </w:pPr>
      <w:r w:rsidRPr="007732C7">
        <w:rPr>
          <w:b w:val="0"/>
        </w:rPr>
        <w:t xml:space="preserve">Als de </w:t>
      </w:r>
      <w:r w:rsidR="00872EFE" w:rsidRPr="007732C7">
        <w:rPr>
          <w:b w:val="0"/>
        </w:rPr>
        <w:t>invorderingsambtenaar</w:t>
      </w:r>
      <w:r w:rsidRPr="007732C7">
        <w:rPr>
          <w:b w:val="0"/>
        </w:rPr>
        <w:t xml:space="preserve"> besluit voorlopig geen invorderingsmaatregelen meer te nemen</w:t>
      </w:r>
      <w:r w:rsidR="007732C7" w:rsidRPr="007732C7">
        <w:rPr>
          <w:b w:val="0"/>
        </w:rPr>
        <w:t>,</w:t>
      </w:r>
      <w:r w:rsidRPr="007732C7">
        <w:rPr>
          <w:b w:val="0"/>
        </w:rPr>
        <w:t xml:space="preserve"> zal hij </w:t>
      </w:r>
      <w:r w:rsidRPr="007732C7">
        <w:rPr>
          <w:b w:val="0"/>
          <w:iCs/>
        </w:rPr>
        <w:t xml:space="preserve">in zijn </w:t>
      </w:r>
      <w:r w:rsidRPr="007732C7">
        <w:rPr>
          <w:b w:val="0"/>
        </w:rPr>
        <w:t xml:space="preserve">beschikking voorwaarden </w:t>
      </w:r>
      <w:r w:rsidRPr="007732C7">
        <w:rPr>
          <w:b w:val="0"/>
          <w:iCs/>
        </w:rPr>
        <w:t>of</w:t>
      </w:r>
      <w:r w:rsidRPr="007732C7">
        <w:rPr>
          <w:b w:val="0"/>
        </w:rPr>
        <w:t xml:space="preserve"> een tijdsbepaling opnemen. Anders dan kwijtschelding is een dergelijke beschikking herroepelijk. </w:t>
      </w:r>
    </w:p>
    <w:p w:rsidR="00BE2414" w:rsidRDefault="00BE2414" w:rsidP="004058E6">
      <w:pPr>
        <w:pStyle w:val="Plattetekst"/>
        <w:spacing w:line="280" w:lineRule="atLeast"/>
        <w:rPr>
          <w:b w:val="0"/>
        </w:rPr>
      </w:pPr>
      <w:r w:rsidRPr="007732C7">
        <w:rPr>
          <w:b w:val="0"/>
        </w:rPr>
        <w:t xml:space="preserve">Als de belastingschuldige de voorwaarden niet nakomt, </w:t>
      </w:r>
      <w:r w:rsidRPr="007732C7">
        <w:rPr>
          <w:b w:val="0"/>
          <w:iCs/>
        </w:rPr>
        <w:t xml:space="preserve">neemt </w:t>
      </w:r>
      <w:r w:rsidRPr="007732C7">
        <w:rPr>
          <w:b w:val="0"/>
        </w:rPr>
        <w:t xml:space="preserve">de </w:t>
      </w:r>
      <w:r w:rsidR="00872EFE" w:rsidRPr="007732C7">
        <w:rPr>
          <w:b w:val="0"/>
        </w:rPr>
        <w:t>invorderingsambtenaar</w:t>
      </w:r>
      <w:r w:rsidRPr="007732C7">
        <w:rPr>
          <w:b w:val="0"/>
        </w:rPr>
        <w:t xml:space="preserve"> </w:t>
      </w:r>
      <w:r w:rsidRPr="007732C7">
        <w:rPr>
          <w:b w:val="0"/>
          <w:iCs/>
        </w:rPr>
        <w:t xml:space="preserve">een nieuwe beschikking, waarbij hij </w:t>
      </w:r>
      <w:r w:rsidRPr="007732C7">
        <w:rPr>
          <w:b w:val="0"/>
        </w:rPr>
        <w:t xml:space="preserve">zijn eerdere beschikking </w:t>
      </w:r>
      <w:r w:rsidRPr="007732C7">
        <w:rPr>
          <w:b w:val="0"/>
          <w:iCs/>
        </w:rPr>
        <w:t>intrekt</w:t>
      </w:r>
      <w:r w:rsidRPr="007732C7">
        <w:rPr>
          <w:b w:val="0"/>
        </w:rPr>
        <w:t xml:space="preserve">. De </w:t>
      </w:r>
      <w:r w:rsidR="00872EFE" w:rsidRPr="007732C7">
        <w:rPr>
          <w:b w:val="0"/>
        </w:rPr>
        <w:t>invorderingsambtenaar</w:t>
      </w:r>
      <w:r w:rsidRPr="007732C7">
        <w:rPr>
          <w:b w:val="0"/>
        </w:rPr>
        <w:t xml:space="preserve"> </w:t>
      </w:r>
      <w:r w:rsidRPr="007732C7">
        <w:rPr>
          <w:b w:val="0"/>
          <w:iCs/>
        </w:rPr>
        <w:t xml:space="preserve">kan </w:t>
      </w:r>
      <w:r w:rsidRPr="007732C7">
        <w:rPr>
          <w:b w:val="0"/>
        </w:rPr>
        <w:t>hier</w:t>
      </w:r>
      <w:r w:rsidR="00BF1E0A" w:rsidRPr="007732C7">
        <w:rPr>
          <w:b w:val="0"/>
        </w:rPr>
        <w:t xml:space="preserve">toe </w:t>
      </w:r>
      <w:r w:rsidRPr="007732C7">
        <w:rPr>
          <w:b w:val="0"/>
        </w:rPr>
        <w:t>pas over</w:t>
      </w:r>
      <w:r w:rsidRPr="007732C7">
        <w:rPr>
          <w:b w:val="0"/>
          <w:iCs/>
        </w:rPr>
        <w:t>gaan</w:t>
      </w:r>
      <w:r w:rsidRPr="007732C7">
        <w:rPr>
          <w:b w:val="0"/>
        </w:rPr>
        <w:t xml:space="preserve"> nadat hij belastingschuldige een brief heeft gestuurd over zijn voornemen de </w:t>
      </w:r>
      <w:r w:rsidRPr="007732C7">
        <w:rPr>
          <w:b w:val="0"/>
          <w:iCs/>
        </w:rPr>
        <w:t>eerdere beschikking</w:t>
      </w:r>
      <w:r w:rsidRPr="007732C7">
        <w:rPr>
          <w:b w:val="0"/>
        </w:rPr>
        <w:t xml:space="preserve"> in te trekken </w:t>
      </w:r>
      <w:r w:rsidR="00BF1E0A" w:rsidRPr="007732C7">
        <w:rPr>
          <w:b w:val="0"/>
        </w:rPr>
        <w:t xml:space="preserve">en </w:t>
      </w:r>
      <w:r w:rsidRPr="007732C7">
        <w:rPr>
          <w:b w:val="0"/>
        </w:rPr>
        <w:t xml:space="preserve">niet binnen </w:t>
      </w:r>
      <w:r w:rsidR="004D1CA0" w:rsidRPr="007732C7">
        <w:rPr>
          <w:b w:val="0"/>
        </w:rPr>
        <w:t>veertien</w:t>
      </w:r>
      <w:r w:rsidRPr="007732C7">
        <w:rPr>
          <w:b w:val="0"/>
        </w:rPr>
        <w:t xml:space="preserve"> dagen alsnog aan de voorwaarden </w:t>
      </w:r>
      <w:r w:rsidRPr="007732C7">
        <w:rPr>
          <w:b w:val="0"/>
          <w:iCs/>
        </w:rPr>
        <w:t>of de tijdsbepaling is</w:t>
      </w:r>
      <w:r w:rsidRPr="007732C7">
        <w:rPr>
          <w:b w:val="0"/>
        </w:rPr>
        <w:t xml:space="preserve"> voldaan.</w:t>
      </w:r>
      <w:r w:rsidR="00BF1E0A">
        <w:rPr>
          <w:b w:val="0"/>
        </w:rPr>
        <w:t xml:space="preserve"> </w:t>
      </w:r>
    </w:p>
    <w:p w:rsidR="007732C7" w:rsidRPr="00BF425B" w:rsidRDefault="007732C7" w:rsidP="004058E6">
      <w:pPr>
        <w:pStyle w:val="Plattetekst"/>
        <w:spacing w:line="280" w:lineRule="atLeast"/>
        <w:rPr>
          <w:b w:val="0"/>
        </w:rPr>
      </w:pPr>
    </w:p>
    <w:p w:rsidR="00BE2414" w:rsidRPr="004D1CA0" w:rsidRDefault="00BE2414" w:rsidP="00D05779">
      <w:pPr>
        <w:pStyle w:val="Kop2"/>
      </w:pPr>
      <w:bookmarkStart w:id="7760" w:name="_Toc223855784"/>
      <w:bookmarkStart w:id="7761" w:name="_Toc321838134"/>
      <w:bookmarkStart w:id="7762" w:name="_Toc476664613"/>
      <w:bookmarkStart w:id="7763" w:name="_Toc7418548"/>
      <w:r w:rsidRPr="004D1CA0">
        <w:t>26.</w:t>
      </w:r>
      <w:r w:rsidR="004D1CA0">
        <w:t>7</w:t>
      </w:r>
      <w:r w:rsidRPr="004D1CA0">
        <w:t>.</w:t>
      </w:r>
      <w:r w:rsidRPr="004D1CA0">
        <w:tab/>
        <w:t>Geautomatiseerde kwijtschelding</w:t>
      </w:r>
      <w:bookmarkEnd w:id="7760"/>
      <w:bookmarkEnd w:id="7761"/>
      <w:bookmarkEnd w:id="7762"/>
      <w:bookmarkEnd w:id="7763"/>
    </w:p>
    <w:p w:rsidR="00BE2414" w:rsidRPr="007732C7" w:rsidRDefault="004D1CA0" w:rsidP="004058E6">
      <w:pPr>
        <w:pStyle w:val="Plattetekst"/>
        <w:spacing w:line="280" w:lineRule="atLeast"/>
        <w:rPr>
          <w:b w:val="0"/>
        </w:rPr>
      </w:pPr>
      <w:r w:rsidRPr="007732C7">
        <w:rPr>
          <w:b w:val="0"/>
        </w:rPr>
        <w:t>De invorderingsambtenaar kan ook geautomatiseerd kwijtschelding verlenen.</w:t>
      </w:r>
      <w:r w:rsidR="00A143C1" w:rsidRPr="007732C7">
        <w:rPr>
          <w:b w:val="0"/>
        </w:rPr>
        <w:t xml:space="preserve"> Daartoe wordt</w:t>
      </w:r>
      <w:r w:rsidR="00BE2414" w:rsidRPr="007732C7">
        <w:rPr>
          <w:b w:val="0"/>
        </w:rPr>
        <w:t xml:space="preserve"> in het laatste kwartaal van het jaar voorafgaande aan het belastingjaar waarvoor de kwijtschelding eventueel kan worden verleend</w:t>
      </w:r>
      <w:r w:rsidR="00A143C1" w:rsidRPr="007732C7">
        <w:rPr>
          <w:b w:val="0"/>
        </w:rPr>
        <w:t>, getoetst of een belastingschuldige daarvoor in aanmerking komt.</w:t>
      </w:r>
    </w:p>
    <w:p w:rsidR="00C01FBC" w:rsidRDefault="00BE2414" w:rsidP="004058E6">
      <w:pPr>
        <w:pStyle w:val="Plattetekst"/>
        <w:spacing w:line="280" w:lineRule="atLeast"/>
        <w:rPr>
          <w:b w:val="0"/>
        </w:rPr>
      </w:pPr>
      <w:r w:rsidRPr="007732C7">
        <w:rPr>
          <w:b w:val="0"/>
        </w:rPr>
        <w:t>De toetsing vindt plaats door het Inlichtingenbureau aan de hand van jaarlijks vastgestelde criteria. Deze criteria worden vastgesteld door het Ministerie van Financiën. Als op grond van deze toetsing geen recht bestaat op geautomatiseerde kwijtschelding</w:t>
      </w:r>
      <w:r w:rsidR="00A143C1" w:rsidRPr="007732C7">
        <w:rPr>
          <w:b w:val="0"/>
        </w:rPr>
        <w:t xml:space="preserve">, stelt de invorderingsambtenaar de belastingschuldige daarvan in kennis en hij wijst hem er op dat hij alsnog </w:t>
      </w:r>
      <w:r w:rsidRPr="007732C7">
        <w:rPr>
          <w:b w:val="0"/>
        </w:rPr>
        <w:t xml:space="preserve">een individueel verzoek </w:t>
      </w:r>
      <w:r w:rsidR="00A143C1" w:rsidRPr="007732C7">
        <w:rPr>
          <w:b w:val="0"/>
        </w:rPr>
        <w:t>kan indienen.</w:t>
      </w:r>
    </w:p>
    <w:p w:rsidR="00781720" w:rsidRDefault="00781720" w:rsidP="004058E6">
      <w:pPr>
        <w:widowControl/>
        <w:spacing w:line="280" w:lineRule="atLeast"/>
      </w:pPr>
    </w:p>
    <w:p w:rsidR="007732C7" w:rsidRDefault="00BE2414" w:rsidP="004058E6">
      <w:pPr>
        <w:pStyle w:val="Kop1"/>
      </w:pPr>
      <w:bookmarkStart w:id="7764" w:name="_Toc170527357"/>
      <w:bookmarkStart w:id="7765" w:name="_Toc170527605"/>
      <w:bookmarkStart w:id="7766" w:name="_Toc170613413"/>
      <w:bookmarkStart w:id="7767" w:name="_Toc170613661"/>
      <w:bookmarkStart w:id="7768" w:name="_Toc170628369"/>
      <w:bookmarkStart w:id="7769" w:name="_Toc179855854"/>
      <w:bookmarkStart w:id="7770" w:name="_Toc179859940"/>
      <w:bookmarkStart w:id="7771" w:name="_Toc179860155"/>
      <w:bookmarkStart w:id="7772" w:name="_Toc179860370"/>
      <w:bookmarkStart w:id="7773" w:name="_Toc476664614"/>
      <w:bookmarkStart w:id="7774" w:name="_Toc7418549"/>
      <w:bookmarkStart w:id="7775" w:name="_Toc198606249"/>
      <w:bookmarkStart w:id="7776" w:name="_Toc198625243"/>
      <w:bookmarkStart w:id="7777" w:name="_Toc198625902"/>
      <w:bookmarkStart w:id="7778" w:name="_Toc198632438"/>
      <w:bookmarkStart w:id="7779" w:name="_Toc198633097"/>
      <w:bookmarkStart w:id="7780" w:name="_Toc198696420"/>
      <w:bookmarkStart w:id="7781" w:name="_Toc198700760"/>
      <w:bookmarkStart w:id="7782" w:name="_Toc199133425"/>
      <w:bookmarkStart w:id="7783" w:name="_Toc199134131"/>
      <w:bookmarkStart w:id="7784" w:name="_Toc199134790"/>
      <w:bookmarkStart w:id="7785" w:name="_Toc223855785"/>
      <w:bookmarkStart w:id="7786" w:name="_Toc321838135"/>
      <w:r>
        <w:t>Artikel 27</w:t>
      </w:r>
      <w:bookmarkEnd w:id="7764"/>
      <w:bookmarkEnd w:id="7765"/>
      <w:bookmarkEnd w:id="7766"/>
      <w:bookmarkEnd w:id="7767"/>
      <w:bookmarkEnd w:id="7768"/>
      <w:bookmarkEnd w:id="7769"/>
      <w:bookmarkEnd w:id="7770"/>
      <w:bookmarkEnd w:id="7771"/>
      <w:bookmarkEnd w:id="7772"/>
      <w:bookmarkEnd w:id="7773"/>
      <w:r w:rsidR="00375830">
        <w:t xml:space="preserve"> </w:t>
      </w:r>
      <w:bookmarkStart w:id="7787" w:name="_Toc476664615"/>
      <w:r w:rsidR="00375830">
        <w:t>Verjaring</w:t>
      </w:r>
      <w:bookmarkEnd w:id="7774"/>
      <w:bookmarkEnd w:id="7787"/>
    </w:p>
    <w:bookmarkEnd w:id="7775"/>
    <w:bookmarkEnd w:id="7776"/>
    <w:bookmarkEnd w:id="7777"/>
    <w:bookmarkEnd w:id="7778"/>
    <w:bookmarkEnd w:id="7779"/>
    <w:bookmarkEnd w:id="7780"/>
    <w:bookmarkEnd w:id="7781"/>
    <w:bookmarkEnd w:id="7782"/>
    <w:bookmarkEnd w:id="7783"/>
    <w:bookmarkEnd w:id="7784"/>
    <w:bookmarkEnd w:id="7785"/>
    <w:bookmarkEnd w:id="7786"/>
    <w:p w:rsidR="00E96168" w:rsidRDefault="00E96168" w:rsidP="004058E6">
      <w:pPr>
        <w:pStyle w:val="Niveau1"/>
        <w:tabs>
          <w:tab w:val="left" w:pos="1276"/>
          <w:tab w:val="left" w:pos="6804"/>
        </w:tabs>
        <w:spacing w:line="280" w:lineRule="atLeast"/>
        <w:ind w:left="0" w:firstLine="0"/>
        <w:rPr>
          <w:rFonts w:cs="Arial"/>
          <w:i/>
        </w:rPr>
      </w:pPr>
      <w:r w:rsidRPr="00EA6292">
        <w:rPr>
          <w:rFonts w:cs="Arial"/>
          <w:i/>
        </w:rPr>
        <w:t>In aanvulling op a</w:t>
      </w:r>
      <w:r w:rsidR="00BE2414" w:rsidRPr="00EA6292">
        <w:rPr>
          <w:rFonts w:cs="Arial"/>
          <w:i/>
        </w:rPr>
        <w:t>fdeling 4.4.3.</w:t>
      </w:r>
      <w:r w:rsidRPr="00EA6292">
        <w:rPr>
          <w:rFonts w:cs="Arial"/>
          <w:i/>
        </w:rPr>
        <w:t xml:space="preserve"> (artikelen 4:194 tot en met 4:111)</w:t>
      </w:r>
      <w:r w:rsidR="00BE2414" w:rsidRPr="00EA6292">
        <w:rPr>
          <w:rFonts w:cs="Arial"/>
          <w:i/>
        </w:rPr>
        <w:t xml:space="preserve"> Awb </w:t>
      </w:r>
      <w:r w:rsidRPr="00EA6292">
        <w:rPr>
          <w:rFonts w:cs="Arial"/>
          <w:i/>
        </w:rPr>
        <w:t xml:space="preserve">regelt </w:t>
      </w:r>
      <w:r w:rsidR="00BE2414" w:rsidRPr="00EA6292">
        <w:rPr>
          <w:rFonts w:cs="Arial"/>
          <w:i/>
        </w:rPr>
        <w:t xml:space="preserve">artikel 27 van de wet </w:t>
      </w:r>
      <w:r w:rsidRPr="00EA6292">
        <w:rPr>
          <w:rFonts w:cs="Arial"/>
          <w:i/>
        </w:rPr>
        <w:t>enkele specifieke (aanvullende) zaken met betrekking tot verjaring:</w:t>
      </w:r>
    </w:p>
    <w:p w:rsidR="00E96168" w:rsidRPr="00EA6292" w:rsidRDefault="00E96168" w:rsidP="004058E6">
      <w:pPr>
        <w:pStyle w:val="Niveau1"/>
        <w:numPr>
          <w:ilvl w:val="0"/>
          <w:numId w:val="3"/>
        </w:numPr>
        <w:tabs>
          <w:tab w:val="left" w:pos="1276"/>
          <w:tab w:val="left" w:pos="6804"/>
        </w:tabs>
        <w:spacing w:line="280" w:lineRule="atLeast"/>
        <w:rPr>
          <w:rFonts w:cs="Arial"/>
          <w:i/>
        </w:rPr>
      </w:pPr>
      <w:r w:rsidRPr="00EA6292">
        <w:rPr>
          <w:rFonts w:cs="Arial"/>
          <w:i/>
        </w:rPr>
        <w:t xml:space="preserve">dat stuiting van de verjaring door de </w:t>
      </w:r>
      <w:r w:rsidR="00872EFE" w:rsidRPr="00EA6292">
        <w:rPr>
          <w:rFonts w:cs="Arial"/>
          <w:i/>
        </w:rPr>
        <w:t>invorderingsambtenaar</w:t>
      </w:r>
      <w:r w:rsidRPr="00EA6292">
        <w:rPr>
          <w:rFonts w:cs="Arial"/>
          <w:i/>
        </w:rPr>
        <w:t xml:space="preserve">  mogelij</w:t>
      </w:r>
      <w:r w:rsidR="003600BA" w:rsidRPr="00EA6292">
        <w:rPr>
          <w:rFonts w:cs="Arial"/>
          <w:i/>
        </w:rPr>
        <w:t>k</w:t>
      </w:r>
      <w:r w:rsidRPr="00EA6292">
        <w:rPr>
          <w:rFonts w:cs="Arial"/>
          <w:i/>
        </w:rPr>
        <w:t xml:space="preserve"> is doo</w:t>
      </w:r>
      <w:r w:rsidR="003600BA" w:rsidRPr="00EA6292">
        <w:rPr>
          <w:rFonts w:cs="Arial"/>
          <w:i/>
        </w:rPr>
        <w:t>r</w:t>
      </w:r>
      <w:r w:rsidRPr="00EA6292">
        <w:rPr>
          <w:rFonts w:cs="Arial"/>
          <w:i/>
        </w:rPr>
        <w:t xml:space="preserve"> het zenden van een schriftelijke mededeling waarin het recht op betaling ondubbelzinnig wordt voorbehouden;</w:t>
      </w:r>
    </w:p>
    <w:p w:rsidR="00E96168" w:rsidRPr="00EA6292" w:rsidRDefault="00E96168" w:rsidP="004058E6">
      <w:pPr>
        <w:pStyle w:val="Niveau1"/>
        <w:numPr>
          <w:ilvl w:val="0"/>
          <w:numId w:val="3"/>
        </w:numPr>
        <w:tabs>
          <w:tab w:val="left" w:pos="1276"/>
          <w:tab w:val="left" w:pos="6804"/>
        </w:tabs>
        <w:spacing w:line="280" w:lineRule="atLeast"/>
        <w:rPr>
          <w:rFonts w:cs="Arial"/>
          <w:i/>
        </w:rPr>
      </w:pPr>
      <w:r w:rsidRPr="00EA6292">
        <w:rPr>
          <w:rFonts w:cs="Arial"/>
          <w:i/>
        </w:rPr>
        <w:t xml:space="preserve">als de belastingschuldige heeft opgehouden te bestaan (ofwel: de onderneming bestaat niet meer) en er is iemand aansprakelijk gesteld voor de belastingschuld, dan treedt de aansprakelijkgestelde  in de plaats van de belastingschuldige (oftewel: in dat geval kan ook de </w:t>
      </w:r>
      <w:r w:rsidR="002F4D0C" w:rsidRPr="00EA6292">
        <w:rPr>
          <w:rFonts w:cs="Arial"/>
          <w:i/>
        </w:rPr>
        <w:t>aansprakelijkheidsschuld</w:t>
      </w:r>
      <w:r w:rsidRPr="00EA6292">
        <w:rPr>
          <w:rFonts w:cs="Arial"/>
          <w:i/>
        </w:rPr>
        <w:t xml:space="preserve"> zelfstandig worden gestuit of verlengd).</w:t>
      </w:r>
    </w:p>
    <w:p w:rsidR="00E96168" w:rsidRPr="00EA6292" w:rsidRDefault="00E96168" w:rsidP="004058E6">
      <w:pPr>
        <w:pStyle w:val="Niveau1"/>
        <w:tabs>
          <w:tab w:val="left" w:pos="1276"/>
          <w:tab w:val="left" w:pos="6804"/>
        </w:tabs>
        <w:spacing w:line="280" w:lineRule="atLeast"/>
        <w:ind w:left="0" w:firstLine="0"/>
        <w:rPr>
          <w:rFonts w:cs="Arial"/>
          <w:i/>
        </w:rPr>
      </w:pPr>
    </w:p>
    <w:p w:rsidR="00BE2414" w:rsidRDefault="00BE2414" w:rsidP="004058E6">
      <w:pPr>
        <w:pStyle w:val="Plattetekst"/>
        <w:spacing w:line="280" w:lineRule="atLeast"/>
        <w:rPr>
          <w:b w:val="0"/>
          <w:i/>
        </w:rPr>
      </w:pPr>
      <w:r w:rsidRPr="00E96168">
        <w:rPr>
          <w:b w:val="0"/>
          <w:i/>
        </w:rPr>
        <w:t>In aansluiting op artikel 27 van de wet beschrijft dit artikel het beleid over:</w:t>
      </w:r>
    </w:p>
    <w:p w:rsidR="00BE2414" w:rsidRDefault="00BE2414" w:rsidP="004058E6">
      <w:pPr>
        <w:pStyle w:val="Niveau1"/>
        <w:numPr>
          <w:ilvl w:val="0"/>
          <w:numId w:val="3"/>
        </w:numPr>
        <w:tabs>
          <w:tab w:val="left" w:pos="1276"/>
          <w:tab w:val="left" w:pos="6804"/>
        </w:tabs>
        <w:spacing w:line="280" w:lineRule="atLeast"/>
        <w:rPr>
          <w:rFonts w:cs="Arial"/>
          <w:i/>
        </w:rPr>
      </w:pPr>
      <w:r w:rsidRPr="001A4C09">
        <w:rPr>
          <w:rFonts w:cs="Arial"/>
          <w:i/>
        </w:rPr>
        <w:t>versnelde invordering en verjaring;</w:t>
      </w:r>
    </w:p>
    <w:p w:rsidR="00BE2414" w:rsidRDefault="00BE2414" w:rsidP="004058E6">
      <w:pPr>
        <w:pStyle w:val="Niveau1"/>
        <w:numPr>
          <w:ilvl w:val="0"/>
          <w:numId w:val="3"/>
        </w:numPr>
        <w:tabs>
          <w:tab w:val="left" w:pos="1276"/>
          <w:tab w:val="left" w:pos="6804"/>
        </w:tabs>
        <w:spacing w:line="280" w:lineRule="atLeast"/>
        <w:rPr>
          <w:rFonts w:cs="Arial"/>
          <w:i/>
        </w:rPr>
      </w:pPr>
      <w:r w:rsidRPr="007732C7">
        <w:rPr>
          <w:rFonts w:cs="Arial"/>
          <w:i/>
        </w:rPr>
        <w:t>aansprakelijk gestelden en verjaring;</w:t>
      </w:r>
    </w:p>
    <w:p w:rsidR="00BE2414" w:rsidRDefault="00BE2414" w:rsidP="004058E6">
      <w:pPr>
        <w:pStyle w:val="Niveau1"/>
        <w:numPr>
          <w:ilvl w:val="0"/>
          <w:numId w:val="3"/>
        </w:numPr>
        <w:tabs>
          <w:tab w:val="left" w:pos="1276"/>
          <w:tab w:val="left" w:pos="6804"/>
        </w:tabs>
        <w:spacing w:line="280" w:lineRule="atLeast"/>
        <w:rPr>
          <w:rFonts w:cs="Arial"/>
          <w:i/>
        </w:rPr>
      </w:pPr>
      <w:r w:rsidRPr="007732C7">
        <w:rPr>
          <w:rFonts w:cs="Arial"/>
          <w:i/>
        </w:rPr>
        <w:t>stuiting van de verjaring;</w:t>
      </w:r>
    </w:p>
    <w:p w:rsidR="00BE2414" w:rsidRDefault="00BE2414" w:rsidP="004058E6">
      <w:pPr>
        <w:pStyle w:val="Niveau1"/>
        <w:numPr>
          <w:ilvl w:val="0"/>
          <w:numId w:val="3"/>
        </w:numPr>
        <w:tabs>
          <w:tab w:val="left" w:pos="1276"/>
          <w:tab w:val="left" w:pos="6804"/>
        </w:tabs>
        <w:spacing w:line="280" w:lineRule="atLeast"/>
        <w:rPr>
          <w:rFonts w:cs="Arial"/>
          <w:i/>
        </w:rPr>
      </w:pPr>
      <w:r w:rsidRPr="007732C7">
        <w:rPr>
          <w:rFonts w:cs="Arial"/>
          <w:i/>
        </w:rPr>
        <w:t>schorsing van de verjaring;</w:t>
      </w:r>
    </w:p>
    <w:p w:rsidR="00BE2414" w:rsidRDefault="00BE2414" w:rsidP="004058E6">
      <w:pPr>
        <w:pStyle w:val="Niveau1"/>
        <w:numPr>
          <w:ilvl w:val="0"/>
          <w:numId w:val="3"/>
        </w:numPr>
        <w:tabs>
          <w:tab w:val="left" w:pos="1276"/>
          <w:tab w:val="left" w:pos="6804"/>
        </w:tabs>
        <w:spacing w:line="280" w:lineRule="atLeast"/>
        <w:rPr>
          <w:rFonts w:cs="Arial"/>
          <w:i/>
        </w:rPr>
      </w:pPr>
      <w:r w:rsidRPr="007732C7">
        <w:rPr>
          <w:rFonts w:cs="Arial"/>
          <w:i/>
        </w:rPr>
        <w:t>afstand van verjaring;</w:t>
      </w:r>
    </w:p>
    <w:p w:rsidR="00BE2414" w:rsidRDefault="00781720" w:rsidP="004058E6">
      <w:pPr>
        <w:pStyle w:val="Niveau1"/>
        <w:numPr>
          <w:ilvl w:val="0"/>
          <w:numId w:val="3"/>
        </w:numPr>
        <w:tabs>
          <w:tab w:val="left" w:pos="1276"/>
          <w:tab w:val="left" w:pos="6804"/>
        </w:tabs>
        <w:spacing w:line="280" w:lineRule="atLeast"/>
        <w:rPr>
          <w:rFonts w:cs="Arial"/>
          <w:i/>
        </w:rPr>
      </w:pPr>
      <w:r>
        <w:rPr>
          <w:rFonts w:cs="Arial"/>
          <w:i/>
        </w:rPr>
        <w:t>rente en kosten en verjaring;</w:t>
      </w:r>
    </w:p>
    <w:p w:rsidR="007732C7" w:rsidRDefault="00781720" w:rsidP="004058E6">
      <w:pPr>
        <w:pStyle w:val="Niveau1"/>
        <w:numPr>
          <w:ilvl w:val="0"/>
          <w:numId w:val="3"/>
        </w:numPr>
        <w:tabs>
          <w:tab w:val="left" w:pos="1276"/>
          <w:tab w:val="left" w:pos="6804"/>
        </w:tabs>
        <w:spacing w:line="280" w:lineRule="atLeast"/>
        <w:rPr>
          <w:rFonts w:cs="Arial"/>
          <w:i/>
        </w:rPr>
      </w:pPr>
      <w:r>
        <w:rPr>
          <w:rFonts w:cs="Arial"/>
          <w:i/>
        </w:rPr>
        <w:t>verjaring van belastingteruggaven.</w:t>
      </w:r>
    </w:p>
    <w:p w:rsidR="00AB7914" w:rsidRPr="00AB7914" w:rsidRDefault="00AB7914" w:rsidP="004058E6">
      <w:pPr>
        <w:pStyle w:val="Niveau1"/>
        <w:tabs>
          <w:tab w:val="left" w:pos="1276"/>
          <w:tab w:val="left" w:pos="6804"/>
        </w:tabs>
        <w:spacing w:line="280" w:lineRule="atLeast"/>
        <w:rPr>
          <w:rFonts w:cs="Arial"/>
        </w:rPr>
      </w:pPr>
    </w:p>
    <w:p w:rsidR="00BE2414" w:rsidRDefault="00BE2414" w:rsidP="00D05779">
      <w:pPr>
        <w:pStyle w:val="Kop2"/>
      </w:pPr>
      <w:bookmarkStart w:id="7788" w:name="_Toc170527359"/>
      <w:bookmarkStart w:id="7789" w:name="_Toc170527607"/>
      <w:bookmarkStart w:id="7790" w:name="_Toc170613415"/>
      <w:bookmarkStart w:id="7791" w:name="_Toc170613663"/>
      <w:bookmarkStart w:id="7792" w:name="_Toc170628371"/>
      <w:bookmarkStart w:id="7793" w:name="_Toc179855856"/>
      <w:bookmarkStart w:id="7794" w:name="_Toc179859942"/>
      <w:bookmarkStart w:id="7795" w:name="_Toc179860157"/>
      <w:bookmarkStart w:id="7796" w:name="_Toc179860372"/>
      <w:bookmarkStart w:id="7797" w:name="_Toc198606250"/>
      <w:bookmarkStart w:id="7798" w:name="_Toc198625244"/>
      <w:bookmarkStart w:id="7799" w:name="_Toc198625903"/>
      <w:bookmarkStart w:id="7800" w:name="_Toc198632439"/>
      <w:bookmarkStart w:id="7801" w:name="_Toc198633098"/>
      <w:bookmarkStart w:id="7802" w:name="_Toc198696421"/>
      <w:bookmarkStart w:id="7803" w:name="_Toc198700761"/>
      <w:bookmarkStart w:id="7804" w:name="_Toc199133426"/>
      <w:bookmarkStart w:id="7805" w:name="_Toc199134132"/>
      <w:bookmarkStart w:id="7806" w:name="_Toc199134791"/>
      <w:bookmarkStart w:id="7807" w:name="_Toc223855786"/>
      <w:bookmarkStart w:id="7808" w:name="_Toc321838136"/>
      <w:bookmarkStart w:id="7809" w:name="_Toc476664616"/>
      <w:bookmarkStart w:id="7810" w:name="_Toc7418550"/>
      <w:r>
        <w:t>27.1.</w:t>
      </w:r>
      <w:r>
        <w:tab/>
        <w:t>Versnelde invordering</w:t>
      </w:r>
      <w:bookmarkEnd w:id="7788"/>
      <w:bookmarkEnd w:id="7789"/>
      <w:bookmarkEnd w:id="7790"/>
      <w:bookmarkEnd w:id="7791"/>
      <w:bookmarkEnd w:id="7792"/>
      <w:r>
        <w:t xml:space="preserve"> en verjaring</w:t>
      </w:r>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p>
    <w:p w:rsidR="00BE2414" w:rsidRDefault="00BE2414" w:rsidP="004058E6">
      <w:pPr>
        <w:pStyle w:val="Plattetekst"/>
        <w:spacing w:line="280" w:lineRule="atLeast"/>
        <w:rPr>
          <w:b w:val="0"/>
        </w:rPr>
      </w:pPr>
      <w:r w:rsidRPr="00E96168">
        <w:rPr>
          <w:b w:val="0"/>
        </w:rPr>
        <w:t>Als de invordering is aangevangen met toepassing van artikel 10 van de wet begint de verjaringstermijn te lopen op het moment dat de belastingaanslagen onmiddellijk en tot het volle bedrag invorderbaar werden. De oorspronkelijke vervaldag heeft op dat moment voor de verjaring geen belang meer.</w:t>
      </w:r>
    </w:p>
    <w:p w:rsidR="00EA6292" w:rsidRDefault="00EA6292" w:rsidP="004058E6">
      <w:pPr>
        <w:pStyle w:val="Plattetekst"/>
        <w:spacing w:line="280" w:lineRule="atLeast"/>
        <w:rPr>
          <w:b w:val="0"/>
        </w:rPr>
      </w:pPr>
    </w:p>
    <w:p w:rsidR="00BE2414" w:rsidRDefault="00BE2414" w:rsidP="00D05779">
      <w:pPr>
        <w:pStyle w:val="Kop2"/>
      </w:pPr>
      <w:bookmarkStart w:id="7811" w:name="_Toc170527360"/>
      <w:bookmarkStart w:id="7812" w:name="_Toc170527608"/>
      <w:bookmarkStart w:id="7813" w:name="_Toc170613416"/>
      <w:bookmarkStart w:id="7814" w:name="_Toc170613664"/>
      <w:bookmarkStart w:id="7815" w:name="_Toc170628372"/>
      <w:bookmarkStart w:id="7816" w:name="_Toc179855857"/>
      <w:bookmarkStart w:id="7817" w:name="_Toc179859943"/>
      <w:bookmarkStart w:id="7818" w:name="_Toc179860158"/>
      <w:bookmarkStart w:id="7819" w:name="_Toc179860373"/>
      <w:bookmarkStart w:id="7820" w:name="_Toc198606251"/>
      <w:bookmarkStart w:id="7821" w:name="_Toc198625245"/>
      <w:bookmarkStart w:id="7822" w:name="_Toc198625904"/>
      <w:bookmarkStart w:id="7823" w:name="_Toc198632440"/>
      <w:bookmarkStart w:id="7824" w:name="_Toc198633099"/>
      <w:bookmarkStart w:id="7825" w:name="_Toc198696422"/>
      <w:bookmarkStart w:id="7826" w:name="_Toc198700762"/>
      <w:bookmarkStart w:id="7827" w:name="_Toc199133427"/>
      <w:bookmarkStart w:id="7828" w:name="_Toc199134133"/>
      <w:bookmarkStart w:id="7829" w:name="_Toc199134792"/>
      <w:bookmarkStart w:id="7830" w:name="_Toc223855787"/>
      <w:bookmarkStart w:id="7831" w:name="_Toc321838137"/>
      <w:bookmarkStart w:id="7832" w:name="_Toc476664617"/>
      <w:bookmarkStart w:id="7833" w:name="_Toc7418551"/>
      <w:r>
        <w:t>27.2.</w:t>
      </w:r>
      <w:r>
        <w:tab/>
        <w:t>Aansprakelijkgestelden</w:t>
      </w:r>
      <w:bookmarkEnd w:id="7811"/>
      <w:bookmarkEnd w:id="7812"/>
      <w:bookmarkEnd w:id="7813"/>
      <w:bookmarkEnd w:id="7814"/>
      <w:bookmarkEnd w:id="7815"/>
      <w:r>
        <w:t xml:space="preserve"> en verjaring</w:t>
      </w:r>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p>
    <w:p w:rsidR="00BE2414" w:rsidRDefault="00BE2414" w:rsidP="004058E6">
      <w:pPr>
        <w:pStyle w:val="Plattetekst"/>
        <w:spacing w:line="280" w:lineRule="atLeast"/>
        <w:rPr>
          <w:b w:val="0"/>
        </w:rPr>
      </w:pPr>
      <w:r w:rsidRPr="00E96168">
        <w:rPr>
          <w:b w:val="0"/>
        </w:rPr>
        <w:t>Een aansprakelijkheidsschuld (beschikking ex artikel 49 van de wet) is niet voor zelfstandige verjaring vatbaar. Door verjaring van de belastingaanslag terzake waarvan aansprakelijk is gesteld, eindigt ook het recht van dwanginvordering en verrekening van de aansprakelijkheidsvordering.</w:t>
      </w:r>
    </w:p>
    <w:p w:rsidR="00EA6292" w:rsidRDefault="00EA6292" w:rsidP="004058E6">
      <w:pPr>
        <w:pStyle w:val="Plattetekst"/>
        <w:spacing w:line="280" w:lineRule="atLeast"/>
        <w:rPr>
          <w:b w:val="0"/>
        </w:rPr>
      </w:pPr>
    </w:p>
    <w:p w:rsidR="00BE2414" w:rsidRDefault="00BE2414" w:rsidP="00D05779">
      <w:pPr>
        <w:pStyle w:val="Kop2"/>
      </w:pPr>
      <w:bookmarkStart w:id="7834" w:name="_Toc170527361"/>
      <w:bookmarkStart w:id="7835" w:name="_Toc170527609"/>
      <w:bookmarkStart w:id="7836" w:name="_Toc170613417"/>
      <w:bookmarkStart w:id="7837" w:name="_Toc170613665"/>
      <w:bookmarkStart w:id="7838" w:name="_Toc170628373"/>
      <w:bookmarkStart w:id="7839" w:name="_Toc179855858"/>
      <w:bookmarkStart w:id="7840" w:name="_Toc179859944"/>
      <w:bookmarkStart w:id="7841" w:name="_Toc179860159"/>
      <w:bookmarkStart w:id="7842" w:name="_Toc179860374"/>
      <w:bookmarkStart w:id="7843" w:name="_Toc198606252"/>
      <w:bookmarkStart w:id="7844" w:name="_Toc198625246"/>
      <w:bookmarkStart w:id="7845" w:name="_Toc198625905"/>
      <w:bookmarkStart w:id="7846" w:name="_Toc198632441"/>
      <w:bookmarkStart w:id="7847" w:name="_Toc198633100"/>
      <w:bookmarkStart w:id="7848" w:name="_Toc198696423"/>
      <w:bookmarkStart w:id="7849" w:name="_Toc198700763"/>
      <w:bookmarkStart w:id="7850" w:name="_Toc199133428"/>
      <w:bookmarkStart w:id="7851" w:name="_Toc199134134"/>
      <w:bookmarkStart w:id="7852" w:name="_Toc199134793"/>
      <w:bookmarkStart w:id="7853" w:name="_Toc223855788"/>
      <w:bookmarkStart w:id="7854" w:name="_Toc321838138"/>
      <w:bookmarkStart w:id="7855" w:name="_Toc476664618"/>
      <w:bookmarkStart w:id="7856" w:name="_Toc7418552"/>
      <w:r>
        <w:t>27.3.</w:t>
      </w:r>
      <w:r>
        <w:tab/>
        <w:t>Stuiting van de verjaring</w:t>
      </w:r>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p>
    <w:p w:rsidR="00BE2414" w:rsidRPr="00E96168" w:rsidRDefault="00BE2414" w:rsidP="004058E6">
      <w:pPr>
        <w:pStyle w:val="Plattetekst"/>
        <w:spacing w:line="280" w:lineRule="atLeast"/>
        <w:rPr>
          <w:b w:val="0"/>
        </w:rPr>
      </w:pPr>
      <w:r w:rsidRPr="00E96168">
        <w:rPr>
          <w:b w:val="0"/>
        </w:rPr>
        <w:t xml:space="preserve">Als de betekening van een dwangbevel uitsluitend plaatsvindt om de verjaring te stuiten, dan licht de </w:t>
      </w:r>
      <w:r w:rsidR="00872EFE">
        <w:rPr>
          <w:b w:val="0"/>
        </w:rPr>
        <w:t>invorderingsambtenaar</w:t>
      </w:r>
      <w:r w:rsidRPr="00E96168">
        <w:rPr>
          <w:b w:val="0"/>
        </w:rPr>
        <w:t xml:space="preserve"> de belastingschuldige in over het doel van de betekening. Deze betekening is kosteloos.</w:t>
      </w:r>
    </w:p>
    <w:p w:rsidR="00BE2414" w:rsidRDefault="00BE2414" w:rsidP="004058E6">
      <w:pPr>
        <w:pStyle w:val="Plattetekst"/>
        <w:spacing w:line="280" w:lineRule="atLeast"/>
        <w:rPr>
          <w:b w:val="0"/>
        </w:rPr>
      </w:pPr>
      <w:r w:rsidRPr="00E96168">
        <w:rPr>
          <w:b w:val="0"/>
        </w:rPr>
        <w:t>Om de verjaring te stuiten kan een dwangbevel meer dan éénmaal worden betekend.</w:t>
      </w:r>
      <w:r w:rsidR="00A143C1">
        <w:rPr>
          <w:b w:val="0"/>
        </w:rPr>
        <w:t xml:space="preserve"> </w:t>
      </w:r>
      <w:r w:rsidRPr="00A143C1">
        <w:rPr>
          <w:b w:val="0"/>
        </w:rPr>
        <w:t xml:space="preserve">Als de </w:t>
      </w:r>
      <w:r w:rsidR="00872EFE" w:rsidRPr="00A143C1">
        <w:rPr>
          <w:b w:val="0"/>
        </w:rPr>
        <w:t>invorderingsambtenaar</w:t>
      </w:r>
      <w:r w:rsidRPr="00A143C1">
        <w:rPr>
          <w:b w:val="0"/>
        </w:rPr>
        <w:t xml:space="preserve"> de verjaring van een rechtsvordering tot betaling stuit door een schriftelijke mededeling, maakt hij die schriftelijke mededeling bekend aan de belastingschuldige.</w:t>
      </w:r>
    </w:p>
    <w:p w:rsidR="00EB6CF7" w:rsidRPr="00A143C1" w:rsidRDefault="00EB6CF7" w:rsidP="004058E6">
      <w:pPr>
        <w:pStyle w:val="Plattetekst"/>
        <w:spacing w:line="280" w:lineRule="atLeast"/>
        <w:rPr>
          <w:b w:val="0"/>
        </w:rPr>
      </w:pPr>
    </w:p>
    <w:p w:rsidR="00BE2414" w:rsidRDefault="00BE2414" w:rsidP="00D05779">
      <w:pPr>
        <w:pStyle w:val="Kop2"/>
      </w:pPr>
      <w:bookmarkStart w:id="7857" w:name="_Toc170527362"/>
      <w:bookmarkStart w:id="7858" w:name="_Toc170527610"/>
      <w:bookmarkStart w:id="7859" w:name="_Toc170613418"/>
      <w:bookmarkStart w:id="7860" w:name="_Toc170613666"/>
      <w:bookmarkStart w:id="7861" w:name="_Toc170628374"/>
      <w:bookmarkStart w:id="7862" w:name="_Toc179855859"/>
      <w:bookmarkStart w:id="7863" w:name="_Toc179859945"/>
      <w:bookmarkStart w:id="7864" w:name="_Toc179860160"/>
      <w:bookmarkStart w:id="7865" w:name="_Toc179860375"/>
      <w:bookmarkStart w:id="7866" w:name="_Toc198606253"/>
      <w:bookmarkStart w:id="7867" w:name="_Toc198625247"/>
      <w:bookmarkStart w:id="7868" w:name="_Toc198625906"/>
      <w:bookmarkStart w:id="7869" w:name="_Toc198632442"/>
      <w:bookmarkStart w:id="7870" w:name="_Toc198633101"/>
      <w:bookmarkStart w:id="7871" w:name="_Toc198696424"/>
      <w:bookmarkStart w:id="7872" w:name="_Toc198700764"/>
      <w:bookmarkStart w:id="7873" w:name="_Toc199133429"/>
      <w:bookmarkStart w:id="7874" w:name="_Toc199134135"/>
      <w:bookmarkStart w:id="7875" w:name="_Toc199134794"/>
      <w:bookmarkStart w:id="7876" w:name="_Toc223855789"/>
      <w:bookmarkStart w:id="7877" w:name="_Toc321838139"/>
      <w:bookmarkStart w:id="7878" w:name="_Toc476664619"/>
      <w:bookmarkStart w:id="7879" w:name="_Toc7418553"/>
      <w:r>
        <w:t>27.4.</w:t>
      </w:r>
      <w:r>
        <w:tab/>
        <w:t>Schorsing van de verjaring</w:t>
      </w:r>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p>
    <w:p w:rsidR="00BE2414" w:rsidRDefault="00BE2414" w:rsidP="004058E6">
      <w:pPr>
        <w:pStyle w:val="Plattetekst"/>
        <w:spacing w:line="280" w:lineRule="atLeast"/>
        <w:rPr>
          <w:b w:val="0"/>
        </w:rPr>
      </w:pPr>
      <w:r w:rsidRPr="00E96168">
        <w:rPr>
          <w:b w:val="0"/>
        </w:rPr>
        <w:t>Uitstel van betaling voor een gedeelte van de belastingaanslag verlengt de verjaringstermijn voor de gehele belastingaanslag.</w:t>
      </w:r>
    </w:p>
    <w:p w:rsidR="00EB6CF7" w:rsidRDefault="00EB6CF7" w:rsidP="004058E6">
      <w:pPr>
        <w:pStyle w:val="Plattetekst"/>
        <w:spacing w:line="280" w:lineRule="atLeast"/>
        <w:rPr>
          <w:b w:val="0"/>
        </w:rPr>
      </w:pPr>
    </w:p>
    <w:p w:rsidR="00BE2414" w:rsidRDefault="00BE2414" w:rsidP="00D05779">
      <w:pPr>
        <w:pStyle w:val="Kop2"/>
      </w:pPr>
      <w:bookmarkStart w:id="7880" w:name="_Toc170527363"/>
      <w:bookmarkStart w:id="7881" w:name="_Toc170527611"/>
      <w:bookmarkStart w:id="7882" w:name="_Toc170613419"/>
      <w:bookmarkStart w:id="7883" w:name="_Toc170613667"/>
      <w:bookmarkStart w:id="7884" w:name="_Toc170628375"/>
      <w:bookmarkStart w:id="7885" w:name="_Toc179855860"/>
      <w:bookmarkStart w:id="7886" w:name="_Toc179859946"/>
      <w:bookmarkStart w:id="7887" w:name="_Toc179860161"/>
      <w:bookmarkStart w:id="7888" w:name="_Toc179860376"/>
      <w:bookmarkStart w:id="7889" w:name="_Toc198606254"/>
      <w:bookmarkStart w:id="7890" w:name="_Toc198625248"/>
      <w:bookmarkStart w:id="7891" w:name="_Toc198625907"/>
      <w:bookmarkStart w:id="7892" w:name="_Toc198632443"/>
      <w:bookmarkStart w:id="7893" w:name="_Toc198633102"/>
      <w:bookmarkStart w:id="7894" w:name="_Toc198696425"/>
      <w:bookmarkStart w:id="7895" w:name="_Toc198700765"/>
      <w:bookmarkStart w:id="7896" w:name="_Toc199133430"/>
      <w:bookmarkStart w:id="7897" w:name="_Toc199134136"/>
      <w:bookmarkStart w:id="7898" w:name="_Toc199134795"/>
      <w:bookmarkStart w:id="7899" w:name="_Toc223855790"/>
      <w:bookmarkStart w:id="7900" w:name="_Toc321838140"/>
      <w:bookmarkStart w:id="7901" w:name="_Toc476664620"/>
      <w:bookmarkStart w:id="7902" w:name="_Toc7418554"/>
      <w:r>
        <w:t>27.5.</w:t>
      </w:r>
      <w:r>
        <w:tab/>
        <w:t>Afstand van verjaring</w:t>
      </w:r>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p>
    <w:p w:rsidR="00BE2414" w:rsidRDefault="00BE2414" w:rsidP="004058E6">
      <w:pPr>
        <w:pStyle w:val="Plattetekst"/>
        <w:spacing w:line="280" w:lineRule="atLeast"/>
        <w:rPr>
          <w:b w:val="0"/>
        </w:rPr>
      </w:pPr>
      <w:r w:rsidRPr="001A4C09">
        <w:rPr>
          <w:b w:val="0"/>
        </w:rPr>
        <w:t xml:space="preserve">Van eenmaal verkregen verjaring kan afstand worden gedaan. De </w:t>
      </w:r>
      <w:r w:rsidR="00872EFE">
        <w:rPr>
          <w:b w:val="0"/>
        </w:rPr>
        <w:t>invorderingsambtenaar</w:t>
      </w:r>
      <w:r w:rsidRPr="001A4C09">
        <w:rPr>
          <w:b w:val="0"/>
        </w:rPr>
        <w:t xml:space="preserve"> beroept zich echter alleen op afstand van verjaring, als zonder meer duidelijk is dat de belastingschuldige daadwerkelijk bedoelt afstand van de verjaring te doen.</w:t>
      </w:r>
    </w:p>
    <w:p w:rsidR="004E2AE5" w:rsidRDefault="004E2AE5" w:rsidP="004058E6">
      <w:pPr>
        <w:pStyle w:val="Plattetekst"/>
        <w:spacing w:line="280" w:lineRule="atLeast"/>
        <w:rPr>
          <w:b w:val="0"/>
        </w:rPr>
      </w:pPr>
    </w:p>
    <w:p w:rsidR="00BE2414" w:rsidRDefault="00BE2414" w:rsidP="00D05779">
      <w:pPr>
        <w:pStyle w:val="Kop2"/>
      </w:pPr>
      <w:bookmarkStart w:id="7903" w:name="_Toc170527364"/>
      <w:bookmarkStart w:id="7904" w:name="_Toc170527612"/>
      <w:bookmarkStart w:id="7905" w:name="_Toc170613420"/>
      <w:bookmarkStart w:id="7906" w:name="_Toc170613668"/>
      <w:bookmarkStart w:id="7907" w:name="_Toc170628376"/>
      <w:bookmarkStart w:id="7908" w:name="_Toc179855861"/>
      <w:bookmarkStart w:id="7909" w:name="_Toc179859947"/>
      <w:bookmarkStart w:id="7910" w:name="_Toc179860162"/>
      <w:bookmarkStart w:id="7911" w:name="_Toc179860377"/>
      <w:bookmarkStart w:id="7912" w:name="_Toc198606255"/>
      <w:bookmarkStart w:id="7913" w:name="_Toc198625249"/>
      <w:bookmarkStart w:id="7914" w:name="_Toc198625908"/>
      <w:bookmarkStart w:id="7915" w:name="_Toc198632444"/>
      <w:bookmarkStart w:id="7916" w:name="_Toc198633103"/>
      <w:bookmarkStart w:id="7917" w:name="_Toc198696426"/>
      <w:bookmarkStart w:id="7918" w:name="_Toc198700766"/>
      <w:bookmarkStart w:id="7919" w:name="_Toc199133431"/>
      <w:bookmarkStart w:id="7920" w:name="_Toc199134137"/>
      <w:bookmarkStart w:id="7921" w:name="_Toc199134796"/>
      <w:bookmarkStart w:id="7922" w:name="_Toc223855791"/>
      <w:bookmarkStart w:id="7923" w:name="_Toc321838141"/>
      <w:bookmarkStart w:id="7924" w:name="_Toc476664621"/>
      <w:bookmarkStart w:id="7925" w:name="_Toc7418555"/>
      <w:r>
        <w:t>27.6.</w:t>
      </w:r>
      <w:r>
        <w:tab/>
        <w:t>Rente en kosten</w:t>
      </w:r>
      <w:bookmarkEnd w:id="7903"/>
      <w:bookmarkEnd w:id="7904"/>
      <w:bookmarkEnd w:id="7905"/>
      <w:bookmarkEnd w:id="7906"/>
      <w:bookmarkEnd w:id="7907"/>
      <w:r>
        <w:t xml:space="preserve"> en verjaring</w:t>
      </w:r>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p>
    <w:p w:rsidR="00BE2414" w:rsidRDefault="00BE2414" w:rsidP="004058E6">
      <w:pPr>
        <w:pStyle w:val="Plattetekst"/>
        <w:spacing w:line="280" w:lineRule="atLeast"/>
        <w:rPr>
          <w:b w:val="0"/>
        </w:rPr>
      </w:pPr>
      <w:r w:rsidRPr="001A4C09">
        <w:rPr>
          <w:b w:val="0"/>
        </w:rPr>
        <w:t xml:space="preserve">De op een belastingaanslag belopen rente en kosten zijn onlosmakelijk met de belastingaanslag verbonden. Als voor een belastingaanslag de verjaring is ingetreden, laat de </w:t>
      </w:r>
      <w:r w:rsidR="00872EFE">
        <w:rPr>
          <w:b w:val="0"/>
        </w:rPr>
        <w:t>invorderingsambtenaar</w:t>
      </w:r>
      <w:r w:rsidRPr="001A4C09">
        <w:rPr>
          <w:b w:val="0"/>
        </w:rPr>
        <w:t xml:space="preserve"> dus ook voor de rente en kosten invordering en verrekening achterwege.</w:t>
      </w:r>
    </w:p>
    <w:p w:rsidR="00EA6292" w:rsidRPr="001A4C09" w:rsidRDefault="00EA6292" w:rsidP="004058E6">
      <w:pPr>
        <w:pStyle w:val="Plattetekst"/>
        <w:spacing w:line="280" w:lineRule="atLeast"/>
        <w:rPr>
          <w:b w:val="0"/>
        </w:rPr>
      </w:pPr>
    </w:p>
    <w:p w:rsidR="00BE2414" w:rsidRDefault="00414A9D" w:rsidP="00D05779">
      <w:pPr>
        <w:pStyle w:val="Kop2"/>
      </w:pPr>
      <w:bookmarkStart w:id="7926" w:name="_Toc223855792"/>
      <w:bookmarkStart w:id="7927" w:name="_Toc321838142"/>
      <w:bookmarkStart w:id="7928" w:name="_Toc476664622"/>
      <w:bookmarkStart w:id="7929" w:name="_Toc7418556"/>
      <w:r>
        <w:t>27.7.</w:t>
      </w:r>
      <w:r>
        <w:tab/>
      </w:r>
      <w:r w:rsidR="00BE2414">
        <w:t>Na verjaring geen civiele invordering</w:t>
      </w:r>
      <w:bookmarkEnd w:id="7926"/>
      <w:bookmarkEnd w:id="7927"/>
      <w:bookmarkEnd w:id="7928"/>
      <w:bookmarkEnd w:id="7929"/>
    </w:p>
    <w:p w:rsidR="00C01FBC" w:rsidRDefault="00BE2414" w:rsidP="004058E6">
      <w:pPr>
        <w:pStyle w:val="Plattetekst"/>
        <w:spacing w:line="280" w:lineRule="atLeast"/>
        <w:rPr>
          <w:b w:val="0"/>
        </w:rPr>
      </w:pPr>
      <w:r w:rsidRPr="001A4C09">
        <w:rPr>
          <w:b w:val="0"/>
        </w:rPr>
        <w:t xml:space="preserve">Na intreding van de verjaring maakt de </w:t>
      </w:r>
      <w:r w:rsidR="00872EFE">
        <w:rPr>
          <w:b w:val="0"/>
        </w:rPr>
        <w:t>invorderingsambtenaar</w:t>
      </w:r>
      <w:r w:rsidRPr="001A4C09">
        <w:rPr>
          <w:b w:val="0"/>
        </w:rPr>
        <w:t xml:space="preserve"> geen gebruik van de </w:t>
      </w:r>
      <w:r w:rsidRPr="00836421">
        <w:rPr>
          <w:b w:val="0"/>
        </w:rPr>
        <w:t xml:space="preserve">mogelijkheid </w:t>
      </w:r>
      <w:r w:rsidR="009B2773" w:rsidRPr="00836421">
        <w:rPr>
          <w:b w:val="0"/>
        </w:rPr>
        <w:t>om een belastingschuld in te vorderen</w:t>
      </w:r>
      <w:r w:rsidRPr="001A4C09">
        <w:rPr>
          <w:b w:val="0"/>
        </w:rPr>
        <w:t xml:space="preserve"> door middel van een dagvaarding.</w:t>
      </w:r>
      <w:bookmarkStart w:id="7930" w:name="_Toc198606256"/>
      <w:bookmarkStart w:id="7931" w:name="_Toc198625250"/>
      <w:bookmarkStart w:id="7932" w:name="_Toc198625909"/>
      <w:bookmarkStart w:id="7933" w:name="_Toc198632445"/>
      <w:bookmarkStart w:id="7934" w:name="_Toc198633104"/>
      <w:bookmarkStart w:id="7935" w:name="_Toc198696427"/>
      <w:bookmarkStart w:id="7936" w:name="_Toc198700767"/>
      <w:bookmarkStart w:id="7937" w:name="_Toc199133432"/>
      <w:bookmarkStart w:id="7938" w:name="_Toc199134138"/>
      <w:bookmarkStart w:id="7939" w:name="_Toc199134797"/>
      <w:bookmarkStart w:id="7940" w:name="_Toc223855793"/>
      <w:bookmarkStart w:id="7941" w:name="_Toc321838143"/>
    </w:p>
    <w:p w:rsidR="00F3023C" w:rsidRDefault="00F3023C" w:rsidP="004058E6">
      <w:pPr>
        <w:widowControl/>
        <w:spacing w:line="280" w:lineRule="atLeast"/>
        <w:rPr>
          <w:b/>
        </w:rPr>
      </w:pPr>
    </w:p>
    <w:p w:rsidR="00706997" w:rsidRDefault="00414A9D" w:rsidP="00D05779">
      <w:pPr>
        <w:pStyle w:val="Kop2"/>
      </w:pPr>
      <w:bookmarkStart w:id="7942" w:name="_Toc476664623"/>
      <w:bookmarkStart w:id="7943" w:name="_Toc7418557"/>
      <w:r>
        <w:t>27.8.</w:t>
      </w:r>
      <w:r>
        <w:tab/>
      </w:r>
      <w:r w:rsidR="00706997">
        <w:t>Verjaring van belastingteruggaven</w:t>
      </w:r>
      <w:bookmarkEnd w:id="7942"/>
      <w:bookmarkEnd w:id="7943"/>
    </w:p>
    <w:p w:rsidR="00706997" w:rsidRPr="00781720" w:rsidRDefault="00706997" w:rsidP="004058E6">
      <w:pPr>
        <w:spacing w:line="280" w:lineRule="atLeast"/>
      </w:pPr>
      <w:r>
        <w:t xml:space="preserve">Voor verjaring van belastingteruggaven geldt eenzelfde verjaringstermijn als voor belastingschulden. Na verjaring ontstaat een natuurlijke verbintenis. De </w:t>
      </w:r>
      <w:r w:rsidR="00934053">
        <w:t>invorderingsambtenaar</w:t>
      </w:r>
      <w:r>
        <w:t xml:space="preserve"> zal een beroep op de verjaring doen, tenzij hij gerede twijfel heeft of de belastingaanslag aan de belastingschuldige is bekendgemaakt. </w:t>
      </w:r>
    </w:p>
    <w:p w:rsidR="00706997" w:rsidRDefault="00706997" w:rsidP="004058E6">
      <w:pPr>
        <w:widowControl/>
        <w:spacing w:line="280" w:lineRule="atLeast"/>
      </w:pPr>
    </w:p>
    <w:p w:rsidR="00706997" w:rsidRDefault="00BE2414" w:rsidP="00CF1BD3">
      <w:pPr>
        <w:pStyle w:val="Kop1"/>
        <w:shd w:val="clear" w:color="auto" w:fill="D9D9D9" w:themeFill="background1" w:themeFillShade="D9"/>
      </w:pPr>
      <w:bookmarkStart w:id="7944" w:name="_Toc476664624"/>
      <w:bookmarkStart w:id="7945" w:name="_Toc7418558"/>
      <w:r>
        <w:t>Artikel 27a</w:t>
      </w:r>
      <w:bookmarkStart w:id="7946" w:name="_Toc170527367"/>
      <w:bookmarkStart w:id="7947" w:name="_Toc170527615"/>
      <w:bookmarkStart w:id="7948" w:name="_Toc170613423"/>
      <w:bookmarkStart w:id="7949" w:name="_Toc170613671"/>
      <w:bookmarkStart w:id="7950" w:name="_Toc170628379"/>
      <w:bookmarkStart w:id="7951" w:name="_Toc179855864"/>
      <w:bookmarkStart w:id="7952" w:name="_Toc179859950"/>
      <w:bookmarkStart w:id="7953" w:name="_Toc179860165"/>
      <w:bookmarkStart w:id="7954" w:name="_Toc179860380"/>
      <w:bookmarkStart w:id="7955" w:name="_Toc198606258"/>
      <w:bookmarkStart w:id="7956" w:name="_Toc198625252"/>
      <w:bookmarkStart w:id="7957" w:name="_Toc198625911"/>
      <w:bookmarkStart w:id="7958" w:name="_Toc198632447"/>
      <w:bookmarkStart w:id="7959" w:name="_Toc198633106"/>
      <w:bookmarkStart w:id="7960" w:name="_Toc198696429"/>
      <w:bookmarkStart w:id="7961" w:name="_Toc198700769"/>
      <w:bookmarkStart w:id="7962" w:name="_Toc199133434"/>
      <w:bookmarkStart w:id="7963" w:name="_Toc199134140"/>
      <w:bookmarkStart w:id="7964" w:name="_Toc199134799"/>
      <w:bookmarkStart w:id="7965" w:name="_Toc223855794"/>
      <w:bookmarkStart w:id="7966" w:name="_Toc321838144"/>
      <w:bookmarkEnd w:id="7930"/>
      <w:bookmarkEnd w:id="7931"/>
      <w:bookmarkEnd w:id="7932"/>
      <w:bookmarkEnd w:id="7933"/>
      <w:bookmarkEnd w:id="7934"/>
      <w:bookmarkEnd w:id="7935"/>
      <w:bookmarkEnd w:id="7936"/>
      <w:bookmarkEnd w:id="7937"/>
      <w:bookmarkEnd w:id="7938"/>
      <w:bookmarkEnd w:id="7939"/>
      <w:bookmarkEnd w:id="7940"/>
      <w:bookmarkEnd w:id="7941"/>
      <w:bookmarkEnd w:id="7944"/>
      <w:r w:rsidR="00375830">
        <w:t xml:space="preserve"> </w:t>
      </w:r>
      <w:bookmarkStart w:id="7967" w:name="_Toc476664625"/>
      <w:r w:rsidR="00375830">
        <w:t>Betalingskorting</w:t>
      </w:r>
      <w:bookmarkEnd w:id="7945"/>
      <w:bookmarkEnd w:id="7967"/>
    </w:p>
    <w:p w:rsidR="00BF11F8" w:rsidRPr="00BF11F8" w:rsidRDefault="002F4D0C" w:rsidP="00CF1BD3">
      <w:pPr>
        <w:shd w:val="clear" w:color="auto" w:fill="D9D9D9" w:themeFill="background1" w:themeFillShade="D9"/>
        <w:spacing w:line="280" w:lineRule="atLeast"/>
      </w:pPr>
      <w:r>
        <w:t>Deze bep</w:t>
      </w:r>
      <w:r w:rsidR="00106391">
        <w:t>a</w:t>
      </w:r>
      <w:r>
        <w:t>l</w:t>
      </w:r>
      <w:r w:rsidR="00106391">
        <w:t>ing is niet van toepassing voor de BWB</w:t>
      </w:r>
      <w:r w:rsidR="00BF11F8">
        <w:t xml:space="preserve">. </w:t>
      </w:r>
    </w:p>
    <w:p w:rsidR="00706997" w:rsidRDefault="00706997" w:rsidP="004058E6">
      <w:pPr>
        <w:spacing w:line="280" w:lineRule="atLeast"/>
      </w:pPr>
    </w:p>
    <w:p w:rsidR="00EA6292" w:rsidRDefault="00BE2414" w:rsidP="004058E6">
      <w:pPr>
        <w:pStyle w:val="Kop1"/>
      </w:pPr>
      <w:bookmarkStart w:id="7968" w:name="_Toc476664626"/>
      <w:bookmarkStart w:id="7969" w:name="_Toc7418559"/>
      <w:r>
        <w:t>Artikel 28</w:t>
      </w:r>
      <w:bookmarkEnd w:id="7946"/>
      <w:bookmarkEnd w:id="7947"/>
      <w:bookmarkEnd w:id="7948"/>
      <w:bookmarkEnd w:id="7949"/>
      <w:bookmarkEnd w:id="7950"/>
      <w:bookmarkEnd w:id="7951"/>
      <w:bookmarkEnd w:id="7952"/>
      <w:bookmarkEnd w:id="7953"/>
      <w:bookmarkEnd w:id="7954"/>
      <w:bookmarkEnd w:id="7968"/>
      <w:r w:rsidR="00375830">
        <w:t xml:space="preserve"> </w:t>
      </w:r>
      <w:bookmarkStart w:id="7970" w:name="_Toc476664627"/>
      <w:r w:rsidR="00375830">
        <w:t>Invorderingsrente</w:t>
      </w:r>
      <w:bookmarkEnd w:id="7969"/>
      <w:bookmarkEnd w:id="7970"/>
    </w:p>
    <w:bookmarkEnd w:id="7955"/>
    <w:bookmarkEnd w:id="7956"/>
    <w:bookmarkEnd w:id="7957"/>
    <w:bookmarkEnd w:id="7958"/>
    <w:bookmarkEnd w:id="7959"/>
    <w:bookmarkEnd w:id="7960"/>
    <w:bookmarkEnd w:id="7961"/>
    <w:bookmarkEnd w:id="7962"/>
    <w:bookmarkEnd w:id="7963"/>
    <w:bookmarkEnd w:id="7964"/>
    <w:bookmarkEnd w:id="7965"/>
    <w:bookmarkEnd w:id="7966"/>
    <w:p w:rsidR="00BE2414" w:rsidRPr="001A4C09" w:rsidRDefault="00BE2414" w:rsidP="004058E6">
      <w:pPr>
        <w:pStyle w:val="Plattetekst"/>
        <w:spacing w:line="280" w:lineRule="atLeast"/>
        <w:rPr>
          <w:b w:val="0"/>
          <w:i/>
        </w:rPr>
      </w:pPr>
      <w:r w:rsidRPr="001A4C09">
        <w:rPr>
          <w:b w:val="0"/>
          <w:i/>
        </w:rPr>
        <w:t>Artikel 28 van de wet regelt het in rekening brengen en vergoeden van invorderingsrente.</w:t>
      </w:r>
    </w:p>
    <w:p w:rsidR="00BE2414" w:rsidRDefault="00BE2414" w:rsidP="004058E6">
      <w:pPr>
        <w:pStyle w:val="Plattetekst"/>
        <w:spacing w:line="280" w:lineRule="atLeast"/>
        <w:rPr>
          <w:b w:val="0"/>
        </w:rPr>
      </w:pPr>
      <w:r w:rsidRPr="001A4C09">
        <w:rPr>
          <w:b w:val="0"/>
        </w:rPr>
        <w:t>In aansluiting op artikel 28 van de wet beschrijft dit artikel het beleid over:</w:t>
      </w:r>
    </w:p>
    <w:p w:rsidR="00BE2414" w:rsidRPr="001A4C09" w:rsidRDefault="00BE2414" w:rsidP="004058E6">
      <w:pPr>
        <w:pStyle w:val="Niveau1"/>
        <w:numPr>
          <w:ilvl w:val="0"/>
          <w:numId w:val="3"/>
        </w:numPr>
        <w:tabs>
          <w:tab w:val="left" w:pos="1276"/>
        </w:tabs>
        <w:spacing w:line="280" w:lineRule="atLeast"/>
        <w:rPr>
          <w:rFonts w:cs="Arial"/>
        </w:rPr>
      </w:pPr>
      <w:r w:rsidRPr="001A4C09">
        <w:rPr>
          <w:rFonts w:cs="Arial"/>
        </w:rPr>
        <w:t>correctie berekende invorderingsrente;</w:t>
      </w:r>
    </w:p>
    <w:p w:rsidR="00BE2414" w:rsidRPr="001A4C09" w:rsidRDefault="00BE2414" w:rsidP="004058E6">
      <w:pPr>
        <w:pStyle w:val="Niveau1"/>
        <w:numPr>
          <w:ilvl w:val="0"/>
          <w:numId w:val="44"/>
        </w:numPr>
        <w:tabs>
          <w:tab w:val="left" w:pos="1276"/>
        </w:tabs>
        <w:spacing w:line="280" w:lineRule="atLeast"/>
        <w:rPr>
          <w:rFonts w:cs="Arial"/>
        </w:rPr>
      </w:pPr>
      <w:r w:rsidRPr="001A4C09">
        <w:rPr>
          <w:rFonts w:cs="Arial"/>
        </w:rPr>
        <w:t>vermindering terecht in rekening gebrachte invorderingsrente;</w:t>
      </w:r>
    </w:p>
    <w:p w:rsidR="00BE2414" w:rsidRPr="001A4C09" w:rsidRDefault="00BE2414" w:rsidP="004058E6">
      <w:pPr>
        <w:pStyle w:val="Niveau1"/>
        <w:numPr>
          <w:ilvl w:val="0"/>
          <w:numId w:val="44"/>
        </w:numPr>
        <w:tabs>
          <w:tab w:val="left" w:pos="1276"/>
        </w:tabs>
        <w:spacing w:line="280" w:lineRule="atLeast"/>
        <w:rPr>
          <w:rFonts w:cs="Arial"/>
        </w:rPr>
      </w:pPr>
      <w:r w:rsidRPr="001A4C09">
        <w:rPr>
          <w:rFonts w:cs="Arial"/>
        </w:rPr>
        <w:t xml:space="preserve">verzuim van </w:t>
      </w:r>
      <w:r w:rsidR="00823559" w:rsidRPr="001A4C09">
        <w:rPr>
          <w:rFonts w:cs="Arial"/>
        </w:rPr>
        <w:t>de BWB</w:t>
      </w:r>
      <w:r w:rsidRPr="001A4C09">
        <w:rPr>
          <w:rFonts w:cs="Arial"/>
        </w:rPr>
        <w:t xml:space="preserve"> en invorderingsrente;</w:t>
      </w:r>
    </w:p>
    <w:p w:rsidR="00BE2414" w:rsidRPr="001A4C09" w:rsidRDefault="00BE2414" w:rsidP="004058E6">
      <w:pPr>
        <w:pStyle w:val="Niveau1"/>
        <w:numPr>
          <w:ilvl w:val="0"/>
          <w:numId w:val="44"/>
        </w:numPr>
        <w:tabs>
          <w:tab w:val="left" w:pos="1276"/>
        </w:tabs>
        <w:spacing w:line="280" w:lineRule="atLeast"/>
        <w:rPr>
          <w:rFonts w:cs="Arial"/>
        </w:rPr>
      </w:pPr>
      <w:r w:rsidRPr="001A4C09">
        <w:rPr>
          <w:rFonts w:cs="Arial"/>
        </w:rPr>
        <w:t>rente- of schadevergoeding;</w:t>
      </w:r>
    </w:p>
    <w:p w:rsidR="00BE2414" w:rsidRPr="001A4C09" w:rsidRDefault="00BE2414" w:rsidP="004058E6">
      <w:pPr>
        <w:pStyle w:val="Niveau1"/>
        <w:numPr>
          <w:ilvl w:val="0"/>
          <w:numId w:val="44"/>
        </w:numPr>
        <w:tabs>
          <w:tab w:val="left" w:pos="1276"/>
        </w:tabs>
        <w:spacing w:line="280" w:lineRule="atLeast"/>
        <w:rPr>
          <w:rFonts w:cs="Arial"/>
        </w:rPr>
      </w:pPr>
      <w:r w:rsidRPr="001A4C09">
        <w:rPr>
          <w:rFonts w:cs="Arial"/>
        </w:rPr>
        <w:t>kwijtschelding invorderingsrente niet mogelijk;</w:t>
      </w:r>
    </w:p>
    <w:p w:rsidR="00BE2414" w:rsidRDefault="00BE2414" w:rsidP="004058E6">
      <w:pPr>
        <w:pStyle w:val="Niveau1"/>
        <w:numPr>
          <w:ilvl w:val="0"/>
          <w:numId w:val="44"/>
        </w:numPr>
        <w:tabs>
          <w:tab w:val="left" w:pos="1276"/>
        </w:tabs>
        <w:spacing w:line="280" w:lineRule="atLeast"/>
        <w:rPr>
          <w:rFonts w:cs="Arial"/>
        </w:rPr>
      </w:pPr>
      <w:r w:rsidRPr="001A4C09">
        <w:rPr>
          <w:rFonts w:cs="Arial"/>
        </w:rPr>
        <w:t>verminderingen en toepassing artikel 28, zesde lid, van de wet.</w:t>
      </w:r>
    </w:p>
    <w:p w:rsidR="00853505" w:rsidRDefault="00853505" w:rsidP="00853505">
      <w:pPr>
        <w:pStyle w:val="Niveau1"/>
        <w:tabs>
          <w:tab w:val="left" w:pos="1276"/>
        </w:tabs>
        <w:spacing w:line="280" w:lineRule="atLeast"/>
        <w:ind w:left="720" w:firstLine="0"/>
        <w:rPr>
          <w:rFonts w:cs="Arial"/>
        </w:rPr>
      </w:pPr>
    </w:p>
    <w:p w:rsidR="00BE2414" w:rsidRDefault="00BE2414" w:rsidP="00D05779">
      <w:pPr>
        <w:pStyle w:val="Kop2"/>
      </w:pPr>
      <w:bookmarkStart w:id="7971" w:name="_Toc170527371"/>
      <w:bookmarkStart w:id="7972" w:name="_Toc170527619"/>
      <w:bookmarkStart w:id="7973" w:name="_Toc170613427"/>
      <w:bookmarkStart w:id="7974" w:name="_Toc170613675"/>
      <w:bookmarkStart w:id="7975" w:name="_Toc170628383"/>
      <w:bookmarkStart w:id="7976" w:name="_Toc179855868"/>
      <w:bookmarkStart w:id="7977" w:name="_Toc179859953"/>
      <w:bookmarkStart w:id="7978" w:name="_Toc179860168"/>
      <w:bookmarkStart w:id="7979" w:name="_Toc179860383"/>
      <w:bookmarkStart w:id="7980" w:name="_Toc198606259"/>
      <w:bookmarkStart w:id="7981" w:name="_Toc198625253"/>
      <w:bookmarkStart w:id="7982" w:name="_Toc198625912"/>
      <w:bookmarkStart w:id="7983" w:name="_Toc198632448"/>
      <w:bookmarkStart w:id="7984" w:name="_Toc198633107"/>
      <w:bookmarkStart w:id="7985" w:name="_Toc198696430"/>
      <w:bookmarkStart w:id="7986" w:name="_Toc198700770"/>
      <w:bookmarkStart w:id="7987" w:name="_Toc199133435"/>
      <w:bookmarkStart w:id="7988" w:name="_Toc199134141"/>
      <w:bookmarkStart w:id="7989" w:name="_Toc199134800"/>
      <w:bookmarkStart w:id="7990" w:name="_Toc223855795"/>
      <w:bookmarkStart w:id="7991" w:name="_Toc321838145"/>
      <w:bookmarkStart w:id="7992" w:name="_Toc476664628"/>
      <w:bookmarkStart w:id="7993" w:name="_Toc7418560"/>
      <w:r>
        <w:t>28.1.</w:t>
      </w:r>
      <w:r>
        <w:tab/>
      </w:r>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r w:rsidR="00BF11F8">
        <w:t>Cheque buitenland en invorderingsrente</w:t>
      </w:r>
      <w:bookmarkEnd w:id="7992"/>
      <w:bookmarkEnd w:id="7993"/>
      <w:r w:rsidR="00BF11F8">
        <w:t xml:space="preserve"> </w:t>
      </w:r>
    </w:p>
    <w:p w:rsidR="00BF11F8" w:rsidRPr="00BF11F8" w:rsidRDefault="00AB7914" w:rsidP="00313ADC">
      <w:pPr>
        <w:shd w:val="clear" w:color="auto" w:fill="92CDDC" w:themeFill="accent5" w:themeFillTint="99"/>
        <w:spacing w:line="280" w:lineRule="atLeast"/>
      </w:pPr>
      <w:r>
        <w:t>(</w:t>
      </w:r>
      <w:r w:rsidR="00106391">
        <w:t>Vervallen</w:t>
      </w:r>
      <w:r>
        <w:t>)</w:t>
      </w:r>
      <w:r w:rsidR="00106391">
        <w:t>.</w:t>
      </w:r>
      <w:r w:rsidR="00BF11F8">
        <w:t xml:space="preserve"> </w:t>
      </w:r>
    </w:p>
    <w:p w:rsidR="00867879" w:rsidRDefault="00867879" w:rsidP="004058E6">
      <w:pPr>
        <w:spacing w:line="280" w:lineRule="atLeast"/>
      </w:pPr>
    </w:p>
    <w:p w:rsidR="00BE2414" w:rsidRDefault="00BE2414" w:rsidP="00D05779">
      <w:pPr>
        <w:pStyle w:val="Kop2"/>
      </w:pPr>
      <w:bookmarkStart w:id="7994" w:name="_Toc179855869"/>
      <w:bookmarkStart w:id="7995" w:name="_Toc179859954"/>
      <w:bookmarkStart w:id="7996" w:name="_Toc179860169"/>
      <w:bookmarkStart w:id="7997" w:name="_Toc179860384"/>
      <w:bookmarkStart w:id="7998" w:name="_Toc198606260"/>
      <w:bookmarkStart w:id="7999" w:name="_Toc198625254"/>
      <w:bookmarkStart w:id="8000" w:name="_Toc198625913"/>
      <w:bookmarkStart w:id="8001" w:name="_Toc198632449"/>
      <w:bookmarkStart w:id="8002" w:name="_Toc198633108"/>
      <w:bookmarkStart w:id="8003" w:name="_Toc198696431"/>
      <w:bookmarkStart w:id="8004" w:name="_Toc198700771"/>
      <w:bookmarkStart w:id="8005" w:name="_Toc199133436"/>
      <w:bookmarkStart w:id="8006" w:name="_Toc199134142"/>
      <w:bookmarkStart w:id="8007" w:name="_Toc199134801"/>
      <w:bookmarkStart w:id="8008" w:name="_Toc223855796"/>
      <w:bookmarkStart w:id="8009" w:name="_Toc321838146"/>
      <w:bookmarkStart w:id="8010" w:name="_Toc476664629"/>
      <w:bookmarkStart w:id="8011" w:name="_Toc7418561"/>
      <w:r>
        <w:t>28.2.</w:t>
      </w:r>
      <w:r>
        <w:tab/>
        <w:t>Correctie berekende invorderingsrente</w:t>
      </w:r>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p>
    <w:p w:rsidR="00BE2414" w:rsidRDefault="00BE2414" w:rsidP="004058E6">
      <w:pPr>
        <w:pStyle w:val="Plattetekst"/>
        <w:spacing w:line="280" w:lineRule="atLeast"/>
        <w:rPr>
          <w:b w:val="0"/>
        </w:rPr>
      </w:pPr>
      <w:bookmarkStart w:id="8012" w:name="AB4"/>
      <w:r w:rsidRPr="001A4C09">
        <w:rPr>
          <w:b w:val="0"/>
        </w:rPr>
        <w:t xml:space="preserve">De </w:t>
      </w:r>
      <w:r w:rsidR="00872EFE">
        <w:rPr>
          <w:b w:val="0"/>
        </w:rPr>
        <w:t>invorderingsambtenaar</w:t>
      </w:r>
      <w:r w:rsidRPr="001A4C09">
        <w:rPr>
          <w:b w:val="0"/>
        </w:rPr>
        <w:t xml:space="preserve"> corrigeert de renteberekening als daarbij onjuiste gegevens zijn gebruikt. Dit geldt ook voor een belastingaanslag waaraan een nieuwe dagtekening wordt toegekend die leidt tot een ander aanvangstijdstip voor de renteberekening.</w:t>
      </w:r>
    </w:p>
    <w:p w:rsidR="006B3862" w:rsidRDefault="006B3862" w:rsidP="004058E6">
      <w:pPr>
        <w:pStyle w:val="Plattetekst"/>
        <w:spacing w:line="280" w:lineRule="atLeast"/>
        <w:rPr>
          <w:b w:val="0"/>
        </w:rPr>
      </w:pPr>
    </w:p>
    <w:p w:rsidR="00BE2414" w:rsidRDefault="00BE2414" w:rsidP="00D05779">
      <w:pPr>
        <w:pStyle w:val="Kop2"/>
      </w:pPr>
      <w:bookmarkStart w:id="8013" w:name="_Toc179855870"/>
      <w:bookmarkStart w:id="8014" w:name="_Toc179859955"/>
      <w:bookmarkStart w:id="8015" w:name="_Toc179860170"/>
      <w:bookmarkStart w:id="8016" w:name="_Toc179860385"/>
      <w:bookmarkStart w:id="8017" w:name="_Toc198606261"/>
      <w:bookmarkStart w:id="8018" w:name="_Toc198625255"/>
      <w:bookmarkStart w:id="8019" w:name="_Toc198625914"/>
      <w:bookmarkStart w:id="8020" w:name="_Toc198632450"/>
      <w:bookmarkStart w:id="8021" w:name="_Toc198633109"/>
      <w:bookmarkStart w:id="8022" w:name="_Toc198696432"/>
      <w:bookmarkStart w:id="8023" w:name="_Toc198700772"/>
      <w:bookmarkStart w:id="8024" w:name="_Toc199133437"/>
      <w:bookmarkStart w:id="8025" w:name="_Toc199134143"/>
      <w:bookmarkStart w:id="8026" w:name="_Toc199134802"/>
      <w:bookmarkStart w:id="8027" w:name="_Toc223855797"/>
      <w:bookmarkStart w:id="8028" w:name="_Toc321838147"/>
      <w:bookmarkStart w:id="8029" w:name="_Toc476664630"/>
      <w:bookmarkStart w:id="8030" w:name="_Toc7418562"/>
      <w:bookmarkEnd w:id="8012"/>
      <w:r>
        <w:t>28.3.</w:t>
      </w:r>
      <w:r>
        <w:tab/>
        <w:t>Vermindering terecht in rekening gebrachte invorderingsrente</w:t>
      </w:r>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p>
    <w:p w:rsidR="00BE2414" w:rsidRPr="001A4C09" w:rsidRDefault="00BE2414" w:rsidP="004058E6">
      <w:pPr>
        <w:pStyle w:val="Plattetekst"/>
        <w:spacing w:line="280" w:lineRule="atLeast"/>
        <w:rPr>
          <w:b w:val="0"/>
        </w:rPr>
      </w:pPr>
      <w:r w:rsidRPr="001A4C09">
        <w:rPr>
          <w:b w:val="0"/>
        </w:rPr>
        <w:t xml:space="preserve">Als de </w:t>
      </w:r>
      <w:r w:rsidR="00872EFE">
        <w:rPr>
          <w:b w:val="0"/>
        </w:rPr>
        <w:t>invorderingsambtenaar</w:t>
      </w:r>
      <w:r w:rsidRPr="001A4C09">
        <w:rPr>
          <w:b w:val="0"/>
        </w:rPr>
        <w:t xml:space="preserve"> als gevolg van een te late betaling terecht rente in rekening brengt, kan er slechts in uitzonderlijke situaties aanleiding bestaan die rente te verminderen. De </w:t>
      </w:r>
      <w:r w:rsidR="00872EFE">
        <w:rPr>
          <w:b w:val="0"/>
        </w:rPr>
        <w:t>invorderingsambtenaar</w:t>
      </w:r>
      <w:r w:rsidRPr="001A4C09">
        <w:rPr>
          <w:b w:val="0"/>
        </w:rPr>
        <w:t xml:space="preserve"> moet dan van mening zijn dat het niet tijdig voldoen van de belastingschuld niet kan worden verweten aan de belastingschuldige en bovendien dat de invordering van rente onredelijk en onbillijk is.</w:t>
      </w:r>
    </w:p>
    <w:p w:rsidR="00BE2414" w:rsidRDefault="00BE2414" w:rsidP="004058E6">
      <w:pPr>
        <w:pStyle w:val="Plattetekst"/>
        <w:spacing w:line="280" w:lineRule="atLeast"/>
        <w:rPr>
          <w:b w:val="0"/>
        </w:rPr>
      </w:pPr>
      <w:r w:rsidRPr="001A4C09">
        <w:rPr>
          <w:b w:val="0"/>
        </w:rPr>
        <w:t xml:space="preserve">De </w:t>
      </w:r>
      <w:r w:rsidR="00872EFE">
        <w:rPr>
          <w:b w:val="0"/>
        </w:rPr>
        <w:t>invorderingsambtenaar</w:t>
      </w:r>
      <w:r w:rsidRPr="001A4C09">
        <w:rPr>
          <w:b w:val="0"/>
        </w:rPr>
        <w:t xml:space="preserve"> kan slechts naar aanleiding van een ingediend bezwaarschrift de verschuldigde rente verminderen.</w:t>
      </w:r>
    </w:p>
    <w:p w:rsidR="00EA6292" w:rsidRPr="001A4C09" w:rsidRDefault="00EA6292" w:rsidP="004058E6">
      <w:pPr>
        <w:pStyle w:val="Plattetekst"/>
        <w:spacing w:line="280" w:lineRule="atLeast"/>
        <w:rPr>
          <w:b w:val="0"/>
        </w:rPr>
      </w:pPr>
    </w:p>
    <w:p w:rsidR="00106391" w:rsidRDefault="00BE2414" w:rsidP="00D05779">
      <w:pPr>
        <w:pStyle w:val="Kop2"/>
      </w:pPr>
      <w:bookmarkStart w:id="8031" w:name="_Toc476664631"/>
      <w:bookmarkStart w:id="8032" w:name="_Toc7418563"/>
      <w:bookmarkStart w:id="8033" w:name="_Toc170527374"/>
      <w:bookmarkStart w:id="8034" w:name="_Toc170527622"/>
      <w:bookmarkStart w:id="8035" w:name="_Toc170613430"/>
      <w:bookmarkStart w:id="8036" w:name="_Toc170613678"/>
      <w:bookmarkStart w:id="8037" w:name="_Toc170628386"/>
      <w:bookmarkStart w:id="8038" w:name="_Toc179855871"/>
      <w:bookmarkStart w:id="8039" w:name="_Toc179859956"/>
      <w:bookmarkStart w:id="8040" w:name="_Toc179860171"/>
      <w:bookmarkStart w:id="8041" w:name="_Toc179860386"/>
      <w:bookmarkStart w:id="8042" w:name="_Toc198606262"/>
      <w:bookmarkStart w:id="8043" w:name="_Toc198625256"/>
      <w:bookmarkStart w:id="8044" w:name="_Toc198625915"/>
      <w:bookmarkStart w:id="8045" w:name="_Toc198632451"/>
      <w:bookmarkStart w:id="8046" w:name="_Toc198633110"/>
      <w:bookmarkStart w:id="8047" w:name="_Toc198696433"/>
      <w:bookmarkStart w:id="8048" w:name="_Toc198700773"/>
      <w:bookmarkStart w:id="8049" w:name="_Toc199133438"/>
      <w:bookmarkStart w:id="8050" w:name="_Toc199134144"/>
      <w:bookmarkStart w:id="8051" w:name="_Toc199134803"/>
      <w:bookmarkStart w:id="8052" w:name="_Toc223855798"/>
      <w:bookmarkStart w:id="8053" w:name="_Toc321838148"/>
      <w:r>
        <w:t>28.4.</w:t>
      </w:r>
      <w:bookmarkEnd w:id="8031"/>
      <w:bookmarkEnd w:id="8032"/>
      <w:r>
        <w:tab/>
      </w:r>
    </w:p>
    <w:p w:rsidR="00EA6292" w:rsidRDefault="00AB7914" w:rsidP="00313ADC">
      <w:pPr>
        <w:shd w:val="clear" w:color="auto" w:fill="92CDDC" w:themeFill="accent5" w:themeFillTint="99"/>
        <w:spacing w:line="280" w:lineRule="atLeast"/>
      </w:pPr>
      <w:r>
        <w:t>(</w:t>
      </w:r>
      <w:r w:rsidR="00106391">
        <w:t>Vervallen</w:t>
      </w:r>
      <w:r>
        <w:t>)</w:t>
      </w:r>
      <w:r w:rsidR="00106391">
        <w:t>.</w:t>
      </w:r>
      <w:r w:rsidR="00EE6A91">
        <w:t xml:space="preserve"> </w:t>
      </w:r>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p>
    <w:p w:rsidR="00EA6292" w:rsidRDefault="00EA6292" w:rsidP="004058E6">
      <w:pPr>
        <w:pStyle w:val="Plattetekst"/>
        <w:spacing w:line="280" w:lineRule="atLeast"/>
        <w:rPr>
          <w:b w:val="0"/>
        </w:rPr>
      </w:pPr>
    </w:p>
    <w:p w:rsidR="00106391" w:rsidRDefault="00BE2414" w:rsidP="00D05779">
      <w:pPr>
        <w:pStyle w:val="Kop2"/>
      </w:pPr>
      <w:bookmarkStart w:id="8054" w:name="_Toc476664632"/>
      <w:bookmarkStart w:id="8055" w:name="_Toc7418564"/>
      <w:bookmarkStart w:id="8056" w:name="_Toc170527375"/>
      <w:bookmarkStart w:id="8057" w:name="_Toc170527623"/>
      <w:bookmarkStart w:id="8058" w:name="_Toc170613431"/>
      <w:bookmarkStart w:id="8059" w:name="_Toc170613679"/>
      <w:bookmarkStart w:id="8060" w:name="_Toc170628387"/>
      <w:bookmarkStart w:id="8061" w:name="_Toc179855872"/>
      <w:bookmarkStart w:id="8062" w:name="_Toc179859957"/>
      <w:bookmarkStart w:id="8063" w:name="_Toc179860172"/>
      <w:bookmarkStart w:id="8064" w:name="_Toc179860387"/>
      <w:bookmarkStart w:id="8065" w:name="_Toc198606263"/>
      <w:bookmarkStart w:id="8066" w:name="_Toc198625257"/>
      <w:bookmarkStart w:id="8067" w:name="_Toc198625916"/>
      <w:bookmarkStart w:id="8068" w:name="_Toc198632452"/>
      <w:bookmarkStart w:id="8069" w:name="_Toc198633111"/>
      <w:bookmarkStart w:id="8070" w:name="_Toc198696434"/>
      <w:bookmarkStart w:id="8071" w:name="_Toc198700774"/>
      <w:bookmarkStart w:id="8072" w:name="_Toc199133439"/>
      <w:bookmarkStart w:id="8073" w:name="_Toc199134145"/>
      <w:bookmarkStart w:id="8074" w:name="_Toc199134804"/>
      <w:bookmarkStart w:id="8075" w:name="_Toc223855799"/>
      <w:bookmarkStart w:id="8076" w:name="_Toc321838149"/>
      <w:r>
        <w:t>28.5.</w:t>
      </w:r>
      <w:bookmarkEnd w:id="8054"/>
      <w:bookmarkEnd w:id="8055"/>
      <w:r>
        <w:tab/>
      </w:r>
    </w:p>
    <w:p w:rsidR="00EE6A91" w:rsidRDefault="00AB7914" w:rsidP="00313ADC">
      <w:pPr>
        <w:shd w:val="clear" w:color="auto" w:fill="92CDDC" w:themeFill="accent5" w:themeFillTint="99"/>
        <w:spacing w:line="280" w:lineRule="atLeast"/>
      </w:pPr>
      <w:r>
        <w:t>(</w:t>
      </w:r>
      <w:r w:rsidR="00106391">
        <w:t>Vervallen</w:t>
      </w:r>
      <w:r>
        <w:t>)</w:t>
      </w:r>
      <w:r w:rsidR="00106391">
        <w:t xml:space="preserve">. </w:t>
      </w:r>
      <w:r w:rsidR="00706997">
        <w:t xml:space="preserve"> </w:t>
      </w:r>
    </w:p>
    <w:p w:rsidR="004E2AE5" w:rsidRDefault="004E2AE5" w:rsidP="004058E6">
      <w:pPr>
        <w:spacing w:line="280" w:lineRule="atLeast"/>
      </w:pPr>
      <w:bookmarkStart w:id="8077" w:name="_Toc170527376"/>
      <w:bookmarkStart w:id="8078" w:name="_Toc170527624"/>
      <w:bookmarkStart w:id="8079" w:name="_Toc170613432"/>
      <w:bookmarkStart w:id="8080" w:name="_Toc170613680"/>
      <w:bookmarkStart w:id="8081" w:name="_Toc170628388"/>
      <w:bookmarkStart w:id="8082" w:name="_Toc179855873"/>
      <w:bookmarkStart w:id="8083" w:name="_Toc179859958"/>
      <w:bookmarkStart w:id="8084" w:name="_Toc179860173"/>
      <w:bookmarkStart w:id="8085" w:name="_Toc179860388"/>
      <w:bookmarkStart w:id="8086" w:name="_Toc198606264"/>
      <w:bookmarkStart w:id="8087" w:name="_Toc198625258"/>
      <w:bookmarkStart w:id="8088" w:name="_Toc198625917"/>
      <w:bookmarkStart w:id="8089" w:name="_Toc198632453"/>
      <w:bookmarkStart w:id="8090" w:name="_Toc198633112"/>
      <w:bookmarkStart w:id="8091" w:name="_Toc198696435"/>
      <w:bookmarkStart w:id="8092" w:name="_Toc198700775"/>
      <w:bookmarkStart w:id="8093" w:name="_Toc199133440"/>
      <w:bookmarkStart w:id="8094" w:name="_Toc199134146"/>
      <w:bookmarkStart w:id="8095" w:name="_Toc199134805"/>
      <w:bookmarkStart w:id="8096" w:name="_Toc223855800"/>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p>
    <w:p w:rsidR="00BE2414" w:rsidRDefault="00BE2414" w:rsidP="00D05779">
      <w:pPr>
        <w:pStyle w:val="Kop2"/>
      </w:pPr>
      <w:bookmarkStart w:id="8097" w:name="_Toc321838150"/>
      <w:bookmarkStart w:id="8098" w:name="_Toc476664633"/>
      <w:bookmarkStart w:id="8099" w:name="_Toc7418565"/>
      <w:r>
        <w:t>28.6.</w:t>
      </w:r>
      <w:r>
        <w:tab/>
        <w:t>Kwijtschelding invorderingsrente niet mogelijk</w:t>
      </w:r>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p>
    <w:p w:rsidR="00BE2414" w:rsidRDefault="00BE2414" w:rsidP="004058E6">
      <w:pPr>
        <w:pStyle w:val="Plattetekst"/>
        <w:spacing w:line="280" w:lineRule="atLeast"/>
        <w:rPr>
          <w:b w:val="0"/>
        </w:rPr>
      </w:pPr>
      <w:r w:rsidRPr="00B21FA8">
        <w:rPr>
          <w:b w:val="0"/>
        </w:rPr>
        <w:t xml:space="preserve">Kwijtschelding van uitsluitend invorderingsrente is niet mogelijk. De </w:t>
      </w:r>
      <w:r w:rsidR="00872EFE">
        <w:rPr>
          <w:b w:val="0"/>
        </w:rPr>
        <w:t>invorderingsambtenaar</w:t>
      </w:r>
      <w:r w:rsidRPr="00B21FA8">
        <w:rPr>
          <w:b w:val="0"/>
        </w:rPr>
        <w:t xml:space="preserve"> doet ook geen toezegging dat de rente niet zal worden ingevorderd. Dit laat onverlet dat de </w:t>
      </w:r>
      <w:r w:rsidR="00872EFE">
        <w:rPr>
          <w:b w:val="0"/>
        </w:rPr>
        <w:t>invorderingsambtenaar</w:t>
      </w:r>
      <w:r w:rsidRPr="00B21FA8">
        <w:rPr>
          <w:b w:val="0"/>
        </w:rPr>
        <w:t xml:space="preserve"> kwijtschelding verleent of rente buiten invordering laat, als hij de hoofdsom kwijtscheldt of buiten invordering laat op grond van het bepaalde in artikel 26 van deze leidraad.</w:t>
      </w:r>
    </w:p>
    <w:p w:rsidR="00867879" w:rsidRDefault="00867879" w:rsidP="004058E6">
      <w:pPr>
        <w:pStyle w:val="Plattetekst"/>
        <w:spacing w:line="280" w:lineRule="atLeast"/>
        <w:rPr>
          <w:b w:val="0"/>
        </w:rPr>
      </w:pPr>
    </w:p>
    <w:p w:rsidR="00867879" w:rsidRDefault="00BE2414" w:rsidP="00D05779">
      <w:pPr>
        <w:pStyle w:val="Kop2"/>
      </w:pPr>
      <w:bookmarkStart w:id="8100" w:name="_Toc179859959"/>
      <w:bookmarkStart w:id="8101" w:name="_Toc179860174"/>
      <w:bookmarkStart w:id="8102" w:name="_Toc179860389"/>
      <w:bookmarkStart w:id="8103" w:name="_Toc198606265"/>
      <w:bookmarkStart w:id="8104" w:name="_Toc198625259"/>
      <w:bookmarkStart w:id="8105" w:name="_Toc198625918"/>
      <w:bookmarkStart w:id="8106" w:name="_Toc198632454"/>
      <w:bookmarkStart w:id="8107" w:name="_Toc198633113"/>
      <w:bookmarkStart w:id="8108" w:name="_Toc198696436"/>
      <w:bookmarkStart w:id="8109" w:name="_Toc198700776"/>
      <w:bookmarkStart w:id="8110" w:name="_Toc199133441"/>
      <w:bookmarkStart w:id="8111" w:name="_Toc199134147"/>
      <w:bookmarkStart w:id="8112" w:name="_Toc199134806"/>
      <w:bookmarkStart w:id="8113" w:name="_Toc223855801"/>
      <w:bookmarkStart w:id="8114" w:name="_Toc321838151"/>
      <w:bookmarkStart w:id="8115" w:name="_Toc476664634"/>
      <w:bookmarkStart w:id="8116" w:name="_Toc7418566"/>
      <w:r>
        <w:t>28.7.</w:t>
      </w:r>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p>
    <w:p w:rsidR="00106391" w:rsidRPr="00106391" w:rsidRDefault="00AB7914" w:rsidP="00313ADC">
      <w:pPr>
        <w:shd w:val="clear" w:color="auto" w:fill="92CDDC" w:themeFill="accent5" w:themeFillTint="99"/>
        <w:spacing w:line="280" w:lineRule="atLeast"/>
      </w:pPr>
      <w:r>
        <w:t>(</w:t>
      </w:r>
      <w:r w:rsidR="00106391">
        <w:t>Vervallen</w:t>
      </w:r>
      <w:r>
        <w:t>)</w:t>
      </w:r>
      <w:r w:rsidR="00106391">
        <w:t xml:space="preserve">. </w:t>
      </w:r>
    </w:p>
    <w:p w:rsidR="006B3862" w:rsidRPr="00B21FA8" w:rsidRDefault="006B3862" w:rsidP="004058E6">
      <w:pPr>
        <w:pStyle w:val="Plattetekst"/>
        <w:spacing w:line="280" w:lineRule="atLeast"/>
        <w:rPr>
          <w:b w:val="0"/>
        </w:rPr>
      </w:pPr>
    </w:p>
    <w:p w:rsidR="00BE2414" w:rsidRDefault="00824606" w:rsidP="00D05779">
      <w:pPr>
        <w:pStyle w:val="Kop2"/>
      </w:pPr>
      <w:bookmarkStart w:id="8117" w:name="_Toc223855802"/>
      <w:bookmarkStart w:id="8118" w:name="_Toc321838152"/>
      <w:bookmarkStart w:id="8119" w:name="_Toc476664635"/>
      <w:bookmarkStart w:id="8120" w:name="_Toc7418567"/>
      <w:r>
        <w:t>28.8.</w:t>
      </w:r>
      <w:r>
        <w:tab/>
      </w:r>
      <w:r w:rsidR="00BE2414">
        <w:t>Drempelbedrag</w:t>
      </w:r>
      <w:bookmarkEnd w:id="8117"/>
      <w:bookmarkEnd w:id="8118"/>
      <w:bookmarkEnd w:id="8119"/>
      <w:bookmarkEnd w:id="8120"/>
    </w:p>
    <w:p w:rsidR="00F30830" w:rsidRDefault="00BE2414" w:rsidP="004058E6">
      <w:pPr>
        <w:pStyle w:val="Plattetekst"/>
        <w:spacing w:line="280" w:lineRule="atLeast"/>
        <w:rPr>
          <w:b w:val="0"/>
        </w:rPr>
      </w:pPr>
      <w:r w:rsidRPr="00A450FE">
        <w:rPr>
          <w:b w:val="0"/>
        </w:rPr>
        <w:t>Rentebedragen van € 2</w:t>
      </w:r>
      <w:r w:rsidR="00A450FE">
        <w:rPr>
          <w:b w:val="0"/>
        </w:rPr>
        <w:t>5</w:t>
      </w:r>
      <w:r w:rsidRPr="00A450FE">
        <w:rPr>
          <w:b w:val="0"/>
        </w:rPr>
        <w:t xml:space="preserve"> of minder worden </w:t>
      </w:r>
      <w:r w:rsidR="00A450FE">
        <w:rPr>
          <w:b w:val="0"/>
        </w:rPr>
        <w:t>b</w:t>
      </w:r>
      <w:r w:rsidRPr="00A450FE">
        <w:rPr>
          <w:b w:val="0"/>
        </w:rPr>
        <w:t>ij een slotbetaling op een belastingaanslag niet in rekening gebracht</w:t>
      </w:r>
      <w:r w:rsidR="00A450FE">
        <w:rPr>
          <w:b w:val="0"/>
        </w:rPr>
        <w:t>.</w:t>
      </w:r>
      <w:bookmarkStart w:id="8121" w:name="_Toc170527380"/>
      <w:bookmarkStart w:id="8122" w:name="_Toc170527628"/>
      <w:bookmarkStart w:id="8123" w:name="_Toc170613436"/>
      <w:bookmarkStart w:id="8124" w:name="_Toc170613684"/>
      <w:bookmarkStart w:id="8125" w:name="_Toc170628392"/>
      <w:bookmarkStart w:id="8126" w:name="_Toc179855877"/>
      <w:bookmarkStart w:id="8127" w:name="_Toc179859963"/>
      <w:bookmarkStart w:id="8128" w:name="_Toc179860178"/>
      <w:bookmarkStart w:id="8129" w:name="_Toc179860393"/>
      <w:bookmarkStart w:id="8130" w:name="_Toc198606268"/>
      <w:bookmarkStart w:id="8131" w:name="_Toc198625262"/>
      <w:bookmarkStart w:id="8132" w:name="_Toc198625921"/>
      <w:bookmarkStart w:id="8133" w:name="_Toc198632457"/>
      <w:bookmarkStart w:id="8134" w:name="_Toc198633116"/>
      <w:bookmarkStart w:id="8135" w:name="_Toc198696439"/>
      <w:bookmarkStart w:id="8136" w:name="_Toc198700779"/>
      <w:bookmarkStart w:id="8137" w:name="_Toc199133444"/>
      <w:bookmarkStart w:id="8138" w:name="_Toc199134150"/>
      <w:bookmarkStart w:id="8139" w:name="_Toc199134809"/>
      <w:bookmarkStart w:id="8140" w:name="_Toc223855803"/>
      <w:bookmarkStart w:id="8141" w:name="_Toc321838153"/>
    </w:p>
    <w:p w:rsidR="00BB5526" w:rsidRDefault="00BB5526" w:rsidP="004058E6">
      <w:pPr>
        <w:widowControl/>
        <w:spacing w:line="280" w:lineRule="atLeast"/>
        <w:rPr>
          <w:b/>
        </w:rPr>
      </w:pPr>
    </w:p>
    <w:p w:rsidR="00BB5526" w:rsidRDefault="00BB5526" w:rsidP="00D05779">
      <w:pPr>
        <w:pStyle w:val="Kop2"/>
      </w:pPr>
      <w:bookmarkStart w:id="8142" w:name="_Toc476664636"/>
      <w:bookmarkStart w:id="8143" w:name="_Toc7418568"/>
      <w:r>
        <w:t>28a</w:t>
      </w:r>
      <w:r w:rsidR="00706997">
        <w:t>.</w:t>
      </w:r>
      <w:r>
        <w:t xml:space="preserve"> en 28b.</w:t>
      </w:r>
      <w:bookmarkEnd w:id="8142"/>
      <w:bookmarkEnd w:id="8143"/>
    </w:p>
    <w:p w:rsidR="00BB5526" w:rsidRDefault="00BB5526" w:rsidP="004058E6">
      <w:pPr>
        <w:spacing w:line="280" w:lineRule="atLeast"/>
      </w:pPr>
      <w:r>
        <w:t>Er zijn in deze leidraad op artikel 28a en artikel 28b van de wet geen beleidsregels gemaakt.</w:t>
      </w:r>
    </w:p>
    <w:p w:rsidR="00781720" w:rsidRDefault="00781720" w:rsidP="004058E6">
      <w:pPr>
        <w:spacing w:line="280" w:lineRule="atLeast"/>
      </w:pPr>
    </w:p>
    <w:p w:rsidR="00781720" w:rsidRDefault="00781720" w:rsidP="00D05779">
      <w:pPr>
        <w:pStyle w:val="Kop2"/>
      </w:pPr>
      <w:bookmarkStart w:id="8144" w:name="_Toc476664637"/>
      <w:bookmarkStart w:id="8145" w:name="_Toc7418569"/>
      <w:r>
        <w:t>28c</w:t>
      </w:r>
      <w:r w:rsidR="006B3862">
        <w:t>.</w:t>
      </w:r>
      <w:bookmarkEnd w:id="8144"/>
      <w:bookmarkEnd w:id="8145"/>
    </w:p>
    <w:p w:rsidR="00706997" w:rsidRDefault="00781720" w:rsidP="004058E6">
      <w:pPr>
        <w:spacing w:line="280" w:lineRule="atLeast"/>
      </w:pPr>
      <w:r>
        <w:t>Er zijn in deze leidraad op artikel 28c van de wet geen beleidsregels gemaakt.</w:t>
      </w:r>
    </w:p>
    <w:p w:rsidR="00324ECD" w:rsidRPr="00781720" w:rsidRDefault="00781720" w:rsidP="004058E6">
      <w:pPr>
        <w:spacing w:line="280" w:lineRule="atLeast"/>
      </w:pPr>
      <w:r>
        <w:t xml:space="preserve"> </w:t>
      </w:r>
    </w:p>
    <w:p w:rsidR="00BE2414" w:rsidRDefault="00BE2414" w:rsidP="004058E6">
      <w:pPr>
        <w:pStyle w:val="Kop1"/>
      </w:pPr>
      <w:bookmarkStart w:id="8146" w:name="_Toc476664638"/>
      <w:bookmarkStart w:id="8147" w:name="_Toc7418570"/>
      <w:r>
        <w:t>Artikel 29</w:t>
      </w:r>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6"/>
      <w:bookmarkEnd w:id="8147"/>
    </w:p>
    <w:p w:rsidR="00BF11F8" w:rsidRDefault="00BF11F8" w:rsidP="004058E6">
      <w:pPr>
        <w:spacing w:line="280" w:lineRule="atLeast"/>
      </w:pPr>
      <w:r>
        <w:t xml:space="preserve">Er zijn in deze leidraad op artikel 29 van de wet geen beleidsregels gemaakt. </w:t>
      </w:r>
    </w:p>
    <w:p w:rsidR="00853505" w:rsidRPr="00BF11F8" w:rsidRDefault="00853505" w:rsidP="004058E6">
      <w:pPr>
        <w:spacing w:line="280" w:lineRule="atLeast"/>
      </w:pPr>
    </w:p>
    <w:p w:rsidR="00EA6292" w:rsidRDefault="00BE2414" w:rsidP="004058E6">
      <w:pPr>
        <w:pStyle w:val="Kop1"/>
      </w:pPr>
      <w:bookmarkStart w:id="8148" w:name="_Toc465141684"/>
      <w:bookmarkStart w:id="8149" w:name="_Toc465142355"/>
      <w:bookmarkStart w:id="8150" w:name="_Toc472910455"/>
      <w:bookmarkStart w:id="8151" w:name="_Toc473962106"/>
      <w:bookmarkStart w:id="8152" w:name="_Toc486660484"/>
      <w:bookmarkStart w:id="8153" w:name="_Toc505352844"/>
      <w:bookmarkStart w:id="8154" w:name="_Toc505484433"/>
      <w:bookmarkStart w:id="8155" w:name="_Toc536002304"/>
      <w:bookmarkStart w:id="8156" w:name="_Toc2401215"/>
      <w:bookmarkStart w:id="8157" w:name="_Toc13042998"/>
      <w:bookmarkStart w:id="8158" w:name="_Toc30917405"/>
      <w:bookmarkStart w:id="8159" w:name="_Toc30917816"/>
      <w:bookmarkStart w:id="8160" w:name="_Toc46823111"/>
      <w:bookmarkStart w:id="8161" w:name="_Toc170527383"/>
      <w:bookmarkStart w:id="8162" w:name="_Toc170527631"/>
      <w:bookmarkStart w:id="8163" w:name="_Toc170613439"/>
      <w:bookmarkStart w:id="8164" w:name="_Toc170613687"/>
      <w:bookmarkStart w:id="8165" w:name="_Toc170628395"/>
      <w:bookmarkStart w:id="8166" w:name="_Toc179855880"/>
      <w:bookmarkStart w:id="8167" w:name="_Toc179859965"/>
      <w:bookmarkStart w:id="8168" w:name="_Toc179860180"/>
      <w:bookmarkStart w:id="8169" w:name="_Toc179860395"/>
      <w:bookmarkStart w:id="8170" w:name="_Toc476664639"/>
      <w:bookmarkStart w:id="8171" w:name="_Toc7418571"/>
      <w:bookmarkStart w:id="8172" w:name="_Toc198606269"/>
      <w:bookmarkStart w:id="8173" w:name="_Toc198625263"/>
      <w:bookmarkStart w:id="8174" w:name="_Toc198625922"/>
      <w:bookmarkStart w:id="8175" w:name="_Toc198632458"/>
      <w:bookmarkStart w:id="8176" w:name="_Toc198633117"/>
      <w:bookmarkStart w:id="8177" w:name="_Toc198696440"/>
      <w:bookmarkStart w:id="8178" w:name="_Toc198700780"/>
      <w:bookmarkStart w:id="8179" w:name="_Toc199133445"/>
      <w:bookmarkStart w:id="8180" w:name="_Toc199134151"/>
      <w:bookmarkStart w:id="8181" w:name="_Toc199134810"/>
      <w:bookmarkStart w:id="8182" w:name="_Toc223855804"/>
      <w:bookmarkStart w:id="8183" w:name="_Toc321838154"/>
      <w:r>
        <w:t>Artikel 30</w:t>
      </w:r>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r w:rsidR="006D14E2">
        <w:t xml:space="preserve"> </w:t>
      </w:r>
      <w:bookmarkStart w:id="8184" w:name="_Toc476664640"/>
      <w:r w:rsidR="006D14E2">
        <w:t>Beschikking betalingskorting en invorderingsrente</w:t>
      </w:r>
      <w:bookmarkEnd w:id="8171"/>
      <w:bookmarkEnd w:id="8184"/>
    </w:p>
    <w:bookmarkEnd w:id="8172"/>
    <w:bookmarkEnd w:id="8173"/>
    <w:bookmarkEnd w:id="8174"/>
    <w:bookmarkEnd w:id="8175"/>
    <w:bookmarkEnd w:id="8176"/>
    <w:bookmarkEnd w:id="8177"/>
    <w:bookmarkEnd w:id="8178"/>
    <w:bookmarkEnd w:id="8179"/>
    <w:bookmarkEnd w:id="8180"/>
    <w:bookmarkEnd w:id="8181"/>
    <w:bookmarkEnd w:id="8182"/>
    <w:bookmarkEnd w:id="8183"/>
    <w:p w:rsidR="00BE2414" w:rsidRDefault="00BE2414" w:rsidP="004058E6">
      <w:pPr>
        <w:pStyle w:val="Plattetekst"/>
        <w:spacing w:line="280" w:lineRule="atLeast"/>
        <w:rPr>
          <w:b w:val="0"/>
          <w:i/>
        </w:rPr>
      </w:pPr>
      <w:r w:rsidRPr="00B21FA8">
        <w:rPr>
          <w:b w:val="0"/>
          <w:i/>
        </w:rPr>
        <w:t xml:space="preserve">Artikel 30 van de wet bepaalt dat de </w:t>
      </w:r>
      <w:r w:rsidR="00872EFE">
        <w:rPr>
          <w:b w:val="0"/>
          <w:i/>
        </w:rPr>
        <w:t>invorderingsambtenaar</w:t>
      </w:r>
      <w:r w:rsidRPr="00B21FA8">
        <w:rPr>
          <w:b w:val="0"/>
          <w:i/>
        </w:rPr>
        <w:t xml:space="preserve"> het bedrag van de betalingskorting en de invorderingsrente vaststelt bij een voor bezwaar vatbare beschikking. Op deze beschikking is hoofdstuk V van de AWR van toepassing. De </w:t>
      </w:r>
      <w:r w:rsidR="00872EFE">
        <w:rPr>
          <w:b w:val="0"/>
          <w:i/>
        </w:rPr>
        <w:t>invorderingsambtenaar</w:t>
      </w:r>
      <w:r w:rsidRPr="00B21FA8">
        <w:rPr>
          <w:b w:val="0"/>
          <w:i/>
        </w:rPr>
        <w:t xml:space="preserve"> kan geen betalingskorting verlenen van </w:t>
      </w:r>
      <w:r w:rsidR="00B21FA8">
        <w:rPr>
          <w:b w:val="0"/>
          <w:i/>
        </w:rPr>
        <w:t>gemeentelijke en waterschapsbelastingen</w:t>
      </w:r>
      <w:r w:rsidRPr="00B21FA8">
        <w:rPr>
          <w:b w:val="0"/>
          <w:i/>
        </w:rPr>
        <w:t>.</w:t>
      </w:r>
    </w:p>
    <w:p w:rsidR="00F86D6B" w:rsidRPr="00B21FA8" w:rsidRDefault="00BE2414" w:rsidP="004058E6">
      <w:pPr>
        <w:pStyle w:val="Plattetekst"/>
        <w:spacing w:line="280" w:lineRule="atLeast"/>
        <w:rPr>
          <w:b w:val="0"/>
        </w:rPr>
      </w:pPr>
      <w:r w:rsidRPr="00B21FA8">
        <w:rPr>
          <w:b w:val="0"/>
        </w:rPr>
        <w:t>In aansluiting op artikel 30 van de wet beschrijft dit artikel het beleid over:</w:t>
      </w:r>
    </w:p>
    <w:p w:rsidR="00BE2414" w:rsidRPr="00B21FA8" w:rsidRDefault="00BE2414" w:rsidP="004058E6">
      <w:pPr>
        <w:pStyle w:val="Niveau1"/>
        <w:numPr>
          <w:ilvl w:val="0"/>
          <w:numId w:val="44"/>
        </w:numPr>
        <w:tabs>
          <w:tab w:val="left" w:pos="1276"/>
        </w:tabs>
        <w:spacing w:line="280" w:lineRule="atLeast"/>
        <w:rPr>
          <w:rFonts w:cs="Arial"/>
        </w:rPr>
      </w:pPr>
      <w:r w:rsidRPr="00B21FA8">
        <w:rPr>
          <w:rFonts w:cs="Arial"/>
        </w:rPr>
        <w:t>beschikking terug te nemen betalingskorting;</w:t>
      </w:r>
    </w:p>
    <w:p w:rsidR="00BE2414" w:rsidRPr="00B21FA8" w:rsidRDefault="00BE2414" w:rsidP="004058E6">
      <w:pPr>
        <w:pStyle w:val="Niveau1"/>
        <w:numPr>
          <w:ilvl w:val="0"/>
          <w:numId w:val="44"/>
        </w:numPr>
        <w:tabs>
          <w:tab w:val="left" w:pos="1276"/>
        </w:tabs>
        <w:spacing w:line="280" w:lineRule="atLeast"/>
        <w:rPr>
          <w:rFonts w:cs="Arial"/>
        </w:rPr>
      </w:pPr>
      <w:r w:rsidRPr="00B21FA8">
        <w:rPr>
          <w:rFonts w:cs="Arial"/>
        </w:rPr>
        <w:t>verzoek tot vermindering rente is bezwaar;</w:t>
      </w:r>
    </w:p>
    <w:p w:rsidR="00BE2414" w:rsidRPr="00B21FA8" w:rsidRDefault="00BE2414" w:rsidP="004058E6">
      <w:pPr>
        <w:pStyle w:val="Niveau1"/>
        <w:numPr>
          <w:ilvl w:val="0"/>
          <w:numId w:val="44"/>
        </w:numPr>
        <w:tabs>
          <w:tab w:val="left" w:pos="1276"/>
        </w:tabs>
        <w:spacing w:line="280" w:lineRule="atLeast"/>
        <w:rPr>
          <w:rFonts w:cs="Arial"/>
        </w:rPr>
      </w:pPr>
      <w:r w:rsidRPr="00B21FA8">
        <w:rPr>
          <w:rFonts w:cs="Arial"/>
        </w:rPr>
        <w:t>betalingskorting en invorderingsrente: (hoger) beroep en cassatie;</w:t>
      </w:r>
    </w:p>
    <w:p w:rsidR="00BE2414" w:rsidRPr="00B21FA8" w:rsidRDefault="00BE2414" w:rsidP="004058E6">
      <w:pPr>
        <w:pStyle w:val="Niveau1"/>
        <w:numPr>
          <w:ilvl w:val="0"/>
          <w:numId w:val="44"/>
        </w:numPr>
        <w:tabs>
          <w:tab w:val="left" w:pos="1276"/>
        </w:tabs>
        <w:spacing w:line="280" w:lineRule="atLeast"/>
        <w:rPr>
          <w:rFonts w:cs="Arial"/>
        </w:rPr>
      </w:pPr>
      <w:r w:rsidRPr="00B21FA8">
        <w:rPr>
          <w:rFonts w:cs="Arial"/>
        </w:rPr>
        <w:t>teruggenomen betalingskorting en invorderingsrente: uitstel van betaling;</w:t>
      </w:r>
    </w:p>
    <w:p w:rsidR="00BE2414" w:rsidRDefault="00BE2414" w:rsidP="004058E6">
      <w:pPr>
        <w:pStyle w:val="Niveau1"/>
        <w:numPr>
          <w:ilvl w:val="0"/>
          <w:numId w:val="44"/>
        </w:numPr>
        <w:tabs>
          <w:tab w:val="left" w:pos="1276"/>
        </w:tabs>
        <w:spacing w:line="280" w:lineRule="atLeast"/>
        <w:rPr>
          <w:rFonts w:cs="Arial"/>
        </w:rPr>
      </w:pPr>
      <w:r w:rsidRPr="00B21FA8">
        <w:rPr>
          <w:rFonts w:cs="Arial"/>
        </w:rPr>
        <w:t>geen bezwaar mogelijk tegen de niet verleende betalingskorting.</w:t>
      </w:r>
    </w:p>
    <w:p w:rsidR="002263AB" w:rsidRPr="00B21FA8" w:rsidRDefault="002263AB" w:rsidP="004058E6">
      <w:pPr>
        <w:pStyle w:val="Niveau1"/>
        <w:tabs>
          <w:tab w:val="left" w:pos="1276"/>
        </w:tabs>
        <w:spacing w:line="280" w:lineRule="atLeast"/>
        <w:rPr>
          <w:rFonts w:cs="Arial"/>
        </w:rPr>
      </w:pPr>
    </w:p>
    <w:p w:rsidR="00BE2414" w:rsidRDefault="00BE2414" w:rsidP="00D05779">
      <w:pPr>
        <w:pStyle w:val="Kop2"/>
      </w:pPr>
      <w:bookmarkStart w:id="8185" w:name="_Toc170527384"/>
      <w:bookmarkStart w:id="8186" w:name="_Toc170527632"/>
      <w:bookmarkStart w:id="8187" w:name="_Toc170613440"/>
      <w:bookmarkStart w:id="8188" w:name="_Toc170613688"/>
      <w:bookmarkStart w:id="8189" w:name="_Toc170628396"/>
      <w:bookmarkStart w:id="8190" w:name="_Toc198606270"/>
      <w:bookmarkStart w:id="8191" w:name="_Toc198625264"/>
      <w:bookmarkStart w:id="8192" w:name="_Toc198625923"/>
      <w:bookmarkStart w:id="8193" w:name="_Toc198632459"/>
      <w:bookmarkStart w:id="8194" w:name="_Toc198633118"/>
      <w:bookmarkStart w:id="8195" w:name="_Toc198696441"/>
      <w:bookmarkStart w:id="8196" w:name="_Toc198700781"/>
      <w:bookmarkStart w:id="8197" w:name="_Toc199133446"/>
      <w:bookmarkStart w:id="8198" w:name="_Toc199134152"/>
      <w:bookmarkStart w:id="8199" w:name="_Toc199134811"/>
      <w:bookmarkStart w:id="8200" w:name="_Toc223855805"/>
      <w:bookmarkStart w:id="8201" w:name="_Toc321838155"/>
      <w:bookmarkStart w:id="8202" w:name="_Toc179855881"/>
      <w:bookmarkStart w:id="8203" w:name="_Toc179859966"/>
      <w:bookmarkStart w:id="8204" w:name="_Toc179860181"/>
      <w:bookmarkStart w:id="8205" w:name="_Toc179860396"/>
      <w:bookmarkStart w:id="8206" w:name="_Toc476664641"/>
      <w:bookmarkStart w:id="8207" w:name="_Toc7418572"/>
      <w:r>
        <w:t>30.1.</w:t>
      </w:r>
      <w:r>
        <w:tab/>
      </w:r>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r w:rsidR="00BF11F8">
        <w:t>Beschikking terugnemen betalingskorting</w:t>
      </w:r>
      <w:bookmarkEnd w:id="8206"/>
      <w:bookmarkEnd w:id="8207"/>
      <w:r w:rsidR="00BF11F8">
        <w:t xml:space="preserve"> </w:t>
      </w:r>
    </w:p>
    <w:p w:rsidR="00BF11F8" w:rsidRPr="00BF11F8" w:rsidRDefault="00F86D6B" w:rsidP="00CF1BD3">
      <w:pPr>
        <w:shd w:val="clear" w:color="auto" w:fill="D9D9D9" w:themeFill="background1" w:themeFillShade="D9"/>
        <w:spacing w:line="280" w:lineRule="atLeast"/>
      </w:pPr>
      <w:r>
        <w:t>Deze bepaling is niet van toepassing voor de BWB</w:t>
      </w:r>
      <w:r w:rsidR="00672DD1">
        <w:t>.</w:t>
      </w:r>
      <w:r w:rsidR="00BF11F8">
        <w:t xml:space="preserve"> </w:t>
      </w:r>
    </w:p>
    <w:p w:rsidR="00EA6292" w:rsidRDefault="00EA6292" w:rsidP="004058E6">
      <w:pPr>
        <w:pStyle w:val="Plattetekst"/>
        <w:spacing w:line="280" w:lineRule="atLeast"/>
        <w:rPr>
          <w:b w:val="0"/>
        </w:rPr>
      </w:pPr>
    </w:p>
    <w:p w:rsidR="00BE2414" w:rsidRDefault="00BE2414" w:rsidP="00D05779">
      <w:pPr>
        <w:pStyle w:val="Kop2"/>
      </w:pPr>
      <w:bookmarkStart w:id="8208" w:name="_Toc198606271"/>
      <w:bookmarkStart w:id="8209" w:name="_Toc198625265"/>
      <w:bookmarkStart w:id="8210" w:name="_Toc198625924"/>
      <w:bookmarkStart w:id="8211" w:name="_Toc198632460"/>
      <w:bookmarkStart w:id="8212" w:name="_Toc198633119"/>
      <w:bookmarkStart w:id="8213" w:name="_Toc198696442"/>
      <w:bookmarkStart w:id="8214" w:name="_Toc198700782"/>
      <w:bookmarkStart w:id="8215" w:name="_Toc199133447"/>
      <w:bookmarkStart w:id="8216" w:name="_Toc199134153"/>
      <w:bookmarkStart w:id="8217" w:name="_Toc199134812"/>
      <w:bookmarkStart w:id="8218" w:name="_Toc223855806"/>
      <w:bookmarkStart w:id="8219" w:name="_Toc321838156"/>
      <w:bookmarkStart w:id="8220" w:name="_Toc476664642"/>
      <w:bookmarkStart w:id="8221" w:name="_Toc7418573"/>
      <w:r>
        <w:t>30.2.</w:t>
      </w:r>
      <w:r>
        <w:tab/>
        <w:t>Verzoek tot vermindering rente is bezwaar</w:t>
      </w:r>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p>
    <w:p w:rsidR="00BE2414" w:rsidRDefault="00BE2414" w:rsidP="004058E6">
      <w:pPr>
        <w:pStyle w:val="Plattetekst"/>
        <w:spacing w:line="280" w:lineRule="atLeast"/>
        <w:rPr>
          <w:b w:val="0"/>
        </w:rPr>
      </w:pPr>
      <w:r w:rsidRPr="00B21FA8">
        <w:rPr>
          <w:b w:val="0"/>
        </w:rPr>
        <w:t xml:space="preserve">Een verzoek van de belastingschuldige tot vermindering van in rekening gebrachte rente merkt de </w:t>
      </w:r>
      <w:r w:rsidR="00872EFE">
        <w:rPr>
          <w:b w:val="0"/>
        </w:rPr>
        <w:t>invorderingsambtenaar</w:t>
      </w:r>
      <w:r w:rsidRPr="00B21FA8">
        <w:rPr>
          <w:b w:val="0"/>
        </w:rPr>
        <w:t xml:space="preserve"> aan als een bezwaarschrift.</w:t>
      </w:r>
    </w:p>
    <w:p w:rsidR="00EA6292" w:rsidRPr="00B21FA8" w:rsidRDefault="00EA6292" w:rsidP="004058E6">
      <w:pPr>
        <w:pStyle w:val="Plattetekst"/>
        <w:spacing w:line="280" w:lineRule="atLeast"/>
        <w:rPr>
          <w:b w:val="0"/>
        </w:rPr>
      </w:pPr>
    </w:p>
    <w:p w:rsidR="00BE2414" w:rsidRDefault="00BE2414" w:rsidP="00D05779">
      <w:pPr>
        <w:pStyle w:val="Kop2"/>
      </w:pPr>
      <w:bookmarkStart w:id="8222" w:name="_Toc170527386"/>
      <w:bookmarkStart w:id="8223" w:name="_Toc170527634"/>
      <w:bookmarkStart w:id="8224" w:name="_Toc170613442"/>
      <w:bookmarkStart w:id="8225" w:name="_Toc170613690"/>
      <w:bookmarkStart w:id="8226" w:name="_Toc170628398"/>
      <w:bookmarkStart w:id="8227" w:name="_Toc179855882"/>
      <w:bookmarkStart w:id="8228" w:name="_Toc179859967"/>
      <w:bookmarkStart w:id="8229" w:name="_Toc179860182"/>
      <w:bookmarkStart w:id="8230" w:name="_Toc179860397"/>
      <w:bookmarkStart w:id="8231" w:name="_Toc198606272"/>
      <w:bookmarkStart w:id="8232" w:name="_Toc198625266"/>
      <w:bookmarkStart w:id="8233" w:name="_Toc198625925"/>
      <w:bookmarkStart w:id="8234" w:name="_Toc198632461"/>
      <w:bookmarkStart w:id="8235" w:name="_Toc198633120"/>
      <w:bookmarkStart w:id="8236" w:name="_Toc198696443"/>
      <w:bookmarkStart w:id="8237" w:name="_Toc198700783"/>
      <w:bookmarkStart w:id="8238" w:name="_Toc199133448"/>
      <w:bookmarkStart w:id="8239" w:name="_Toc199134154"/>
      <w:bookmarkStart w:id="8240" w:name="_Toc199134813"/>
      <w:bookmarkStart w:id="8241" w:name="_Toc223855807"/>
      <w:bookmarkStart w:id="8242" w:name="_Toc321838157"/>
      <w:bookmarkStart w:id="8243" w:name="_Toc476664643"/>
      <w:bookmarkStart w:id="8244" w:name="_Toc7418574"/>
      <w:r>
        <w:t>30.3.</w:t>
      </w:r>
      <w:r>
        <w:tab/>
        <w:t>Betali</w:t>
      </w:r>
      <w:r w:rsidR="0051698E">
        <w:t>ngskorting en invorderingsrente -</w:t>
      </w:r>
      <w:r>
        <w:t xml:space="preserve"> (hoger) beroep en cassatie</w:t>
      </w:r>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p>
    <w:p w:rsidR="00BE2414" w:rsidRDefault="00BE2414" w:rsidP="004058E6">
      <w:pPr>
        <w:pStyle w:val="Plattetekst"/>
        <w:spacing w:line="280" w:lineRule="atLeast"/>
        <w:rPr>
          <w:b w:val="0"/>
          <w:color w:val="000000"/>
        </w:rPr>
      </w:pPr>
      <w:r w:rsidRPr="00B21FA8">
        <w:rPr>
          <w:b w:val="0"/>
        </w:rPr>
        <w:t xml:space="preserve">Als de belastingschuldige in beroep gaat tegen de uitspraak op het bezwaar, handelt de </w:t>
      </w:r>
      <w:r w:rsidR="00872EFE">
        <w:rPr>
          <w:b w:val="0"/>
        </w:rPr>
        <w:t>invorderingsambtenaar</w:t>
      </w:r>
      <w:r w:rsidRPr="00B21FA8">
        <w:rPr>
          <w:b w:val="0"/>
        </w:rPr>
        <w:t xml:space="preserve"> overeenkomstig de voorschriften van het Besluit</w:t>
      </w:r>
      <w:r w:rsidRPr="00B21FA8">
        <w:rPr>
          <w:b w:val="0"/>
          <w:color w:val="000000"/>
        </w:rPr>
        <w:t xml:space="preserve"> beroep in belastingzaken 2005, met dien verstande dat de </w:t>
      </w:r>
      <w:r w:rsidR="00872EFE">
        <w:rPr>
          <w:b w:val="0"/>
          <w:color w:val="000000"/>
        </w:rPr>
        <w:t>invorderingsambtenaar</w:t>
      </w:r>
      <w:r w:rsidRPr="00B21FA8">
        <w:rPr>
          <w:b w:val="0"/>
          <w:color w:val="000000"/>
        </w:rPr>
        <w:t xml:space="preserve"> in een procedure niet dezelfde stukken hoeft over te leggen als de </w:t>
      </w:r>
      <w:r w:rsidR="00872EFE">
        <w:rPr>
          <w:b w:val="0"/>
          <w:color w:val="000000"/>
        </w:rPr>
        <w:t>heffingsambtenaar</w:t>
      </w:r>
      <w:r w:rsidRPr="00B21FA8">
        <w:rPr>
          <w:b w:val="0"/>
          <w:color w:val="000000"/>
        </w:rPr>
        <w:t xml:space="preserve">. De </w:t>
      </w:r>
      <w:r w:rsidR="00872EFE">
        <w:rPr>
          <w:b w:val="0"/>
          <w:color w:val="000000"/>
        </w:rPr>
        <w:t>invorderingsambtenaar</w:t>
      </w:r>
      <w:r w:rsidRPr="00B21FA8">
        <w:rPr>
          <w:b w:val="0"/>
          <w:color w:val="000000"/>
        </w:rPr>
        <w:t xml:space="preserve"> kan zich beperken tot de stukken die in de procedure over de toepassing van de regeling betalingskorting dan wel invorderingsrente relevant zijn.</w:t>
      </w:r>
    </w:p>
    <w:p w:rsidR="00EA6292" w:rsidRPr="00B21FA8" w:rsidRDefault="00EA6292" w:rsidP="004058E6">
      <w:pPr>
        <w:pStyle w:val="Plattetekst"/>
        <w:spacing w:line="280" w:lineRule="atLeast"/>
        <w:rPr>
          <w:b w:val="0"/>
        </w:rPr>
      </w:pPr>
    </w:p>
    <w:p w:rsidR="00BE2414" w:rsidRDefault="00BE2414" w:rsidP="00D05779">
      <w:pPr>
        <w:pStyle w:val="Kop2"/>
      </w:pPr>
      <w:bookmarkStart w:id="8245" w:name="_Toc170527387"/>
      <w:bookmarkStart w:id="8246" w:name="_Toc170527635"/>
      <w:bookmarkStart w:id="8247" w:name="_Toc170613443"/>
      <w:bookmarkStart w:id="8248" w:name="_Toc170613691"/>
      <w:bookmarkStart w:id="8249" w:name="_Toc170628399"/>
      <w:bookmarkStart w:id="8250" w:name="_Toc179855883"/>
      <w:bookmarkStart w:id="8251" w:name="_Toc179859968"/>
      <w:bookmarkStart w:id="8252" w:name="_Toc179860183"/>
      <w:bookmarkStart w:id="8253" w:name="_Toc179860398"/>
      <w:bookmarkStart w:id="8254" w:name="_Toc198606273"/>
      <w:bookmarkStart w:id="8255" w:name="_Toc198625267"/>
      <w:bookmarkStart w:id="8256" w:name="_Toc198625926"/>
      <w:bookmarkStart w:id="8257" w:name="_Toc198632462"/>
      <w:bookmarkStart w:id="8258" w:name="_Toc198633121"/>
      <w:bookmarkStart w:id="8259" w:name="_Toc198696444"/>
      <w:bookmarkStart w:id="8260" w:name="_Toc198700784"/>
      <w:bookmarkStart w:id="8261" w:name="_Toc199133449"/>
      <w:bookmarkStart w:id="8262" w:name="_Toc199134155"/>
      <w:bookmarkStart w:id="8263" w:name="_Toc199134814"/>
      <w:bookmarkStart w:id="8264" w:name="_Toc223855808"/>
      <w:bookmarkStart w:id="8265" w:name="_Toc321838158"/>
      <w:bookmarkStart w:id="8266" w:name="_Toc476664644"/>
      <w:bookmarkStart w:id="8267" w:name="_Toc7418575"/>
      <w:r>
        <w:t>30.4.</w:t>
      </w:r>
      <w:r>
        <w:tab/>
        <w:t>Teruggenomen betalingskorting en invorderingsrente: uitstel van betaling</w:t>
      </w:r>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p>
    <w:p w:rsidR="00BE2414" w:rsidRPr="00B21FA8" w:rsidRDefault="00BE2414" w:rsidP="004058E6">
      <w:pPr>
        <w:pStyle w:val="Plattetekst"/>
        <w:spacing w:line="280" w:lineRule="atLeast"/>
        <w:rPr>
          <w:b w:val="0"/>
        </w:rPr>
      </w:pPr>
      <w:r w:rsidRPr="00B21FA8">
        <w:rPr>
          <w:b w:val="0"/>
        </w:rPr>
        <w:t xml:space="preserve">Het beleid omtrent teruggenomen betalingskorting is niet van toepassing op de </w:t>
      </w:r>
      <w:r w:rsidR="00B21FA8" w:rsidRPr="00B21FA8">
        <w:rPr>
          <w:b w:val="0"/>
        </w:rPr>
        <w:t>BWB</w:t>
      </w:r>
      <w:r w:rsidRPr="00B21FA8">
        <w:rPr>
          <w:b w:val="0"/>
        </w:rPr>
        <w:t>.</w:t>
      </w:r>
    </w:p>
    <w:p w:rsidR="00EA6292" w:rsidRDefault="00BE2414" w:rsidP="004058E6">
      <w:pPr>
        <w:pStyle w:val="Plattetekst"/>
        <w:spacing w:line="280" w:lineRule="atLeast"/>
        <w:rPr>
          <w:b w:val="0"/>
        </w:rPr>
      </w:pPr>
      <w:r w:rsidRPr="00B21FA8">
        <w:rPr>
          <w:b w:val="0"/>
        </w:rPr>
        <w:t>Indiening van een bezwaar- of beroepschrift (in hoger beroep) schort de verplichting om de invorderingsrente te betalen niet op. Als om uitstel van betaling wordt verzocht is het beleid van artikel 25 van deze leidraad en artikel 34 van de regeling van overeenkomstige toepassing.</w:t>
      </w:r>
    </w:p>
    <w:p w:rsidR="00342913" w:rsidRDefault="00342913" w:rsidP="004058E6">
      <w:pPr>
        <w:widowControl/>
        <w:spacing w:line="280" w:lineRule="atLeast"/>
      </w:pPr>
      <w:bookmarkStart w:id="8268" w:name="_Toc170527388"/>
      <w:bookmarkStart w:id="8269" w:name="_Toc170527636"/>
      <w:bookmarkStart w:id="8270" w:name="_Toc170613444"/>
      <w:bookmarkStart w:id="8271" w:name="_Toc170613692"/>
      <w:bookmarkStart w:id="8272" w:name="_Toc170628400"/>
      <w:bookmarkStart w:id="8273" w:name="_Toc179855884"/>
      <w:bookmarkStart w:id="8274" w:name="_Toc179859969"/>
      <w:bookmarkStart w:id="8275" w:name="_Toc179860184"/>
      <w:bookmarkStart w:id="8276" w:name="_Toc179860399"/>
      <w:bookmarkStart w:id="8277" w:name="_Toc198606274"/>
      <w:bookmarkStart w:id="8278" w:name="_Toc198625268"/>
      <w:bookmarkStart w:id="8279" w:name="_Toc198625927"/>
      <w:bookmarkStart w:id="8280" w:name="_Toc198632463"/>
      <w:bookmarkStart w:id="8281" w:name="_Toc198633122"/>
      <w:bookmarkStart w:id="8282" w:name="_Toc198696445"/>
      <w:bookmarkStart w:id="8283" w:name="_Toc198700785"/>
      <w:bookmarkStart w:id="8284" w:name="_Toc199133450"/>
      <w:bookmarkStart w:id="8285" w:name="_Toc199134156"/>
      <w:bookmarkStart w:id="8286" w:name="_Toc199134815"/>
      <w:bookmarkStart w:id="8287" w:name="_Toc223855809"/>
      <w:bookmarkStart w:id="8288" w:name="_Toc321838159"/>
    </w:p>
    <w:p w:rsidR="00EA6292" w:rsidRPr="00342913" w:rsidRDefault="00BE2414" w:rsidP="00D05779">
      <w:pPr>
        <w:pStyle w:val="Kop2"/>
      </w:pPr>
      <w:bookmarkStart w:id="8289" w:name="_Toc476664645"/>
      <w:bookmarkStart w:id="8290" w:name="_Toc7418576"/>
      <w:r>
        <w:t>30.5.</w:t>
      </w:r>
      <w:r>
        <w:tab/>
      </w:r>
      <w:r w:rsidR="00BF11F8">
        <w:t>Geen bezwaar mogelijk tegen de niet verleende betalingskorting</w:t>
      </w:r>
      <w:bookmarkEnd w:id="8289"/>
      <w:bookmarkEnd w:id="8290"/>
    </w:p>
    <w:p w:rsidR="00BF11F8" w:rsidRDefault="00F86D6B" w:rsidP="00CF1BD3">
      <w:pPr>
        <w:shd w:val="clear" w:color="auto" w:fill="D9D9D9" w:themeFill="background1" w:themeFillShade="D9"/>
        <w:spacing w:line="280" w:lineRule="atLeast"/>
      </w:pPr>
      <w:r>
        <w:t>Deze bepaling is niet van toepassing voor de BWB</w:t>
      </w:r>
      <w:r w:rsidR="00BF11F8">
        <w:t>.</w:t>
      </w:r>
    </w:p>
    <w:p w:rsidR="00324ECD" w:rsidRPr="00BF11F8" w:rsidRDefault="00324ECD" w:rsidP="004058E6">
      <w:pPr>
        <w:spacing w:line="280" w:lineRule="atLeast"/>
      </w:pPr>
    </w:p>
    <w:p w:rsidR="00BE2414" w:rsidRPr="008A6BC9" w:rsidRDefault="00BE2414" w:rsidP="004058E6">
      <w:pPr>
        <w:pStyle w:val="Kop1"/>
      </w:pPr>
      <w:bookmarkStart w:id="8291" w:name="_Toc170527389"/>
      <w:bookmarkStart w:id="8292" w:name="_Toc170527637"/>
      <w:bookmarkStart w:id="8293" w:name="_Toc170613445"/>
      <w:bookmarkStart w:id="8294" w:name="_Toc170613693"/>
      <w:bookmarkStart w:id="8295" w:name="_Toc170628401"/>
      <w:bookmarkStart w:id="8296" w:name="_Toc179855885"/>
      <w:bookmarkStart w:id="8297" w:name="_Toc179859970"/>
      <w:bookmarkStart w:id="8298" w:name="_Toc179860185"/>
      <w:bookmarkStart w:id="8299" w:name="_Toc179860400"/>
      <w:bookmarkStart w:id="8300" w:name="_Toc198606275"/>
      <w:bookmarkStart w:id="8301" w:name="_Toc198625269"/>
      <w:bookmarkStart w:id="8302" w:name="_Toc198625928"/>
      <w:bookmarkStart w:id="8303" w:name="_Toc198632464"/>
      <w:bookmarkStart w:id="8304" w:name="_Toc198633123"/>
      <w:bookmarkStart w:id="8305" w:name="_Toc198696446"/>
      <w:bookmarkStart w:id="8306" w:name="_Toc198700786"/>
      <w:bookmarkStart w:id="8307" w:name="_Toc199133451"/>
      <w:bookmarkStart w:id="8308" w:name="_Toc199134157"/>
      <w:bookmarkStart w:id="8309" w:name="_Toc199134816"/>
      <w:bookmarkStart w:id="8310" w:name="_Toc223855810"/>
      <w:bookmarkStart w:id="8311" w:name="_Toc321838160"/>
      <w:bookmarkStart w:id="8312" w:name="_Toc476664646"/>
      <w:bookmarkStart w:id="8313" w:name="_Toc741857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r w:rsidRPr="008A6BC9">
        <w:t>Artikel 31</w:t>
      </w:r>
      <w:bookmarkEnd w:id="8291"/>
      <w:bookmarkEnd w:id="8292"/>
      <w:bookmarkEnd w:id="8293"/>
      <w:bookmarkEnd w:id="8294"/>
      <w:bookmarkEnd w:id="8295"/>
      <w:bookmarkEnd w:id="8296"/>
      <w:bookmarkEnd w:id="8297"/>
      <w:bookmarkEnd w:id="8298"/>
      <w:bookmarkEnd w:id="8299"/>
      <w:r w:rsidRPr="008A6BC9">
        <w:t xml:space="preserve"> en artikel 31a</w:t>
      </w:r>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p>
    <w:p w:rsidR="00376BEF" w:rsidRPr="00376BEF" w:rsidRDefault="00376BEF" w:rsidP="00376BEF">
      <w:pPr>
        <w:pStyle w:val="Plattetekst"/>
        <w:spacing w:line="280" w:lineRule="atLeast"/>
        <w:rPr>
          <w:b w:val="0"/>
          <w:i/>
          <w:highlight w:val="yellow"/>
        </w:rPr>
      </w:pPr>
      <w:r w:rsidRPr="00376BEF">
        <w:rPr>
          <w:b w:val="0"/>
          <w:i/>
        </w:rPr>
        <w:t xml:space="preserve">Het dagelijks bestuur heeft de in artikel 31 bedoelde ministeriele regeling van toepassing verklaard op de berekening van rente bij de invordering van belastingaanslagen (Uitvoeringsregeling aangifte, voorlopige aanslagen rente BWB 2013).  </w:t>
      </w:r>
    </w:p>
    <w:p w:rsidR="008A6BC9" w:rsidRDefault="00BE2414" w:rsidP="004058E6">
      <w:pPr>
        <w:pStyle w:val="Plattetekst"/>
        <w:spacing w:line="280" w:lineRule="atLeast"/>
        <w:rPr>
          <w:b w:val="0"/>
        </w:rPr>
      </w:pPr>
      <w:r w:rsidRPr="00B21FA8">
        <w:rPr>
          <w:b w:val="0"/>
        </w:rPr>
        <w:t>Verder zijn in deze leidraad op de artikelen 31 en artikel 31a van de wet geen beleidsregels gemaakt.</w:t>
      </w:r>
    </w:p>
    <w:p w:rsidR="00376BEF" w:rsidRDefault="00376BEF" w:rsidP="004058E6">
      <w:pPr>
        <w:pStyle w:val="Plattetekst"/>
        <w:spacing w:line="280" w:lineRule="atLeast"/>
        <w:rPr>
          <w:b w:val="0"/>
        </w:rPr>
      </w:pPr>
    </w:p>
    <w:p w:rsidR="001320B1" w:rsidRDefault="00BE2414" w:rsidP="004058E6">
      <w:pPr>
        <w:pStyle w:val="Kop1"/>
      </w:pPr>
      <w:bookmarkStart w:id="8314" w:name="_Toc476664647"/>
      <w:bookmarkStart w:id="8315" w:name="_Toc7418578"/>
      <w:bookmarkStart w:id="8316" w:name="_Toc198606276"/>
      <w:bookmarkStart w:id="8317" w:name="_Toc198625270"/>
      <w:bookmarkStart w:id="8318" w:name="_Toc198625929"/>
      <w:bookmarkStart w:id="8319" w:name="_Toc198632465"/>
      <w:bookmarkStart w:id="8320" w:name="_Toc198633124"/>
      <w:bookmarkStart w:id="8321" w:name="_Toc198696447"/>
      <w:bookmarkStart w:id="8322" w:name="_Toc198700787"/>
      <w:bookmarkStart w:id="8323" w:name="_Toc199133452"/>
      <w:bookmarkStart w:id="8324" w:name="_Toc199134158"/>
      <w:bookmarkStart w:id="8325" w:name="_Toc199134817"/>
      <w:bookmarkStart w:id="8326" w:name="_Toc223855811"/>
      <w:bookmarkStart w:id="8327" w:name="_Toc321838162"/>
      <w:r>
        <w:t>Artikel 32</w:t>
      </w:r>
      <w:bookmarkEnd w:id="8314"/>
      <w:r w:rsidR="006D14E2">
        <w:t xml:space="preserve"> </w:t>
      </w:r>
      <w:bookmarkStart w:id="8328" w:name="_Toc476664648"/>
      <w:r w:rsidR="006D14E2">
        <w:t>Samenloop fiscale en civiele aansprakelijkheids-bepalingen</w:t>
      </w:r>
      <w:bookmarkEnd w:id="8315"/>
      <w:bookmarkEnd w:id="8328"/>
    </w:p>
    <w:bookmarkEnd w:id="8316"/>
    <w:bookmarkEnd w:id="8317"/>
    <w:bookmarkEnd w:id="8318"/>
    <w:bookmarkEnd w:id="8319"/>
    <w:bookmarkEnd w:id="8320"/>
    <w:bookmarkEnd w:id="8321"/>
    <w:bookmarkEnd w:id="8322"/>
    <w:bookmarkEnd w:id="8323"/>
    <w:bookmarkEnd w:id="8324"/>
    <w:bookmarkEnd w:id="8325"/>
    <w:bookmarkEnd w:id="8326"/>
    <w:bookmarkEnd w:id="8327"/>
    <w:p w:rsidR="00BE2414" w:rsidRPr="00200A23" w:rsidRDefault="00BE2414" w:rsidP="004058E6">
      <w:pPr>
        <w:pStyle w:val="Plattetekst"/>
        <w:spacing w:line="280" w:lineRule="atLeast"/>
        <w:rPr>
          <w:b w:val="0"/>
          <w:i/>
        </w:rPr>
      </w:pPr>
      <w:r w:rsidRPr="00200A23">
        <w:rPr>
          <w:b w:val="0"/>
          <w:i/>
        </w:rPr>
        <w:t xml:space="preserve">Artikel 32 van de wet bepaalt dat naast de aansprakelijkheidsbepalingen die in hoofdstuk VI van de wet zijn opgenomen, de </w:t>
      </w:r>
      <w:r w:rsidR="00872EFE">
        <w:rPr>
          <w:b w:val="0"/>
          <w:i/>
        </w:rPr>
        <w:t>invorderingsambtenaar</w:t>
      </w:r>
      <w:r w:rsidRPr="00200A23">
        <w:rPr>
          <w:b w:val="0"/>
          <w:i/>
        </w:rPr>
        <w:t xml:space="preserve"> ook een beroep kan doen op aansprakelijkheidsbepalingen in andere wettelijke regelingen. De </w:t>
      </w:r>
      <w:r w:rsidR="00872EFE">
        <w:rPr>
          <w:b w:val="0"/>
          <w:i/>
        </w:rPr>
        <w:t>invorderingsambtenaar</w:t>
      </w:r>
      <w:r w:rsidRPr="00200A23">
        <w:rPr>
          <w:b w:val="0"/>
          <w:i/>
        </w:rPr>
        <w:t xml:space="preserve"> kan dus ook een beroep doen op aansprakelijkheidsbepalingen uit bijvoorbeeld het Burgerlijk Wetboek of het Wetboek van Koophandel.</w:t>
      </w:r>
    </w:p>
    <w:p w:rsidR="00BE2414" w:rsidRDefault="00BE2414" w:rsidP="004058E6">
      <w:pPr>
        <w:pStyle w:val="Plattetekst"/>
        <w:spacing w:line="280" w:lineRule="atLeast"/>
        <w:rPr>
          <w:b w:val="0"/>
        </w:rPr>
      </w:pPr>
      <w:r w:rsidRPr="00200A23">
        <w:rPr>
          <w:b w:val="0"/>
        </w:rPr>
        <w:t>In aansluiting op artikel 32 van de wet beschrijft dit artikel het beleid over:</w:t>
      </w:r>
    </w:p>
    <w:p w:rsidR="00BE2414" w:rsidRPr="00200A23" w:rsidRDefault="00BE2414" w:rsidP="004058E6">
      <w:pPr>
        <w:pStyle w:val="Niveau1"/>
        <w:numPr>
          <w:ilvl w:val="0"/>
          <w:numId w:val="44"/>
        </w:numPr>
        <w:tabs>
          <w:tab w:val="left" w:pos="1276"/>
        </w:tabs>
        <w:spacing w:line="280" w:lineRule="atLeast"/>
        <w:rPr>
          <w:rFonts w:cs="Arial"/>
        </w:rPr>
      </w:pPr>
      <w:r w:rsidRPr="00200A23">
        <w:rPr>
          <w:rFonts w:cs="Arial"/>
        </w:rPr>
        <w:t>keuze aansprakelijkheid;</w:t>
      </w:r>
    </w:p>
    <w:p w:rsidR="00BE2414" w:rsidRDefault="00BE2414" w:rsidP="004058E6">
      <w:pPr>
        <w:pStyle w:val="Niveau1"/>
        <w:numPr>
          <w:ilvl w:val="0"/>
          <w:numId w:val="44"/>
        </w:numPr>
        <w:tabs>
          <w:tab w:val="left" w:pos="1276"/>
        </w:tabs>
        <w:spacing w:line="280" w:lineRule="atLeast"/>
        <w:rPr>
          <w:rFonts w:cs="Arial"/>
        </w:rPr>
      </w:pPr>
      <w:r w:rsidRPr="00200A23">
        <w:rPr>
          <w:rFonts w:cs="Arial"/>
        </w:rPr>
        <w:t>gemeenschapsschulden en aansprakelijkheid.</w:t>
      </w:r>
    </w:p>
    <w:p w:rsidR="001320B1" w:rsidRPr="00200A23" w:rsidRDefault="001320B1" w:rsidP="004058E6">
      <w:pPr>
        <w:pStyle w:val="Niveau1"/>
        <w:tabs>
          <w:tab w:val="left" w:pos="1276"/>
        </w:tabs>
        <w:spacing w:line="280" w:lineRule="atLeast"/>
        <w:rPr>
          <w:rFonts w:cs="Arial"/>
        </w:rPr>
      </w:pPr>
    </w:p>
    <w:p w:rsidR="00BE2414" w:rsidRDefault="00BE2414" w:rsidP="00D05779">
      <w:pPr>
        <w:pStyle w:val="Kop2"/>
      </w:pPr>
      <w:bookmarkStart w:id="8329" w:name="_Toc198606277"/>
      <w:bookmarkStart w:id="8330" w:name="_Toc198625271"/>
      <w:bookmarkStart w:id="8331" w:name="_Toc198625930"/>
      <w:bookmarkStart w:id="8332" w:name="_Toc198632466"/>
      <w:bookmarkStart w:id="8333" w:name="_Toc198633125"/>
      <w:bookmarkStart w:id="8334" w:name="_Toc198696448"/>
      <w:bookmarkStart w:id="8335" w:name="_Toc198700788"/>
      <w:bookmarkStart w:id="8336" w:name="_Toc199133453"/>
      <w:bookmarkStart w:id="8337" w:name="_Toc199134159"/>
      <w:bookmarkStart w:id="8338" w:name="_Toc199134818"/>
      <w:bookmarkStart w:id="8339" w:name="_Toc223855812"/>
      <w:bookmarkStart w:id="8340" w:name="_Toc321838163"/>
      <w:bookmarkStart w:id="8341" w:name="_Toc476664649"/>
      <w:bookmarkStart w:id="8342" w:name="_Toc7418579"/>
      <w:r>
        <w:t>32.1.</w:t>
      </w:r>
      <w:r>
        <w:tab/>
        <w:t>Keuze aansprakelijkheid</w:t>
      </w:r>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p>
    <w:p w:rsidR="00BE2414" w:rsidRPr="00200A23" w:rsidRDefault="00BE2414" w:rsidP="004058E6">
      <w:pPr>
        <w:pStyle w:val="Plattetekst"/>
        <w:spacing w:line="280" w:lineRule="atLeast"/>
        <w:rPr>
          <w:b w:val="0"/>
        </w:rPr>
      </w:pPr>
      <w:r w:rsidRPr="00200A23">
        <w:rPr>
          <w:b w:val="0"/>
        </w:rPr>
        <w:t xml:space="preserve">In situaties waarin de </w:t>
      </w:r>
      <w:r w:rsidR="00872EFE">
        <w:rPr>
          <w:b w:val="0"/>
        </w:rPr>
        <w:t>invorderingsambtenaar</w:t>
      </w:r>
      <w:r w:rsidRPr="00200A23">
        <w:rPr>
          <w:b w:val="0"/>
        </w:rPr>
        <w:t xml:space="preserve"> feitelijk de keuze heeft tussen de toepassing van zowel een aansprakelijkheidsbepaling uit de wet als een aansprakelijkheidsbepaling uit het civiele recht, geldt in beginsel hetgeen is vermeld in artikel 3.1 van deze leidraad.</w:t>
      </w:r>
    </w:p>
    <w:p w:rsidR="00BE2414" w:rsidRDefault="00BE2414" w:rsidP="004058E6">
      <w:pPr>
        <w:pStyle w:val="Plattetekst"/>
        <w:spacing w:line="280" w:lineRule="atLeast"/>
        <w:rPr>
          <w:b w:val="0"/>
        </w:rPr>
      </w:pPr>
      <w:r w:rsidRPr="00200A23">
        <w:rPr>
          <w:b w:val="0"/>
        </w:rPr>
        <w:t>In de belangenafweging die aan de aansprakelijkstelling voorafgaat, wordt in beginsel doorslaggevend gewicht toegekend aan die aansprakelijkheidsbepaling waarbij de aansprakelijke in de gelegenheid is zich te disculperen.</w:t>
      </w:r>
    </w:p>
    <w:p w:rsidR="001320B1" w:rsidRDefault="001320B1" w:rsidP="004058E6">
      <w:pPr>
        <w:pStyle w:val="Plattetekst"/>
        <w:spacing w:line="280" w:lineRule="atLeast"/>
        <w:rPr>
          <w:b w:val="0"/>
        </w:rPr>
      </w:pPr>
    </w:p>
    <w:p w:rsidR="001A1888" w:rsidRPr="00200A23" w:rsidRDefault="001A1888" w:rsidP="004058E6">
      <w:pPr>
        <w:pStyle w:val="Plattetekst"/>
        <w:spacing w:line="280" w:lineRule="atLeast"/>
        <w:rPr>
          <w:b w:val="0"/>
        </w:rPr>
      </w:pPr>
    </w:p>
    <w:p w:rsidR="00BE2414" w:rsidRDefault="00BE2414" w:rsidP="00D05779">
      <w:pPr>
        <w:pStyle w:val="Kop2"/>
      </w:pPr>
      <w:bookmarkStart w:id="8343" w:name="_Toc174527770"/>
      <w:bookmarkStart w:id="8344" w:name="_Toc188954834"/>
      <w:bookmarkStart w:id="8345" w:name="_Toc198606278"/>
      <w:bookmarkStart w:id="8346" w:name="_Toc198625272"/>
      <w:bookmarkStart w:id="8347" w:name="_Toc198625931"/>
      <w:bookmarkStart w:id="8348" w:name="_Toc198632467"/>
      <w:bookmarkStart w:id="8349" w:name="_Toc198633126"/>
      <w:bookmarkStart w:id="8350" w:name="_Toc198696449"/>
      <w:bookmarkStart w:id="8351" w:name="_Toc198700789"/>
      <w:bookmarkStart w:id="8352" w:name="_Toc199133454"/>
      <w:bookmarkStart w:id="8353" w:name="_Toc199134160"/>
      <w:bookmarkStart w:id="8354" w:name="_Toc199134819"/>
      <w:bookmarkStart w:id="8355" w:name="_Toc223855813"/>
      <w:bookmarkStart w:id="8356" w:name="_Toc321838164"/>
      <w:bookmarkStart w:id="8357" w:name="_Toc476664650"/>
      <w:bookmarkStart w:id="8358" w:name="_Toc7418580"/>
      <w:r>
        <w:t>32.2.</w:t>
      </w:r>
      <w:r>
        <w:tab/>
      </w:r>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r w:rsidR="00FE6B4E">
        <w:t>Gemeenschapsschulden</w:t>
      </w:r>
      <w:bookmarkEnd w:id="8357"/>
      <w:bookmarkEnd w:id="8358"/>
    </w:p>
    <w:p w:rsidR="00BE2414" w:rsidRDefault="00BE2414" w:rsidP="004058E6">
      <w:pPr>
        <w:pStyle w:val="Plattetekst"/>
        <w:spacing w:line="280" w:lineRule="atLeast"/>
        <w:rPr>
          <w:b w:val="0"/>
        </w:rPr>
      </w:pPr>
      <w:r w:rsidRPr="00200A23">
        <w:rPr>
          <w:b w:val="0"/>
        </w:rPr>
        <w:t xml:space="preserve">De </w:t>
      </w:r>
      <w:r w:rsidR="00872EFE">
        <w:rPr>
          <w:b w:val="0"/>
        </w:rPr>
        <w:t>invorderingsambtenaar</w:t>
      </w:r>
      <w:r w:rsidRPr="00200A23">
        <w:rPr>
          <w:b w:val="0"/>
        </w:rPr>
        <w:t xml:space="preserve"> merkt een belastingschuld in principe aan als een gemeenschapsschuld. </w:t>
      </w:r>
    </w:p>
    <w:p w:rsidR="00867879" w:rsidRDefault="00867879" w:rsidP="004058E6">
      <w:pPr>
        <w:pStyle w:val="Plattetekst"/>
        <w:spacing w:line="280" w:lineRule="atLeast"/>
        <w:rPr>
          <w:b w:val="0"/>
        </w:rPr>
      </w:pPr>
    </w:p>
    <w:p w:rsidR="001320B1" w:rsidRDefault="00BE2414" w:rsidP="004058E6">
      <w:pPr>
        <w:pStyle w:val="Kop1"/>
      </w:pPr>
      <w:bookmarkStart w:id="8359" w:name="_Toc465575239"/>
      <w:bookmarkStart w:id="8360" w:name="_Toc471533453"/>
      <w:bookmarkStart w:id="8361" w:name="_Toc472913406"/>
      <w:bookmarkStart w:id="8362" w:name="_Toc504874373"/>
      <w:bookmarkStart w:id="8363" w:name="_Toc504874696"/>
      <w:bookmarkStart w:id="8364" w:name="_Toc504874833"/>
      <w:bookmarkStart w:id="8365" w:name="_Toc504876531"/>
      <w:bookmarkStart w:id="8366" w:name="_Toc524757195"/>
      <w:bookmarkStart w:id="8367" w:name="_Toc527777622"/>
      <w:bookmarkStart w:id="8368" w:name="_Toc536005509"/>
      <w:bookmarkStart w:id="8369" w:name="_Toc12861626"/>
      <w:bookmarkStart w:id="8370" w:name="_Toc30919603"/>
      <w:bookmarkStart w:id="8371" w:name="_Toc46823918"/>
      <w:bookmarkStart w:id="8372" w:name="_Toc62369291"/>
      <w:bookmarkStart w:id="8373" w:name="_Toc62369486"/>
      <w:bookmarkStart w:id="8374" w:name="_Toc174527772"/>
      <w:bookmarkStart w:id="8375" w:name="_Toc188954835"/>
      <w:bookmarkStart w:id="8376" w:name="_Toc476664651"/>
      <w:bookmarkStart w:id="8377" w:name="_Toc7418581"/>
      <w:bookmarkStart w:id="8378" w:name="_Toc198606279"/>
      <w:bookmarkStart w:id="8379" w:name="_Toc198625273"/>
      <w:bookmarkStart w:id="8380" w:name="_Toc198625932"/>
      <w:bookmarkStart w:id="8381" w:name="_Toc198632468"/>
      <w:bookmarkStart w:id="8382" w:name="_Toc198633127"/>
      <w:bookmarkStart w:id="8383" w:name="_Toc198696450"/>
      <w:bookmarkStart w:id="8384" w:name="_Toc198700790"/>
      <w:bookmarkStart w:id="8385" w:name="_Toc199133455"/>
      <w:bookmarkStart w:id="8386" w:name="_Toc199134161"/>
      <w:bookmarkStart w:id="8387" w:name="_Toc199134820"/>
      <w:bookmarkStart w:id="8388" w:name="_Toc223855814"/>
      <w:bookmarkStart w:id="8389" w:name="_Toc321838166"/>
      <w:r>
        <w:t>Artikel 33</w:t>
      </w:r>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r w:rsidR="006D14E2">
        <w:t xml:space="preserve"> </w:t>
      </w:r>
      <w:bookmarkStart w:id="8390" w:name="_Toc476664652"/>
      <w:r w:rsidR="006D14E2">
        <w:t>Aansprakelijkheid van bestuurder, leider vaste inrichting, vaste vertegenwoordiger en vereffenaar voor alle belastingen</w:t>
      </w:r>
      <w:bookmarkEnd w:id="8377"/>
      <w:bookmarkEnd w:id="8390"/>
    </w:p>
    <w:p w:rsidR="00BE2414" w:rsidRPr="00200A23" w:rsidRDefault="00BE2414" w:rsidP="004058E6">
      <w:pPr>
        <w:pStyle w:val="Plattetekst"/>
        <w:spacing w:line="280" w:lineRule="atLeast"/>
        <w:rPr>
          <w:b w:val="0"/>
          <w:i/>
        </w:rPr>
      </w:pPr>
      <w:bookmarkStart w:id="8391" w:name="_Hlt174526554"/>
      <w:bookmarkEnd w:id="8378"/>
      <w:bookmarkEnd w:id="8379"/>
      <w:bookmarkEnd w:id="8380"/>
      <w:bookmarkEnd w:id="8381"/>
      <w:bookmarkEnd w:id="8382"/>
      <w:bookmarkEnd w:id="8383"/>
      <w:bookmarkEnd w:id="8384"/>
      <w:bookmarkEnd w:id="8385"/>
      <w:bookmarkEnd w:id="8386"/>
      <w:bookmarkEnd w:id="8387"/>
      <w:bookmarkEnd w:id="8388"/>
      <w:bookmarkEnd w:id="8389"/>
      <w:bookmarkEnd w:id="8391"/>
      <w:r w:rsidRPr="00200A23">
        <w:rPr>
          <w:b w:val="0"/>
          <w:i/>
        </w:rPr>
        <w:t>Artikel 33 van de wet bevat hoofdelijke aansprakelijkheidsregels die gelden voor de invordering van alle (rijks)belastingen.</w:t>
      </w:r>
    </w:p>
    <w:p w:rsidR="00BE2414" w:rsidRPr="00200A23" w:rsidRDefault="00BE2414" w:rsidP="004058E6">
      <w:pPr>
        <w:pStyle w:val="Plattetekst"/>
        <w:spacing w:line="280" w:lineRule="atLeast"/>
        <w:rPr>
          <w:b w:val="0"/>
          <w:i/>
        </w:rPr>
      </w:pPr>
      <w:r w:rsidRPr="00200A23">
        <w:rPr>
          <w:b w:val="0"/>
          <w:i/>
        </w:rPr>
        <w:t>Deze regels dienen ertoe om, als op het in dit artikel genoemde lichaam geen verhaal meer kan worden uitgeoefend, die personen voor de nog verschuldigde belasting aan te spreken, die in een nauwe betrekking staan of stonden tot het desbetreffende lichaam en invloed (hadden) kunnen uitoefenen op het betalen van de belastingschulden.</w:t>
      </w:r>
    </w:p>
    <w:p w:rsidR="00BE2414" w:rsidRDefault="00BE2414" w:rsidP="004058E6">
      <w:pPr>
        <w:pStyle w:val="Plattetekst"/>
        <w:spacing w:line="280" w:lineRule="atLeast"/>
        <w:rPr>
          <w:b w:val="0"/>
        </w:rPr>
      </w:pPr>
      <w:bookmarkStart w:id="8392" w:name="_Toc174527774"/>
      <w:bookmarkStart w:id="8393" w:name="_Toc188954837"/>
      <w:r w:rsidRPr="00200A23">
        <w:rPr>
          <w:b w:val="0"/>
        </w:rPr>
        <w:t>In aansluiting op artikel 33 van de wet beschrijft dit artikel het beleid over:</w:t>
      </w:r>
    </w:p>
    <w:p w:rsidR="00BE2414" w:rsidRPr="00200A23" w:rsidRDefault="00BE2414" w:rsidP="004058E6">
      <w:pPr>
        <w:pStyle w:val="Niveau1"/>
        <w:numPr>
          <w:ilvl w:val="0"/>
          <w:numId w:val="44"/>
        </w:numPr>
        <w:tabs>
          <w:tab w:val="left" w:pos="1276"/>
        </w:tabs>
        <w:spacing w:line="280" w:lineRule="atLeast"/>
        <w:rPr>
          <w:rFonts w:cs="Arial"/>
        </w:rPr>
      </w:pPr>
      <w:r w:rsidRPr="00200A23">
        <w:rPr>
          <w:rFonts w:cs="Arial"/>
        </w:rPr>
        <w:t>leider vaste inrichting en vaste vertegenwoordiger;</w:t>
      </w:r>
    </w:p>
    <w:p w:rsidR="00BE2414" w:rsidRPr="00200A23" w:rsidRDefault="00BE2414" w:rsidP="004058E6">
      <w:pPr>
        <w:pStyle w:val="Niveau1"/>
        <w:numPr>
          <w:ilvl w:val="0"/>
          <w:numId w:val="44"/>
        </w:numPr>
        <w:tabs>
          <w:tab w:val="left" w:pos="1276"/>
        </w:tabs>
        <w:spacing w:line="280" w:lineRule="atLeast"/>
        <w:rPr>
          <w:rFonts w:cs="Arial"/>
        </w:rPr>
      </w:pPr>
      <w:r w:rsidRPr="00200A23">
        <w:rPr>
          <w:rFonts w:cs="Arial"/>
        </w:rPr>
        <w:t>feitelijke vestiging;</w:t>
      </w:r>
    </w:p>
    <w:p w:rsidR="00BE2414" w:rsidRPr="00200A23" w:rsidRDefault="00BE2414" w:rsidP="004058E6">
      <w:pPr>
        <w:pStyle w:val="Niveau1"/>
        <w:numPr>
          <w:ilvl w:val="0"/>
          <w:numId w:val="44"/>
        </w:numPr>
        <w:tabs>
          <w:tab w:val="left" w:pos="1276"/>
        </w:tabs>
        <w:spacing w:line="280" w:lineRule="atLeast"/>
        <w:rPr>
          <w:rFonts w:cs="Arial"/>
        </w:rPr>
      </w:pPr>
      <w:r w:rsidRPr="00200A23">
        <w:rPr>
          <w:rFonts w:cs="Arial"/>
        </w:rPr>
        <w:t>lichaam dat is ontbonden;</w:t>
      </w:r>
    </w:p>
    <w:p w:rsidR="00BE2414" w:rsidRPr="00200A23" w:rsidRDefault="00BE2414" w:rsidP="004058E6">
      <w:pPr>
        <w:pStyle w:val="Niveau1"/>
        <w:numPr>
          <w:ilvl w:val="0"/>
          <w:numId w:val="44"/>
        </w:numPr>
        <w:tabs>
          <w:tab w:val="left" w:pos="1276"/>
        </w:tabs>
        <w:spacing w:line="280" w:lineRule="atLeast"/>
        <w:rPr>
          <w:rFonts w:cs="Arial"/>
        </w:rPr>
      </w:pPr>
      <w:r w:rsidRPr="00200A23">
        <w:rPr>
          <w:rFonts w:cs="Arial"/>
        </w:rPr>
        <w:t>vereffenaar;</w:t>
      </w:r>
    </w:p>
    <w:p w:rsidR="00BE2414" w:rsidRPr="00200A23" w:rsidRDefault="00BE2414" w:rsidP="004058E6">
      <w:pPr>
        <w:pStyle w:val="Niveau1"/>
        <w:numPr>
          <w:ilvl w:val="0"/>
          <w:numId w:val="44"/>
        </w:numPr>
        <w:tabs>
          <w:tab w:val="left" w:pos="1276"/>
        </w:tabs>
        <w:spacing w:line="280" w:lineRule="atLeast"/>
        <w:rPr>
          <w:rFonts w:cs="Arial"/>
        </w:rPr>
      </w:pPr>
      <w:r w:rsidRPr="00200A23">
        <w:rPr>
          <w:rFonts w:cs="Arial"/>
        </w:rPr>
        <w:t>bestuurder;</w:t>
      </w:r>
    </w:p>
    <w:p w:rsidR="00BE2414" w:rsidRDefault="00BE2414" w:rsidP="004058E6">
      <w:pPr>
        <w:pStyle w:val="Niveau1"/>
        <w:numPr>
          <w:ilvl w:val="0"/>
          <w:numId w:val="44"/>
        </w:numPr>
        <w:tabs>
          <w:tab w:val="left" w:pos="1276"/>
        </w:tabs>
        <w:spacing w:line="280" w:lineRule="atLeast"/>
        <w:rPr>
          <w:rFonts w:cs="Arial"/>
        </w:rPr>
      </w:pPr>
      <w:r w:rsidRPr="00200A23">
        <w:rPr>
          <w:rFonts w:cs="Arial"/>
        </w:rPr>
        <w:t>gewezen bestuurder.</w:t>
      </w:r>
    </w:p>
    <w:p w:rsidR="006F6095" w:rsidRDefault="006F6095" w:rsidP="004058E6">
      <w:pPr>
        <w:pStyle w:val="Niveau1"/>
        <w:tabs>
          <w:tab w:val="left" w:pos="1276"/>
        </w:tabs>
        <w:spacing w:line="280" w:lineRule="atLeast"/>
        <w:rPr>
          <w:rFonts w:cs="Arial"/>
        </w:rPr>
      </w:pPr>
    </w:p>
    <w:p w:rsidR="00BE2414" w:rsidRDefault="00BE2414" w:rsidP="00D05779">
      <w:pPr>
        <w:pStyle w:val="Kop2"/>
      </w:pPr>
      <w:bookmarkStart w:id="8394" w:name="_Toc198606280"/>
      <w:bookmarkStart w:id="8395" w:name="_Toc198625274"/>
      <w:bookmarkStart w:id="8396" w:name="_Toc198625933"/>
      <w:bookmarkStart w:id="8397" w:name="_Toc198632469"/>
      <w:bookmarkStart w:id="8398" w:name="_Toc198633128"/>
      <w:bookmarkStart w:id="8399" w:name="_Toc198696451"/>
      <w:bookmarkStart w:id="8400" w:name="_Toc198700791"/>
      <w:bookmarkStart w:id="8401" w:name="_Toc199133456"/>
      <w:bookmarkStart w:id="8402" w:name="_Toc199134162"/>
      <w:bookmarkStart w:id="8403" w:name="_Toc199134821"/>
      <w:bookmarkStart w:id="8404" w:name="_Toc223855815"/>
      <w:bookmarkStart w:id="8405" w:name="_Toc321838167"/>
      <w:bookmarkStart w:id="8406" w:name="_Toc476664653"/>
      <w:bookmarkStart w:id="8407" w:name="_Toc7418582"/>
      <w:r>
        <w:t>33.1.</w:t>
      </w:r>
      <w:r>
        <w:tab/>
        <w:t>Leider vaste inrichting en vaste vertegenwoordiger</w:t>
      </w:r>
      <w:bookmarkEnd w:id="8392"/>
      <w:bookmarkEnd w:id="8393"/>
      <w:r>
        <w:t xml:space="preserve"> bij aansprakelijkheid</w:t>
      </w:r>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p>
    <w:p w:rsidR="00BE2414" w:rsidRDefault="00BE2414" w:rsidP="004058E6">
      <w:pPr>
        <w:pStyle w:val="Plattetekst"/>
        <w:spacing w:line="280" w:lineRule="atLeast"/>
        <w:rPr>
          <w:b w:val="0"/>
        </w:rPr>
      </w:pPr>
      <w:r w:rsidRPr="00200A23">
        <w:rPr>
          <w:b w:val="0"/>
        </w:rPr>
        <w:t>De begrippen ‘vaste inrichting’ en ‘vaste vertegenwoordiger’ zijn dezelfde als bij de heffing van de diverse belastingen.</w:t>
      </w:r>
    </w:p>
    <w:p w:rsidR="00526956" w:rsidRDefault="00526956" w:rsidP="004058E6">
      <w:pPr>
        <w:pStyle w:val="Plattetekst"/>
        <w:spacing w:line="280" w:lineRule="atLeast"/>
        <w:rPr>
          <w:b w:val="0"/>
        </w:rPr>
      </w:pPr>
    </w:p>
    <w:p w:rsidR="00BE2414" w:rsidRDefault="00BE2414" w:rsidP="00D05779">
      <w:pPr>
        <w:pStyle w:val="Kop2"/>
      </w:pPr>
      <w:bookmarkStart w:id="8408" w:name="_Toc174527775"/>
      <w:bookmarkStart w:id="8409" w:name="_Toc188954838"/>
      <w:bookmarkStart w:id="8410" w:name="_Toc198606281"/>
      <w:bookmarkStart w:id="8411" w:name="_Toc198625275"/>
      <w:bookmarkStart w:id="8412" w:name="_Toc198625934"/>
      <w:bookmarkStart w:id="8413" w:name="_Toc198632470"/>
      <w:bookmarkStart w:id="8414" w:name="_Toc198633129"/>
      <w:bookmarkStart w:id="8415" w:name="_Toc198696452"/>
      <w:bookmarkStart w:id="8416" w:name="_Toc198700792"/>
      <w:bookmarkStart w:id="8417" w:name="_Toc199133457"/>
      <w:bookmarkStart w:id="8418" w:name="_Toc199134163"/>
      <w:bookmarkStart w:id="8419" w:name="_Toc199134822"/>
      <w:bookmarkStart w:id="8420" w:name="_Toc223855816"/>
      <w:bookmarkStart w:id="8421" w:name="_Toc321838168"/>
      <w:bookmarkStart w:id="8422" w:name="_Toc476664654"/>
      <w:bookmarkStart w:id="8423" w:name="_Toc7418583"/>
      <w:r>
        <w:t>33.2.</w:t>
      </w:r>
      <w:r>
        <w:tab/>
        <w:t>Feitelijke vestiging</w:t>
      </w:r>
      <w:bookmarkEnd w:id="8408"/>
      <w:bookmarkEnd w:id="8409"/>
      <w:r>
        <w:t xml:space="preserve"> bij aansprakelijkheid</w:t>
      </w:r>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p>
    <w:p w:rsidR="00BE2414" w:rsidRPr="00200A23" w:rsidRDefault="00BE2414" w:rsidP="004058E6">
      <w:pPr>
        <w:pStyle w:val="Plattetekst"/>
        <w:spacing w:line="280" w:lineRule="atLeast"/>
        <w:rPr>
          <w:b w:val="0"/>
        </w:rPr>
      </w:pPr>
      <w:r w:rsidRPr="00200A23">
        <w:rPr>
          <w:b w:val="0"/>
        </w:rPr>
        <w:t xml:space="preserve">Het begrip </w:t>
      </w:r>
      <w:r w:rsidR="00E11540" w:rsidRPr="00200A23">
        <w:rPr>
          <w:b w:val="0"/>
        </w:rPr>
        <w:t>‘</w:t>
      </w:r>
      <w:r w:rsidRPr="00200A23">
        <w:rPr>
          <w:b w:val="0"/>
        </w:rPr>
        <w:t>gevestigd</w:t>
      </w:r>
      <w:r w:rsidR="00E11540" w:rsidRPr="00200A23">
        <w:rPr>
          <w:b w:val="0"/>
        </w:rPr>
        <w:t>’</w:t>
      </w:r>
      <w:r w:rsidRPr="00200A23">
        <w:rPr>
          <w:b w:val="0"/>
        </w:rPr>
        <w:t xml:space="preserve"> in artikel 33, eerste lid, onderdeel b, van de wet, heeft een feitelijke betekenis. Waar een lichaam is gevestigd, moet worden beoordeeld naar de omstandigheden van het geval.</w:t>
      </w:r>
    </w:p>
    <w:p w:rsidR="00BE2414" w:rsidRDefault="00BE2414" w:rsidP="004058E6">
      <w:pPr>
        <w:pStyle w:val="Plattetekst"/>
        <w:spacing w:line="280" w:lineRule="atLeast"/>
        <w:rPr>
          <w:b w:val="0"/>
        </w:rPr>
      </w:pPr>
      <w:r w:rsidRPr="00200A23">
        <w:rPr>
          <w:b w:val="0"/>
        </w:rPr>
        <w:t xml:space="preserve">De </w:t>
      </w:r>
      <w:r w:rsidR="00872EFE">
        <w:rPr>
          <w:b w:val="0"/>
        </w:rPr>
        <w:t>invorderingsambtenaar</w:t>
      </w:r>
      <w:r w:rsidRPr="00200A23">
        <w:rPr>
          <w:b w:val="0"/>
        </w:rPr>
        <w:t xml:space="preserve"> moet hierbij aansluiting zoeken bij het materiële vestigingsbegrip van artikel 4, eerste lid, van de AWR.</w:t>
      </w:r>
    </w:p>
    <w:p w:rsidR="001320B1" w:rsidRPr="00200A23" w:rsidRDefault="001320B1" w:rsidP="004058E6">
      <w:pPr>
        <w:pStyle w:val="Plattetekst"/>
        <w:spacing w:line="280" w:lineRule="atLeast"/>
        <w:rPr>
          <w:b w:val="0"/>
        </w:rPr>
      </w:pPr>
    </w:p>
    <w:p w:rsidR="00BE2414" w:rsidRDefault="00BE2414" w:rsidP="00D05779">
      <w:pPr>
        <w:pStyle w:val="Kop2"/>
      </w:pPr>
      <w:bookmarkStart w:id="8424" w:name="_Toc174527776"/>
      <w:bookmarkStart w:id="8425" w:name="_Toc188954839"/>
      <w:bookmarkStart w:id="8426" w:name="_Toc198606282"/>
      <w:bookmarkStart w:id="8427" w:name="_Toc198625276"/>
      <w:bookmarkStart w:id="8428" w:name="_Toc198625935"/>
      <w:bookmarkStart w:id="8429" w:name="_Toc198632471"/>
      <w:bookmarkStart w:id="8430" w:name="_Toc198633130"/>
      <w:bookmarkStart w:id="8431" w:name="_Toc198696453"/>
      <w:bookmarkStart w:id="8432" w:name="_Toc198700793"/>
      <w:bookmarkStart w:id="8433" w:name="_Toc199133458"/>
      <w:bookmarkStart w:id="8434" w:name="_Toc199134164"/>
      <w:bookmarkStart w:id="8435" w:name="_Toc199134823"/>
      <w:bookmarkStart w:id="8436" w:name="_Toc223855817"/>
      <w:bookmarkStart w:id="8437" w:name="_Toc321838169"/>
      <w:bookmarkStart w:id="8438" w:name="_Toc476664655"/>
      <w:bookmarkStart w:id="8439" w:name="_Toc7418584"/>
      <w:r>
        <w:t>33.3.</w:t>
      </w:r>
      <w:r>
        <w:tab/>
        <w:t>Lichaam dat is ontbonden</w:t>
      </w:r>
      <w:bookmarkEnd w:id="8424"/>
      <w:bookmarkEnd w:id="8425"/>
      <w:r>
        <w:t xml:space="preserve"> bij aansprakelijkheid</w:t>
      </w:r>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p>
    <w:p w:rsidR="00BE2414" w:rsidRPr="00200A23" w:rsidRDefault="00BE2414" w:rsidP="004058E6">
      <w:pPr>
        <w:pStyle w:val="Plattetekst"/>
        <w:spacing w:line="280" w:lineRule="atLeast"/>
        <w:rPr>
          <w:b w:val="0"/>
        </w:rPr>
      </w:pPr>
      <w:r w:rsidRPr="00200A23">
        <w:rPr>
          <w:b w:val="0"/>
        </w:rPr>
        <w:t>De ontbinding van het lichaam waarop artikel 33, eerste lid, onderdeel c, van de wet doelt, kan - behalve op grond van de verschillende formele ontbindingsbepalingen - onder omstandigheden ook worden afgeleid uit handelingen van vennoten of organen van rechtspersonen.</w:t>
      </w:r>
    </w:p>
    <w:p w:rsidR="00BE2414" w:rsidRPr="00200A23" w:rsidRDefault="00BE2414" w:rsidP="004058E6">
      <w:pPr>
        <w:pStyle w:val="Plattetekst"/>
        <w:spacing w:line="280" w:lineRule="atLeast"/>
        <w:rPr>
          <w:b w:val="0"/>
        </w:rPr>
      </w:pPr>
      <w:r w:rsidRPr="00200A23">
        <w:rPr>
          <w:b w:val="0"/>
        </w:rPr>
        <w:t>Voor de berekening van de driejaarstermijn wordt de stilzwijgende ontbinding - bedoeld in de vorige volzin - geacht zich te hebben voltrokken ten tijde van het verrichten van de handelingen.</w:t>
      </w:r>
    </w:p>
    <w:p w:rsidR="00BE2414" w:rsidRDefault="00BE2414" w:rsidP="004058E6">
      <w:pPr>
        <w:pStyle w:val="Plattetekst"/>
        <w:spacing w:line="280" w:lineRule="atLeast"/>
        <w:rPr>
          <w:b w:val="0"/>
        </w:rPr>
      </w:pPr>
      <w:r w:rsidRPr="00200A23">
        <w:rPr>
          <w:b w:val="0"/>
        </w:rPr>
        <w:t xml:space="preserve">Als ontbinding kan niet worden aangemerkt het feitelijk staken van de bedrijfsuitoefening en/of het voortzetten van de activiteiten van de vennootschap in een andere rechtsvorm, het zogenaamde </w:t>
      </w:r>
      <w:r w:rsidR="00E11540" w:rsidRPr="00200A23">
        <w:rPr>
          <w:b w:val="0"/>
        </w:rPr>
        <w:t>‘</w:t>
      </w:r>
      <w:r w:rsidRPr="00200A23">
        <w:rPr>
          <w:b w:val="0"/>
        </w:rPr>
        <w:t>leeg</w:t>
      </w:r>
      <w:r w:rsidR="00E11540" w:rsidRPr="00200A23">
        <w:rPr>
          <w:b w:val="0"/>
        </w:rPr>
        <w:t>’</w:t>
      </w:r>
      <w:r w:rsidRPr="00200A23">
        <w:rPr>
          <w:b w:val="0"/>
        </w:rPr>
        <w:t xml:space="preserve"> maken van het lichaam.</w:t>
      </w:r>
    </w:p>
    <w:p w:rsidR="001320B1" w:rsidRPr="00200A23" w:rsidRDefault="001320B1" w:rsidP="004058E6">
      <w:pPr>
        <w:pStyle w:val="Plattetekst"/>
        <w:spacing w:line="280" w:lineRule="atLeast"/>
        <w:rPr>
          <w:b w:val="0"/>
        </w:rPr>
      </w:pPr>
    </w:p>
    <w:p w:rsidR="00BE2414" w:rsidRDefault="00BE2414" w:rsidP="00D05779">
      <w:pPr>
        <w:pStyle w:val="Kop2"/>
      </w:pPr>
      <w:bookmarkStart w:id="8440" w:name="_Toc174527777"/>
      <w:bookmarkStart w:id="8441" w:name="_Toc188954840"/>
      <w:bookmarkStart w:id="8442" w:name="_Toc198606283"/>
      <w:bookmarkStart w:id="8443" w:name="_Toc198625277"/>
      <w:bookmarkStart w:id="8444" w:name="_Toc198625936"/>
      <w:bookmarkStart w:id="8445" w:name="_Toc198632472"/>
      <w:bookmarkStart w:id="8446" w:name="_Toc198633131"/>
      <w:bookmarkStart w:id="8447" w:name="_Toc198696454"/>
      <w:bookmarkStart w:id="8448" w:name="_Toc198700794"/>
      <w:bookmarkStart w:id="8449" w:name="_Toc199133459"/>
      <w:bookmarkStart w:id="8450" w:name="_Toc199134165"/>
      <w:bookmarkStart w:id="8451" w:name="_Toc199134824"/>
      <w:bookmarkStart w:id="8452" w:name="_Toc223855818"/>
      <w:bookmarkStart w:id="8453" w:name="_Toc321838170"/>
      <w:bookmarkStart w:id="8454" w:name="_Toc476664656"/>
      <w:bookmarkStart w:id="8455" w:name="_Toc7418585"/>
      <w:r>
        <w:t>33.4.</w:t>
      </w:r>
      <w:r>
        <w:tab/>
        <w:t>Vereffenaar</w:t>
      </w:r>
      <w:bookmarkEnd w:id="8440"/>
      <w:bookmarkEnd w:id="8441"/>
      <w:r>
        <w:t xml:space="preserve"> bij aansprakelijkheid</w:t>
      </w:r>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p>
    <w:p w:rsidR="00BE2414" w:rsidRPr="00200A23" w:rsidRDefault="00BE2414" w:rsidP="004058E6">
      <w:pPr>
        <w:pStyle w:val="Plattetekst"/>
        <w:spacing w:line="280" w:lineRule="atLeast"/>
        <w:rPr>
          <w:b w:val="0"/>
        </w:rPr>
      </w:pPr>
      <w:r w:rsidRPr="00200A23">
        <w:rPr>
          <w:b w:val="0"/>
        </w:rPr>
        <w:t>Niet alleen degene die met de vereffening is belast, is aansprakelijk op grond van artikel 33, eerste lid, onderdeel c, van de wet, maar ook degene die feitelijk als vereffenaar is opgetreden zonder dat van een uitdrukkelijke lastgeving sprake is.</w:t>
      </w:r>
    </w:p>
    <w:p w:rsidR="00BE2414" w:rsidRDefault="00BE2414" w:rsidP="004058E6">
      <w:pPr>
        <w:pStyle w:val="Plattetekst"/>
        <w:spacing w:line="280" w:lineRule="atLeast"/>
        <w:rPr>
          <w:b w:val="0"/>
        </w:rPr>
      </w:pPr>
      <w:r w:rsidRPr="00200A23">
        <w:rPr>
          <w:b w:val="0"/>
        </w:rPr>
        <w:t xml:space="preserve">De </w:t>
      </w:r>
      <w:r w:rsidR="00872EFE">
        <w:rPr>
          <w:b w:val="0"/>
        </w:rPr>
        <w:t>invorderingsambtenaar</w:t>
      </w:r>
      <w:r w:rsidRPr="00200A23">
        <w:rPr>
          <w:b w:val="0"/>
        </w:rPr>
        <w:t xml:space="preserve"> moet aannemelijk maken dat het niet-betalen van de belastingschuld is te wijten aan kennelijk onbehoorlijk bestuur van de vereffenaar. De betekenis van het begrip kennelijk onbehoorlijk bestuur in dit lid is dezelfde als in artikel 36 van de wet.</w:t>
      </w:r>
    </w:p>
    <w:p w:rsidR="00D87D96" w:rsidRPr="00200A23" w:rsidRDefault="00D87D96" w:rsidP="004058E6">
      <w:pPr>
        <w:pStyle w:val="Plattetekst"/>
        <w:spacing w:line="280" w:lineRule="atLeast"/>
        <w:rPr>
          <w:b w:val="0"/>
        </w:rPr>
      </w:pPr>
    </w:p>
    <w:p w:rsidR="001320B1" w:rsidRPr="00764F21" w:rsidRDefault="00BE2414" w:rsidP="00D05779">
      <w:pPr>
        <w:pStyle w:val="Kop2"/>
        <w:rPr>
          <w:color w:val="FF0000"/>
        </w:rPr>
      </w:pPr>
      <w:bookmarkStart w:id="8456" w:name="_Toc7418586"/>
      <w:bookmarkStart w:id="8457" w:name="_Toc174527778"/>
      <w:bookmarkStart w:id="8458" w:name="_Toc188954841"/>
      <w:bookmarkStart w:id="8459" w:name="_Toc198606284"/>
      <w:bookmarkStart w:id="8460" w:name="_Toc198625278"/>
      <w:bookmarkStart w:id="8461" w:name="_Toc198625937"/>
      <w:bookmarkStart w:id="8462" w:name="_Toc198632473"/>
      <w:bookmarkStart w:id="8463" w:name="_Toc198633132"/>
      <w:bookmarkStart w:id="8464" w:name="_Toc198696455"/>
      <w:bookmarkStart w:id="8465" w:name="_Toc198700795"/>
      <w:bookmarkStart w:id="8466" w:name="_Toc199133460"/>
      <w:bookmarkStart w:id="8467" w:name="_Toc199134166"/>
      <w:bookmarkStart w:id="8468" w:name="_Toc199134825"/>
      <w:bookmarkStart w:id="8469" w:name="_Toc223855819"/>
      <w:bookmarkStart w:id="8470" w:name="_Toc321838171"/>
      <w:bookmarkStart w:id="8471" w:name="_Toc476664657"/>
      <w:r w:rsidRPr="00D05779">
        <w:t>33.5.</w:t>
      </w:r>
      <w:bookmarkEnd w:id="8456"/>
      <w:r w:rsidRPr="00D05779">
        <w:tab/>
      </w:r>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p>
    <w:p w:rsidR="00764F21" w:rsidRDefault="00D05779" w:rsidP="00D05779">
      <w:pPr>
        <w:pStyle w:val="Plattetekst"/>
        <w:shd w:val="clear" w:color="auto" w:fill="92CDDC" w:themeFill="accent5" w:themeFillTint="99"/>
        <w:spacing w:line="280" w:lineRule="atLeast"/>
        <w:rPr>
          <w:b w:val="0"/>
        </w:rPr>
      </w:pPr>
      <w:r>
        <w:rPr>
          <w:b w:val="0"/>
        </w:rPr>
        <w:t>(</w:t>
      </w:r>
      <w:r w:rsidR="001A1888">
        <w:rPr>
          <w:b w:val="0"/>
        </w:rPr>
        <w:t>V</w:t>
      </w:r>
      <w:r>
        <w:rPr>
          <w:b w:val="0"/>
        </w:rPr>
        <w:t>ervallen)</w:t>
      </w:r>
    </w:p>
    <w:p w:rsidR="00D05779" w:rsidRPr="00200A23" w:rsidRDefault="00D05779" w:rsidP="004058E6">
      <w:pPr>
        <w:pStyle w:val="Plattetekst"/>
        <w:spacing w:line="280" w:lineRule="atLeast"/>
        <w:rPr>
          <w:b w:val="0"/>
        </w:rPr>
      </w:pPr>
    </w:p>
    <w:p w:rsidR="00BE2414" w:rsidRDefault="00BE2414" w:rsidP="00D05779">
      <w:pPr>
        <w:pStyle w:val="Kop2"/>
      </w:pPr>
      <w:bookmarkStart w:id="8472" w:name="_Toc188954842"/>
      <w:bookmarkStart w:id="8473" w:name="_Toc198606285"/>
      <w:bookmarkStart w:id="8474" w:name="_Toc198625279"/>
      <w:bookmarkStart w:id="8475" w:name="_Toc198625938"/>
      <w:bookmarkStart w:id="8476" w:name="_Toc198632474"/>
      <w:bookmarkStart w:id="8477" w:name="_Toc198633133"/>
      <w:bookmarkStart w:id="8478" w:name="_Toc198696456"/>
      <w:bookmarkStart w:id="8479" w:name="_Toc198700796"/>
      <w:bookmarkStart w:id="8480" w:name="_Toc199133461"/>
      <w:bookmarkStart w:id="8481" w:name="_Toc199134167"/>
      <w:bookmarkStart w:id="8482" w:name="_Toc199134826"/>
      <w:bookmarkStart w:id="8483" w:name="_Toc223855820"/>
      <w:bookmarkStart w:id="8484" w:name="_Toc321838172"/>
      <w:bookmarkStart w:id="8485" w:name="_Toc476664658"/>
      <w:bookmarkStart w:id="8486" w:name="_Toc7418587"/>
      <w:r>
        <w:t>33.6.</w:t>
      </w:r>
      <w:r>
        <w:tab/>
        <w:t>Gewezen bestuurder</w:t>
      </w:r>
      <w:bookmarkEnd w:id="8472"/>
      <w:r>
        <w:t xml:space="preserve"> bij aansprakelijkheid</w:t>
      </w:r>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p>
    <w:p w:rsidR="00BE2414" w:rsidRPr="00200A23" w:rsidRDefault="00BE2414" w:rsidP="004058E6">
      <w:pPr>
        <w:pStyle w:val="Plattetekst"/>
        <w:spacing w:line="280" w:lineRule="atLeast"/>
        <w:rPr>
          <w:b w:val="0"/>
        </w:rPr>
      </w:pPr>
      <w:r w:rsidRPr="00200A23">
        <w:rPr>
          <w:b w:val="0"/>
        </w:rPr>
        <w:t xml:space="preserve">De </w:t>
      </w:r>
      <w:r w:rsidR="00872EFE">
        <w:rPr>
          <w:b w:val="0"/>
        </w:rPr>
        <w:t>invorderingsambtenaar</w:t>
      </w:r>
      <w:r w:rsidRPr="00200A23">
        <w:rPr>
          <w:b w:val="0"/>
        </w:rPr>
        <w:t xml:space="preserve"> kan de gewezen bestuurder aansprakelijk stellen voor de belastingschuld waarvoor hij ten tijde van zijn bestuursperiode hoofdelijk aansprakelijk was, te weten de schuld die in deze periode materieel is ontstaan.</w:t>
      </w:r>
    </w:p>
    <w:p w:rsidR="00D87D96" w:rsidRDefault="00D87D96" w:rsidP="004058E6">
      <w:pPr>
        <w:widowControl/>
        <w:spacing w:line="280" w:lineRule="atLeast"/>
      </w:pPr>
      <w:bookmarkStart w:id="8487" w:name="_Toc465575245"/>
      <w:bookmarkStart w:id="8488" w:name="_Toc471533459"/>
      <w:bookmarkStart w:id="8489" w:name="_Toc472913412"/>
      <w:bookmarkStart w:id="8490" w:name="_Toc504874379"/>
      <w:bookmarkStart w:id="8491" w:name="_Toc504874702"/>
      <w:bookmarkStart w:id="8492" w:name="_Toc504874839"/>
      <w:bookmarkStart w:id="8493" w:name="_Toc504876537"/>
      <w:bookmarkStart w:id="8494" w:name="_Toc524757201"/>
      <w:bookmarkStart w:id="8495" w:name="_Toc527777628"/>
      <w:bookmarkStart w:id="8496" w:name="_Toc536005515"/>
      <w:bookmarkStart w:id="8497" w:name="_Toc12861632"/>
      <w:bookmarkStart w:id="8498" w:name="_Toc30919609"/>
      <w:bookmarkStart w:id="8499" w:name="_Toc46823924"/>
      <w:bookmarkStart w:id="8500" w:name="_Toc62369297"/>
      <w:bookmarkStart w:id="8501" w:name="_Toc62369492"/>
      <w:bookmarkStart w:id="8502" w:name="_Toc188954843"/>
      <w:bookmarkStart w:id="8503" w:name="_Toc223855821"/>
      <w:bookmarkStart w:id="8504" w:name="_Toc321838173"/>
      <w:bookmarkStart w:id="8505" w:name="_Toc198606286"/>
      <w:bookmarkStart w:id="8506" w:name="_Toc198625280"/>
      <w:bookmarkStart w:id="8507" w:name="_Toc198625939"/>
      <w:bookmarkStart w:id="8508" w:name="_Toc198632475"/>
      <w:bookmarkStart w:id="8509" w:name="_Toc198633134"/>
      <w:bookmarkStart w:id="8510" w:name="_Toc198696457"/>
      <w:bookmarkStart w:id="8511" w:name="_Toc198700797"/>
      <w:bookmarkStart w:id="8512" w:name="_Toc199133462"/>
      <w:bookmarkStart w:id="8513" w:name="_Toc199134168"/>
      <w:bookmarkStart w:id="8514" w:name="_Toc199134827"/>
    </w:p>
    <w:p w:rsidR="005131A1" w:rsidRPr="008709BF" w:rsidRDefault="00824606" w:rsidP="00D05779">
      <w:pPr>
        <w:pStyle w:val="Kop2"/>
      </w:pPr>
      <w:bookmarkStart w:id="8515" w:name="_Toc476664659"/>
      <w:bookmarkStart w:id="8516" w:name="_Toc7418588"/>
      <w:r>
        <w:t>33.7.</w:t>
      </w:r>
      <w:r>
        <w:tab/>
      </w:r>
      <w:r w:rsidR="005131A1" w:rsidRPr="008709BF">
        <w:t>Disculpatie bestuurders, leiders en vaste vertegenwoordigers</w:t>
      </w:r>
      <w:bookmarkEnd w:id="8515"/>
      <w:bookmarkEnd w:id="8516"/>
      <w:r w:rsidR="005131A1" w:rsidRPr="008709BF">
        <w:t xml:space="preserve"> </w:t>
      </w:r>
    </w:p>
    <w:p w:rsidR="005131A1" w:rsidRDefault="005131A1" w:rsidP="004058E6">
      <w:pPr>
        <w:spacing w:line="280" w:lineRule="atLeast"/>
        <w:rPr>
          <w:rFonts w:cs="Arial"/>
        </w:rPr>
      </w:pPr>
      <w:r w:rsidRPr="008709BF">
        <w:rPr>
          <w:rFonts w:cs="Arial"/>
        </w:rPr>
        <w:t xml:space="preserve">Bestuurders van lichamen zonder rechtspersoonlijkheid of van een rechtspersoonlijkheid bezittend lichaam dat niet volledig rechtsbevoegd is alsmede leiders van een vaste inrichting van een niet in Nederland gevestigd lichaam dan wel de in Nederland wonende of gevestigde vaste vertegenwoordiger van dat lichaam, zijn niet aansprakelijk voor zover zij bewijzen dat de niet-betaling niet aan hen is te wijten. </w:t>
      </w:r>
    </w:p>
    <w:p w:rsidR="005131A1" w:rsidRPr="008709BF" w:rsidRDefault="005131A1" w:rsidP="004058E6">
      <w:pPr>
        <w:spacing w:line="280" w:lineRule="atLeast"/>
        <w:rPr>
          <w:rFonts w:cs="Arial"/>
        </w:rPr>
      </w:pPr>
      <w:r w:rsidRPr="008709BF">
        <w:rPr>
          <w:rFonts w:cs="Arial"/>
        </w:rPr>
        <w:t xml:space="preserve">Niet-verwijtbaarheid wordt naar redelijkheid en billijkheid beoordeeld, waarbij veel afhankelijk is van de feitelijke omstandigheden. Zo kan van niet-verwijtbaarheid sprake zijn als een ondernemer, hoewel hij de nodige voorzieningen heeft getroffen om eventuele tegenslagen in zijn bedrijf het hoofd te bieden, toch wordt geconfronteerd met niet te voorziene calamiteiten. Daaronder is begrepen een sterk verslechterde economische situatie van zodanige omvang dat hij ondanks zijn voorzorgen niet meer in staat is zijn betalingsverplichtingen na te komen. </w:t>
      </w:r>
    </w:p>
    <w:p w:rsidR="005131A1" w:rsidRDefault="005131A1" w:rsidP="004058E6">
      <w:pPr>
        <w:spacing w:line="280" w:lineRule="atLeast"/>
        <w:rPr>
          <w:rFonts w:cs="Arial"/>
        </w:rPr>
      </w:pPr>
      <w:r w:rsidRPr="008709BF">
        <w:rPr>
          <w:rFonts w:cs="Arial"/>
        </w:rPr>
        <w:t xml:space="preserve">Ook kan plotseling betalingsonmacht ontstaan door een bijzondere gebeurtenis, bijvoorbeeld een niet voorzienbare, omvangrijke miscalculatie of door het faillissement van een belangrijke debiteur. Bij dit laatste geldt echter dat een ondernemer die zijn bedrijf uitoefent op een te zwakke financiële basis zich niet gemakkelijk op niet-verwijtbaarheid zal kunnen beroepen. </w:t>
      </w:r>
    </w:p>
    <w:p w:rsidR="00913DA4" w:rsidRDefault="00913DA4" w:rsidP="004058E6">
      <w:pPr>
        <w:spacing w:line="280" w:lineRule="atLeast"/>
        <w:rPr>
          <w:rFonts w:cs="Arial"/>
        </w:rPr>
      </w:pPr>
    </w:p>
    <w:p w:rsidR="006D14E2" w:rsidRDefault="00B43063" w:rsidP="004058E6">
      <w:pPr>
        <w:pStyle w:val="Kop1"/>
      </w:pPr>
      <w:bookmarkStart w:id="8517" w:name="_Toc7418589"/>
      <w:bookmarkStart w:id="8518" w:name="_Toc476664660"/>
      <w:r w:rsidRPr="006D14E2">
        <w:t>Artikel 33a. Aan</w:t>
      </w:r>
      <w:r w:rsidR="00304598">
        <w:t>sprakelijkheid van begunstigden</w:t>
      </w:r>
      <w:bookmarkEnd w:id="8517"/>
    </w:p>
    <w:p w:rsidR="00B43063" w:rsidRDefault="00B43063" w:rsidP="004058E6">
      <w:pPr>
        <w:pStyle w:val="Geenafstand"/>
        <w:spacing w:line="280" w:lineRule="atLeast"/>
      </w:pPr>
      <w:r w:rsidRPr="00913DA4">
        <w:t>Er zijn in deze leidraad op artikel 33a van de wet geen beleidsregels gemaakt.</w:t>
      </w:r>
    </w:p>
    <w:p w:rsidR="00304598" w:rsidRDefault="00304598" w:rsidP="004058E6">
      <w:pPr>
        <w:pStyle w:val="Geenafstand"/>
        <w:spacing w:line="280" w:lineRule="atLeast"/>
      </w:pPr>
    </w:p>
    <w:p w:rsidR="00BE2414" w:rsidRDefault="00BE2414" w:rsidP="004058E6">
      <w:pPr>
        <w:pStyle w:val="Kop1"/>
      </w:pPr>
      <w:bookmarkStart w:id="8519" w:name="_Toc7418590"/>
      <w:r>
        <w:t>Artikel 34</w:t>
      </w:r>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r>
        <w:t xml:space="preserve"> tot en met 47</w:t>
      </w:r>
      <w:bookmarkEnd w:id="8503"/>
      <w:bookmarkEnd w:id="8504"/>
      <w:bookmarkEnd w:id="8505"/>
      <w:bookmarkEnd w:id="8506"/>
      <w:bookmarkEnd w:id="8507"/>
      <w:bookmarkEnd w:id="8508"/>
      <w:bookmarkEnd w:id="8509"/>
      <w:bookmarkEnd w:id="8510"/>
      <w:bookmarkEnd w:id="8511"/>
      <w:bookmarkEnd w:id="8512"/>
      <w:bookmarkEnd w:id="8513"/>
      <w:bookmarkEnd w:id="8514"/>
      <w:bookmarkEnd w:id="8518"/>
      <w:bookmarkEnd w:id="8519"/>
    </w:p>
    <w:p w:rsidR="00665ED5" w:rsidRPr="00665ED5" w:rsidRDefault="00F86D6B" w:rsidP="004058E6">
      <w:pPr>
        <w:spacing w:line="280" w:lineRule="atLeast"/>
      </w:pPr>
      <w:r>
        <w:t>Deze bepalingen zijn niet van toepassing voor de BWB</w:t>
      </w:r>
      <w:r w:rsidR="00665ED5">
        <w:t xml:space="preserve">. </w:t>
      </w:r>
    </w:p>
    <w:p w:rsidR="00D87D96" w:rsidRDefault="00D87D96" w:rsidP="004058E6">
      <w:pPr>
        <w:widowControl/>
        <w:spacing w:line="280" w:lineRule="atLeast"/>
      </w:pPr>
      <w:bookmarkStart w:id="8520" w:name="_Toc465575319"/>
      <w:bookmarkStart w:id="8521" w:name="_Toc471533533"/>
      <w:bookmarkStart w:id="8522" w:name="_Toc472913486"/>
      <w:bookmarkStart w:id="8523" w:name="_Toc504874469"/>
      <w:bookmarkStart w:id="8524" w:name="_Toc504874791"/>
      <w:bookmarkStart w:id="8525" w:name="_Toc504874928"/>
      <w:bookmarkStart w:id="8526" w:name="_Toc504876627"/>
      <w:bookmarkStart w:id="8527" w:name="_Toc524757291"/>
      <w:bookmarkStart w:id="8528" w:name="_Toc527777718"/>
      <w:bookmarkStart w:id="8529" w:name="_Toc536005594"/>
      <w:bookmarkStart w:id="8530" w:name="_Toc12861711"/>
      <w:bookmarkStart w:id="8531" w:name="_Toc30919688"/>
      <w:bookmarkStart w:id="8532" w:name="_Toc46824003"/>
      <w:bookmarkStart w:id="8533" w:name="_Toc62369390"/>
      <w:bookmarkStart w:id="8534" w:name="_Toc62369585"/>
      <w:bookmarkStart w:id="8535" w:name="_Toc177193506"/>
      <w:bookmarkStart w:id="8536" w:name="_Toc198606406"/>
      <w:bookmarkStart w:id="8537" w:name="_Toc198625400"/>
      <w:bookmarkStart w:id="8538" w:name="_Toc198626059"/>
      <w:bookmarkStart w:id="8539" w:name="_Toc198632595"/>
      <w:bookmarkStart w:id="8540" w:name="_Toc198633254"/>
      <w:bookmarkStart w:id="8541" w:name="_Toc198696577"/>
      <w:bookmarkStart w:id="8542" w:name="_Toc198700917"/>
      <w:bookmarkStart w:id="8543" w:name="_Toc199133582"/>
      <w:bookmarkStart w:id="8544" w:name="_Toc199134288"/>
      <w:bookmarkStart w:id="8545" w:name="_Toc199134947"/>
      <w:bookmarkStart w:id="8546" w:name="_Toc223855822"/>
      <w:bookmarkStart w:id="8547" w:name="_Toc321838174"/>
    </w:p>
    <w:p w:rsidR="001320B1" w:rsidRDefault="00BE2414" w:rsidP="004058E6">
      <w:pPr>
        <w:pStyle w:val="Kop1"/>
      </w:pPr>
      <w:bookmarkStart w:id="8548" w:name="_Toc476664661"/>
      <w:bookmarkStart w:id="8549" w:name="_Toc7418591"/>
      <w:r>
        <w:t>Artikel 48</w:t>
      </w:r>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48"/>
      <w:r w:rsidR="00E00E74">
        <w:t xml:space="preserve"> </w:t>
      </w:r>
      <w:bookmarkStart w:id="8550" w:name="_Toc476664662"/>
      <w:r w:rsidR="00E00E74">
        <w:t>Beperking aansprakelijkheid van erfgenamen</w:t>
      </w:r>
      <w:bookmarkEnd w:id="8549"/>
      <w:bookmarkEnd w:id="8550"/>
    </w:p>
    <w:bookmarkEnd w:id="8536"/>
    <w:bookmarkEnd w:id="8537"/>
    <w:bookmarkEnd w:id="8538"/>
    <w:bookmarkEnd w:id="8539"/>
    <w:bookmarkEnd w:id="8540"/>
    <w:bookmarkEnd w:id="8541"/>
    <w:bookmarkEnd w:id="8542"/>
    <w:bookmarkEnd w:id="8543"/>
    <w:bookmarkEnd w:id="8544"/>
    <w:bookmarkEnd w:id="8545"/>
    <w:bookmarkEnd w:id="8546"/>
    <w:bookmarkEnd w:id="8547"/>
    <w:p w:rsidR="00BE2414" w:rsidRPr="00200A23" w:rsidRDefault="00BE2414" w:rsidP="004058E6">
      <w:pPr>
        <w:pStyle w:val="Plattetekst"/>
        <w:spacing w:line="280" w:lineRule="atLeast"/>
        <w:rPr>
          <w:b w:val="0"/>
          <w:i/>
        </w:rPr>
      </w:pPr>
      <w:r w:rsidRPr="00200A23">
        <w:rPr>
          <w:b w:val="0"/>
          <w:i/>
        </w:rPr>
        <w:t>Artikel 48 van de wet regelt niet de aansprakelijkheid van de erfgenaam, maar geeft aan dat de erfgenaam - als rechtsopvolger van de erflater - niet voor alle belastingaanslagen voor het volle bedrag zal worden aangesproken.</w:t>
      </w:r>
    </w:p>
    <w:p w:rsidR="00BE2414" w:rsidRDefault="00BE2414" w:rsidP="004058E6">
      <w:pPr>
        <w:pStyle w:val="Plattetekst"/>
        <w:spacing w:line="280" w:lineRule="atLeast"/>
        <w:rPr>
          <w:b w:val="0"/>
        </w:rPr>
      </w:pPr>
      <w:r w:rsidRPr="00200A23">
        <w:rPr>
          <w:b w:val="0"/>
        </w:rPr>
        <w:t>In aansluiting op artikel 48 van de wet beschrijft dit artikel het beleid over:</w:t>
      </w:r>
    </w:p>
    <w:p w:rsidR="00BE2414" w:rsidRPr="00200A23" w:rsidRDefault="00BE2414" w:rsidP="004058E6">
      <w:pPr>
        <w:pStyle w:val="Niveau1"/>
        <w:numPr>
          <w:ilvl w:val="0"/>
          <w:numId w:val="44"/>
        </w:numPr>
        <w:tabs>
          <w:tab w:val="left" w:pos="1276"/>
          <w:tab w:val="left" w:pos="6804"/>
        </w:tabs>
        <w:spacing w:line="280" w:lineRule="atLeast"/>
        <w:rPr>
          <w:rFonts w:cs="Arial"/>
        </w:rPr>
      </w:pPr>
      <w:r w:rsidRPr="00200A23">
        <w:rPr>
          <w:rFonts w:cs="Arial"/>
        </w:rPr>
        <w:t>beneficiaire aanvaarding;</w:t>
      </w:r>
    </w:p>
    <w:p w:rsidR="00143850" w:rsidRDefault="00BE2414" w:rsidP="004058E6">
      <w:pPr>
        <w:pStyle w:val="Niveau1"/>
        <w:numPr>
          <w:ilvl w:val="0"/>
          <w:numId w:val="44"/>
        </w:numPr>
        <w:tabs>
          <w:tab w:val="left" w:pos="1276"/>
          <w:tab w:val="left" w:pos="6804"/>
        </w:tabs>
        <w:spacing w:line="280" w:lineRule="atLeast"/>
        <w:rPr>
          <w:rFonts w:cs="Arial"/>
        </w:rPr>
      </w:pPr>
      <w:r w:rsidRPr="00200A23">
        <w:rPr>
          <w:rFonts w:cs="Arial"/>
        </w:rPr>
        <w:t>invordering ten laste van een erfgenaam blijft achterwege.</w:t>
      </w:r>
    </w:p>
    <w:p w:rsidR="00764F21" w:rsidRPr="00D87D96" w:rsidRDefault="00764F21" w:rsidP="004058E6">
      <w:pPr>
        <w:pStyle w:val="Niveau1"/>
        <w:tabs>
          <w:tab w:val="left" w:pos="1276"/>
          <w:tab w:val="left" w:pos="6804"/>
        </w:tabs>
        <w:spacing w:line="280" w:lineRule="atLeast"/>
        <w:rPr>
          <w:rFonts w:cs="Arial"/>
        </w:rPr>
      </w:pPr>
    </w:p>
    <w:p w:rsidR="00BE2414" w:rsidRDefault="00BE2414" w:rsidP="00D05779">
      <w:pPr>
        <w:pStyle w:val="Kop2"/>
      </w:pPr>
      <w:bookmarkStart w:id="8551" w:name="_Toc177193508"/>
      <w:bookmarkStart w:id="8552" w:name="_Toc198606407"/>
      <w:bookmarkStart w:id="8553" w:name="_Toc198625401"/>
      <w:bookmarkStart w:id="8554" w:name="_Toc198626060"/>
      <w:bookmarkStart w:id="8555" w:name="_Toc198632596"/>
      <w:bookmarkStart w:id="8556" w:name="_Toc198633255"/>
      <w:bookmarkStart w:id="8557" w:name="_Toc198696578"/>
      <w:bookmarkStart w:id="8558" w:name="_Toc198700918"/>
      <w:bookmarkStart w:id="8559" w:name="_Toc199133583"/>
      <w:bookmarkStart w:id="8560" w:name="_Toc199134289"/>
      <w:bookmarkStart w:id="8561" w:name="_Toc199134948"/>
      <w:bookmarkStart w:id="8562" w:name="_Toc223855823"/>
      <w:bookmarkStart w:id="8563" w:name="_Toc321838175"/>
      <w:bookmarkStart w:id="8564" w:name="_Toc476664664"/>
      <w:bookmarkStart w:id="8565" w:name="_Toc7418592"/>
      <w:r>
        <w:t>48.1.</w:t>
      </w:r>
      <w:r>
        <w:tab/>
        <w:t>Beneficiaire aanvaarding</w:t>
      </w:r>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p>
    <w:p w:rsidR="00BE2414" w:rsidRPr="00200A23" w:rsidRDefault="00BE2414" w:rsidP="004058E6">
      <w:pPr>
        <w:pStyle w:val="Plattetekst"/>
        <w:spacing w:line="280" w:lineRule="atLeast"/>
        <w:rPr>
          <w:b w:val="0"/>
        </w:rPr>
      </w:pPr>
      <w:r w:rsidRPr="00200A23">
        <w:rPr>
          <w:b w:val="0"/>
        </w:rPr>
        <w:t xml:space="preserve">Als een nalatenschap onder het voorrecht van boedelbeschrijving is aanvaard, wordt de vereffening van de boedel afgewacht, met dien verstande dat de </w:t>
      </w:r>
      <w:r w:rsidR="00872EFE">
        <w:rPr>
          <w:b w:val="0"/>
        </w:rPr>
        <w:t>invorderingsambtenaar</w:t>
      </w:r>
      <w:r w:rsidRPr="00200A23">
        <w:rPr>
          <w:b w:val="0"/>
        </w:rPr>
        <w:t xml:space="preserve"> maatregelen neemt ter beveiliging van zijn rechten (zie echter ook artikel 14.1.3 van deze leidraad).</w:t>
      </w:r>
    </w:p>
    <w:p w:rsidR="00BE2414" w:rsidRDefault="00BE2414" w:rsidP="004058E6">
      <w:pPr>
        <w:pStyle w:val="Plattetekst"/>
        <w:spacing w:line="280" w:lineRule="atLeast"/>
        <w:rPr>
          <w:b w:val="0"/>
        </w:rPr>
      </w:pPr>
      <w:r w:rsidRPr="00200A23">
        <w:rPr>
          <w:b w:val="0"/>
        </w:rPr>
        <w:t>Aantasting van het vermogen van de erfgenamen blijft uiteraard achterwege.</w:t>
      </w:r>
    </w:p>
    <w:p w:rsidR="002263AB" w:rsidRPr="00200A23" w:rsidRDefault="002263AB" w:rsidP="004058E6">
      <w:pPr>
        <w:pStyle w:val="Plattetekst"/>
        <w:spacing w:line="280" w:lineRule="atLeast"/>
        <w:rPr>
          <w:b w:val="0"/>
        </w:rPr>
      </w:pPr>
    </w:p>
    <w:p w:rsidR="00BE2414" w:rsidRDefault="00BE2414" w:rsidP="00D05779">
      <w:pPr>
        <w:pStyle w:val="Kop2"/>
      </w:pPr>
      <w:bookmarkStart w:id="8566" w:name="_Toc465575321"/>
      <w:bookmarkStart w:id="8567" w:name="_Toc471533535"/>
      <w:bookmarkStart w:id="8568" w:name="_Toc472913488"/>
      <w:bookmarkStart w:id="8569" w:name="_Toc504874471"/>
      <w:bookmarkStart w:id="8570" w:name="_Toc504874793"/>
      <w:bookmarkStart w:id="8571" w:name="_Toc504874930"/>
      <w:bookmarkStart w:id="8572" w:name="_Toc504876629"/>
      <w:bookmarkStart w:id="8573" w:name="_Toc524757293"/>
      <w:bookmarkStart w:id="8574" w:name="_Toc527777720"/>
      <w:bookmarkStart w:id="8575" w:name="_Toc536005596"/>
      <w:bookmarkStart w:id="8576" w:name="_Toc12861713"/>
      <w:bookmarkStart w:id="8577" w:name="_Toc30919690"/>
      <w:bookmarkStart w:id="8578" w:name="_Toc46824005"/>
      <w:bookmarkStart w:id="8579" w:name="_Toc62369392"/>
      <w:bookmarkStart w:id="8580" w:name="_Toc62369587"/>
      <w:bookmarkStart w:id="8581" w:name="_Toc177193509"/>
      <w:bookmarkStart w:id="8582" w:name="_Toc198606408"/>
      <w:bookmarkStart w:id="8583" w:name="_Toc198625402"/>
      <w:bookmarkStart w:id="8584" w:name="_Toc198626061"/>
      <w:bookmarkStart w:id="8585" w:name="_Toc198632597"/>
      <w:bookmarkStart w:id="8586" w:name="_Toc198633256"/>
      <w:bookmarkStart w:id="8587" w:name="_Toc198696579"/>
      <w:bookmarkStart w:id="8588" w:name="_Toc198700919"/>
      <w:bookmarkStart w:id="8589" w:name="_Toc199133584"/>
      <w:bookmarkStart w:id="8590" w:name="_Toc199134290"/>
      <w:bookmarkStart w:id="8591" w:name="_Toc199134949"/>
      <w:bookmarkStart w:id="8592" w:name="_Toc223855824"/>
      <w:bookmarkStart w:id="8593" w:name="_Toc321838176"/>
      <w:bookmarkStart w:id="8594" w:name="_Toc476664665"/>
      <w:bookmarkStart w:id="8595" w:name="_Toc7418593"/>
      <w:r>
        <w:t>48.2.</w:t>
      </w:r>
      <w:r>
        <w:tab/>
        <w:t>Invordering ten laste van een erfgenaam</w:t>
      </w:r>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r>
        <w:t xml:space="preserve"> blijft achterwege</w:t>
      </w:r>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p>
    <w:p w:rsidR="00AC38FC" w:rsidRDefault="00BE2414" w:rsidP="004058E6">
      <w:pPr>
        <w:pStyle w:val="Plattetekst"/>
        <w:spacing w:line="280" w:lineRule="atLeast"/>
        <w:rPr>
          <w:b w:val="0"/>
        </w:rPr>
      </w:pPr>
      <w:r w:rsidRPr="00200A23">
        <w:rPr>
          <w:b w:val="0"/>
        </w:rPr>
        <w:t xml:space="preserve">Als voor een belastingaanslag ten name van een overledene niet meer tegen de gezamenlijke erfgenamen kan worden opgetreden, blijft invordering ten laste van een erfgenaam van wie </w:t>
      </w:r>
      <w:r w:rsidRPr="001320B1">
        <w:rPr>
          <w:b w:val="0"/>
        </w:rPr>
        <w:t>minder dan € 2</w:t>
      </w:r>
      <w:r w:rsidR="00AA574A" w:rsidRPr="001320B1">
        <w:rPr>
          <w:b w:val="0"/>
        </w:rPr>
        <w:t>5</w:t>
      </w:r>
      <w:r w:rsidRPr="001320B1">
        <w:rPr>
          <w:b w:val="0"/>
        </w:rPr>
        <w:t xml:space="preserve"> moet worden ingevorderd achterwege, tenzij het de hoofdsom van de</w:t>
      </w:r>
      <w:r w:rsidRPr="00200A23">
        <w:rPr>
          <w:b w:val="0"/>
        </w:rPr>
        <w:t xml:space="preserve"> aanslag betreft. </w:t>
      </w:r>
    </w:p>
    <w:p w:rsidR="00F3023C" w:rsidRDefault="00BE2414" w:rsidP="004058E6">
      <w:pPr>
        <w:pStyle w:val="Plattetekst"/>
        <w:spacing w:line="280" w:lineRule="atLeast"/>
        <w:rPr>
          <w:b w:val="0"/>
        </w:rPr>
      </w:pPr>
      <w:r w:rsidRPr="00200A23">
        <w:rPr>
          <w:b w:val="0"/>
        </w:rPr>
        <w:t>Er kan ook aanleiding bestaan een gering restbedrag op tactische grond</w:t>
      </w:r>
      <w:bookmarkStart w:id="8596" w:name="_Toc465575323"/>
      <w:bookmarkStart w:id="8597" w:name="_Toc471533537"/>
      <w:bookmarkStart w:id="8598" w:name="_Toc472913490"/>
      <w:bookmarkStart w:id="8599" w:name="_Toc504874473"/>
      <w:bookmarkStart w:id="8600" w:name="_Toc504874795"/>
      <w:bookmarkStart w:id="8601" w:name="_Toc504874932"/>
      <w:bookmarkStart w:id="8602" w:name="_Toc504876631"/>
      <w:bookmarkStart w:id="8603" w:name="_Toc524757295"/>
      <w:bookmarkStart w:id="8604" w:name="_Toc527777722"/>
      <w:bookmarkStart w:id="8605" w:name="_Toc536005598"/>
      <w:bookmarkStart w:id="8606" w:name="_Toc12861715"/>
      <w:bookmarkStart w:id="8607" w:name="_Toc30919692"/>
      <w:bookmarkStart w:id="8608" w:name="_Toc46824007"/>
      <w:bookmarkStart w:id="8609" w:name="_Toc62369394"/>
      <w:bookmarkStart w:id="8610" w:name="_Toc62369589"/>
      <w:bookmarkStart w:id="8611" w:name="_Toc177193510"/>
      <w:bookmarkStart w:id="8612" w:name="_Toc198606409"/>
      <w:bookmarkStart w:id="8613" w:name="_Toc198625403"/>
      <w:bookmarkStart w:id="8614" w:name="_Toc198626062"/>
      <w:bookmarkStart w:id="8615" w:name="_Toc198632598"/>
      <w:bookmarkStart w:id="8616" w:name="_Toc198633257"/>
      <w:bookmarkStart w:id="8617" w:name="_Toc198696580"/>
      <w:bookmarkStart w:id="8618" w:name="_Toc198700920"/>
      <w:bookmarkStart w:id="8619" w:name="_Toc199133585"/>
      <w:bookmarkStart w:id="8620" w:name="_Toc199134291"/>
      <w:bookmarkStart w:id="8621" w:name="_Toc199134950"/>
      <w:bookmarkStart w:id="8622" w:name="_Toc223855825"/>
      <w:bookmarkStart w:id="8623" w:name="_Toc321838177"/>
      <w:r w:rsidR="00B17BC6">
        <w:rPr>
          <w:b w:val="0"/>
        </w:rPr>
        <w:t>en buiten invordering te laten.</w:t>
      </w:r>
    </w:p>
    <w:p w:rsidR="00F30830" w:rsidRDefault="00F30830" w:rsidP="004058E6">
      <w:pPr>
        <w:widowControl/>
        <w:spacing w:line="280" w:lineRule="atLeast"/>
      </w:pPr>
    </w:p>
    <w:p w:rsidR="00325287" w:rsidRPr="00325287" w:rsidRDefault="00325287" w:rsidP="00CF1BD3">
      <w:pPr>
        <w:pStyle w:val="Kop3"/>
        <w:numPr>
          <w:ilvl w:val="0"/>
          <w:numId w:val="0"/>
        </w:numPr>
        <w:shd w:val="clear" w:color="auto" w:fill="D9D9D9" w:themeFill="background1" w:themeFillShade="D9"/>
        <w:ind w:left="1134" w:hanging="1134"/>
      </w:pPr>
      <w:bookmarkStart w:id="8624" w:name="_Toc476664663"/>
      <w:bookmarkStart w:id="8625" w:name="_Toc7418594"/>
      <w:r w:rsidRPr="00325287">
        <w:t>48a.</w:t>
      </w:r>
      <w:r w:rsidRPr="00325287">
        <w:tab/>
        <w:t>Aansprakelijkheid van derden voor uitbetaalde bedragen inkomstenbelasting of omzetbelasting</w:t>
      </w:r>
      <w:bookmarkEnd w:id="8624"/>
      <w:bookmarkEnd w:id="8625"/>
    </w:p>
    <w:p w:rsidR="00325287" w:rsidRPr="00764F21" w:rsidRDefault="00325287" w:rsidP="00CF1BD3">
      <w:pPr>
        <w:shd w:val="clear" w:color="auto" w:fill="D9D9D9" w:themeFill="background1" w:themeFillShade="D9"/>
        <w:spacing w:line="280" w:lineRule="atLeast"/>
        <w:rPr>
          <w:color w:val="FF0000"/>
        </w:rPr>
      </w:pPr>
      <w:r w:rsidRPr="00325287">
        <w:t>Deze bepaling is niet van toepassing voor de BWB.</w:t>
      </w:r>
    </w:p>
    <w:p w:rsidR="00325287" w:rsidRDefault="00325287" w:rsidP="004058E6">
      <w:pPr>
        <w:widowControl/>
        <w:spacing w:line="280" w:lineRule="atLeast"/>
      </w:pPr>
    </w:p>
    <w:p w:rsidR="001320B1" w:rsidRDefault="00BE2414" w:rsidP="004058E6">
      <w:pPr>
        <w:pStyle w:val="Kop1"/>
      </w:pPr>
      <w:bookmarkStart w:id="8626" w:name="_Toc476664666"/>
      <w:bookmarkStart w:id="8627" w:name="_Toc7418595"/>
      <w:r>
        <w:t>Artikel 49</w:t>
      </w:r>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26"/>
      <w:r>
        <w:t xml:space="preserve"> </w:t>
      </w:r>
      <w:bookmarkStart w:id="8628" w:name="_Toc476664667"/>
      <w:r w:rsidR="00E00E74">
        <w:t>Formele bepalingen voor aansprakelijkstelling</w:t>
      </w:r>
      <w:bookmarkEnd w:id="8627"/>
      <w:bookmarkEnd w:id="8628"/>
    </w:p>
    <w:bookmarkEnd w:id="8612"/>
    <w:bookmarkEnd w:id="8613"/>
    <w:bookmarkEnd w:id="8614"/>
    <w:bookmarkEnd w:id="8615"/>
    <w:bookmarkEnd w:id="8616"/>
    <w:bookmarkEnd w:id="8617"/>
    <w:bookmarkEnd w:id="8618"/>
    <w:bookmarkEnd w:id="8619"/>
    <w:bookmarkEnd w:id="8620"/>
    <w:bookmarkEnd w:id="8621"/>
    <w:bookmarkEnd w:id="8622"/>
    <w:bookmarkEnd w:id="8623"/>
    <w:p w:rsidR="00BE2414" w:rsidRPr="00200A23" w:rsidRDefault="00BE2414" w:rsidP="004058E6">
      <w:pPr>
        <w:pStyle w:val="Plattetekst"/>
        <w:spacing w:line="280" w:lineRule="atLeast"/>
        <w:rPr>
          <w:b w:val="0"/>
          <w:i/>
        </w:rPr>
      </w:pPr>
      <w:r w:rsidRPr="00200A23">
        <w:rPr>
          <w:b w:val="0"/>
          <w:i/>
        </w:rPr>
        <w:t>Artikel 49 van de wet regelt de formele bepalingen voor aansprakelijkstellingen. Het geeft aan op welke wijze een materiële aansprakelijkheid wordt omgezet in een formele aansprakelijkstelling. De bepalingen gelden niet alleen voor de in de wet opgenomen aansprakelijkheidsregels, maar gelden ook voor de aansprakelijkheid in enige andere wettelijke regeling, bijvoorbeeld in het Burgerlijk Wetboek en het Wetboek van Koophandel.</w:t>
      </w:r>
    </w:p>
    <w:p w:rsidR="00BE2414" w:rsidRPr="00200A23" w:rsidRDefault="00BE2414" w:rsidP="004058E6">
      <w:pPr>
        <w:pStyle w:val="Plattetekst"/>
        <w:spacing w:line="280" w:lineRule="atLeast"/>
        <w:rPr>
          <w:b w:val="0"/>
          <w:i/>
        </w:rPr>
      </w:pPr>
      <w:r w:rsidRPr="00200A23">
        <w:rPr>
          <w:b w:val="0"/>
          <w:i/>
        </w:rPr>
        <w:t>De aansprakelijkstelling vindt plaats bij voor bezwaar vatbare beschikking, en wel afzonderlijk voor een ieder die aansprakelijk wordt gesteld.</w:t>
      </w:r>
    </w:p>
    <w:p w:rsidR="00BE2414" w:rsidRDefault="00BE2414" w:rsidP="004058E6">
      <w:pPr>
        <w:pStyle w:val="Plattetekst"/>
        <w:spacing w:line="280" w:lineRule="atLeast"/>
        <w:rPr>
          <w:b w:val="0"/>
        </w:rPr>
      </w:pPr>
      <w:r w:rsidRPr="00200A23">
        <w:rPr>
          <w:b w:val="0"/>
        </w:rPr>
        <w:t>In aansluiting op artikel 49 van de wet beschrijft dit artikel het beleid over:</w:t>
      </w:r>
    </w:p>
    <w:p w:rsidR="00BE2414" w:rsidRPr="00200A23" w:rsidRDefault="00BE2414" w:rsidP="004058E6">
      <w:pPr>
        <w:pStyle w:val="Niveau1"/>
        <w:numPr>
          <w:ilvl w:val="0"/>
          <w:numId w:val="44"/>
        </w:numPr>
        <w:tabs>
          <w:tab w:val="left" w:pos="1276"/>
          <w:tab w:val="left" w:pos="6804"/>
        </w:tabs>
        <w:spacing w:line="280" w:lineRule="atLeast"/>
        <w:rPr>
          <w:rFonts w:cs="Arial"/>
        </w:rPr>
      </w:pPr>
      <w:r w:rsidRPr="00200A23">
        <w:rPr>
          <w:rFonts w:cs="Arial"/>
        </w:rPr>
        <w:t>aansprakelijkstelling voor bestuurlijke boete;</w:t>
      </w:r>
    </w:p>
    <w:p w:rsidR="00BE2414" w:rsidRDefault="00BE2414" w:rsidP="004058E6">
      <w:pPr>
        <w:pStyle w:val="Niveau1"/>
        <w:numPr>
          <w:ilvl w:val="0"/>
          <w:numId w:val="44"/>
        </w:numPr>
        <w:tabs>
          <w:tab w:val="left" w:pos="1276"/>
          <w:tab w:val="left" w:pos="6804"/>
        </w:tabs>
        <w:spacing w:line="280" w:lineRule="atLeast"/>
        <w:rPr>
          <w:rFonts w:cs="Arial"/>
        </w:rPr>
      </w:pPr>
      <w:r w:rsidRPr="00200A23">
        <w:rPr>
          <w:rFonts w:cs="Arial"/>
        </w:rPr>
        <w:t>aansprakelijkstelling voor invorderingsrente;</w:t>
      </w:r>
    </w:p>
    <w:p w:rsidR="00F436AA" w:rsidRPr="00200A23" w:rsidRDefault="00F436AA" w:rsidP="004058E6">
      <w:pPr>
        <w:pStyle w:val="Niveau1"/>
        <w:numPr>
          <w:ilvl w:val="0"/>
          <w:numId w:val="44"/>
        </w:numPr>
        <w:tabs>
          <w:tab w:val="left" w:pos="1276"/>
          <w:tab w:val="left" w:pos="6804"/>
        </w:tabs>
        <w:spacing w:line="280" w:lineRule="atLeast"/>
        <w:rPr>
          <w:rFonts w:cs="Arial"/>
        </w:rPr>
      </w:pPr>
      <w:r>
        <w:t xml:space="preserve">vooraankondiging aansprakelijkstelling; </w:t>
      </w:r>
    </w:p>
    <w:p w:rsidR="00BE2414" w:rsidRPr="00200A23" w:rsidRDefault="00BE2414" w:rsidP="004058E6">
      <w:pPr>
        <w:pStyle w:val="Niveau1"/>
        <w:numPr>
          <w:ilvl w:val="0"/>
          <w:numId w:val="44"/>
        </w:numPr>
        <w:tabs>
          <w:tab w:val="left" w:pos="1276"/>
          <w:tab w:val="left" w:pos="6804"/>
        </w:tabs>
        <w:spacing w:line="280" w:lineRule="atLeast"/>
        <w:rPr>
          <w:rFonts w:cs="Arial"/>
        </w:rPr>
      </w:pPr>
      <w:r w:rsidRPr="00200A23">
        <w:rPr>
          <w:rFonts w:cs="Arial"/>
        </w:rPr>
        <w:t>de aansprakelijkstelling - in gebreke zijn;</w:t>
      </w:r>
    </w:p>
    <w:p w:rsidR="00BE2414" w:rsidRPr="00200A23" w:rsidRDefault="00BE2414" w:rsidP="004058E6">
      <w:pPr>
        <w:pStyle w:val="Niveau1"/>
        <w:numPr>
          <w:ilvl w:val="0"/>
          <w:numId w:val="44"/>
        </w:numPr>
        <w:tabs>
          <w:tab w:val="left" w:pos="1276"/>
          <w:tab w:val="left" w:pos="6804"/>
        </w:tabs>
        <w:spacing w:line="280" w:lineRule="atLeast"/>
        <w:rPr>
          <w:rFonts w:cs="Arial"/>
        </w:rPr>
      </w:pPr>
      <w:r w:rsidRPr="00200A23">
        <w:rPr>
          <w:rFonts w:cs="Arial"/>
        </w:rPr>
        <w:t>informatieverstrekking in beschikking aansprakelijkstelling keten- en inlenersaansprakelijkheid;</w:t>
      </w:r>
    </w:p>
    <w:p w:rsidR="00BE2414" w:rsidRPr="00200A23" w:rsidRDefault="00BE2414" w:rsidP="004058E6">
      <w:pPr>
        <w:pStyle w:val="Niveau1"/>
        <w:numPr>
          <w:ilvl w:val="0"/>
          <w:numId w:val="44"/>
        </w:numPr>
        <w:tabs>
          <w:tab w:val="left" w:pos="1276"/>
          <w:tab w:val="left" w:pos="6804"/>
        </w:tabs>
        <w:spacing w:line="280" w:lineRule="atLeast"/>
        <w:rPr>
          <w:rFonts w:cs="Arial"/>
        </w:rPr>
      </w:pPr>
      <w:r w:rsidRPr="00200A23">
        <w:rPr>
          <w:rFonts w:cs="Arial"/>
        </w:rPr>
        <w:t>informatieverstrekking aan aansprakelijk gestelden;</w:t>
      </w:r>
    </w:p>
    <w:p w:rsidR="00BE2414" w:rsidRPr="00200A23" w:rsidRDefault="00BE2414" w:rsidP="004058E6">
      <w:pPr>
        <w:pStyle w:val="Niveau1"/>
        <w:numPr>
          <w:ilvl w:val="0"/>
          <w:numId w:val="44"/>
        </w:numPr>
        <w:tabs>
          <w:tab w:val="left" w:pos="1276"/>
          <w:tab w:val="left" w:pos="6804"/>
        </w:tabs>
        <w:spacing w:line="280" w:lineRule="atLeast"/>
        <w:rPr>
          <w:rFonts w:cs="Arial"/>
        </w:rPr>
      </w:pPr>
      <w:r w:rsidRPr="00200A23">
        <w:rPr>
          <w:rFonts w:cs="Arial"/>
        </w:rPr>
        <w:t>eerst uitwinning belastingschuldige;</w:t>
      </w:r>
    </w:p>
    <w:p w:rsidR="00BE2414" w:rsidRPr="00200A23" w:rsidRDefault="00BE2414" w:rsidP="004058E6">
      <w:pPr>
        <w:pStyle w:val="Niveau1"/>
        <w:numPr>
          <w:ilvl w:val="0"/>
          <w:numId w:val="44"/>
        </w:numPr>
        <w:tabs>
          <w:tab w:val="left" w:pos="1276"/>
          <w:tab w:val="left" w:pos="6804"/>
        </w:tabs>
        <w:spacing w:line="280" w:lineRule="atLeast"/>
        <w:rPr>
          <w:rFonts w:cs="Arial"/>
        </w:rPr>
      </w:pPr>
      <w:r w:rsidRPr="00200A23">
        <w:rPr>
          <w:rFonts w:cs="Arial"/>
        </w:rPr>
        <w:t>volgorde van aansprakelijk</w:t>
      </w:r>
      <w:r w:rsidR="005C2433">
        <w:rPr>
          <w:rFonts w:cs="Arial"/>
        </w:rPr>
        <w:t xml:space="preserve"> </w:t>
      </w:r>
      <w:r w:rsidRPr="00200A23">
        <w:rPr>
          <w:rFonts w:cs="Arial"/>
        </w:rPr>
        <w:t>stellen;</w:t>
      </w:r>
    </w:p>
    <w:p w:rsidR="00BE2414" w:rsidRPr="00200A23" w:rsidRDefault="00BE2414" w:rsidP="004058E6">
      <w:pPr>
        <w:pStyle w:val="Niveau1"/>
        <w:numPr>
          <w:ilvl w:val="0"/>
          <w:numId w:val="44"/>
        </w:numPr>
        <w:tabs>
          <w:tab w:val="left" w:pos="1276"/>
          <w:tab w:val="left" w:pos="6804"/>
        </w:tabs>
        <w:spacing w:line="280" w:lineRule="atLeast"/>
        <w:rPr>
          <w:rFonts w:cs="Arial"/>
        </w:rPr>
      </w:pPr>
      <w:r w:rsidRPr="00200A23">
        <w:rPr>
          <w:rFonts w:cs="Arial"/>
        </w:rPr>
        <w:t>bezwaar en uitstel van betaling;</w:t>
      </w:r>
    </w:p>
    <w:p w:rsidR="00BE2414" w:rsidRDefault="00BE2414" w:rsidP="004058E6">
      <w:pPr>
        <w:pStyle w:val="Niveau1"/>
        <w:numPr>
          <w:ilvl w:val="0"/>
          <w:numId w:val="44"/>
        </w:numPr>
        <w:tabs>
          <w:tab w:val="left" w:pos="1276"/>
          <w:tab w:val="left" w:pos="6804"/>
        </w:tabs>
        <w:spacing w:line="280" w:lineRule="atLeast"/>
        <w:rPr>
          <w:rFonts w:cs="Arial"/>
        </w:rPr>
      </w:pPr>
      <w:r w:rsidRPr="00200A23">
        <w:rPr>
          <w:rFonts w:cs="Arial"/>
        </w:rPr>
        <w:t>overgangsrecht.</w:t>
      </w:r>
    </w:p>
    <w:p w:rsidR="001320B1" w:rsidRDefault="001320B1" w:rsidP="004058E6">
      <w:pPr>
        <w:pStyle w:val="Niveau1"/>
        <w:tabs>
          <w:tab w:val="left" w:pos="1276"/>
          <w:tab w:val="left" w:pos="6804"/>
        </w:tabs>
        <w:spacing w:line="280" w:lineRule="atLeast"/>
        <w:ind w:left="0" w:firstLine="0"/>
        <w:rPr>
          <w:rFonts w:cs="Arial"/>
        </w:rPr>
      </w:pPr>
    </w:p>
    <w:p w:rsidR="00BE2414" w:rsidRDefault="00BE2414" w:rsidP="00D05779">
      <w:pPr>
        <w:pStyle w:val="Kop2"/>
      </w:pPr>
      <w:bookmarkStart w:id="8629" w:name="_Toc177193513"/>
      <w:bookmarkStart w:id="8630" w:name="_Toc198606410"/>
      <w:bookmarkStart w:id="8631" w:name="_Toc198625404"/>
      <w:bookmarkStart w:id="8632" w:name="_Toc198626063"/>
      <w:bookmarkStart w:id="8633" w:name="_Toc198632599"/>
      <w:bookmarkStart w:id="8634" w:name="_Toc198633258"/>
      <w:bookmarkStart w:id="8635" w:name="_Toc198696581"/>
      <w:bookmarkStart w:id="8636" w:name="_Toc198700921"/>
      <w:bookmarkStart w:id="8637" w:name="_Toc199133586"/>
      <w:bookmarkStart w:id="8638" w:name="_Toc199134292"/>
      <w:bookmarkStart w:id="8639" w:name="_Toc199134951"/>
      <w:bookmarkStart w:id="8640" w:name="_Toc223855826"/>
      <w:bookmarkStart w:id="8641" w:name="_Toc321838178"/>
      <w:bookmarkStart w:id="8642" w:name="_Toc476664668"/>
      <w:bookmarkStart w:id="8643" w:name="_Toc7418596"/>
      <w:r>
        <w:t>49.1.</w:t>
      </w:r>
      <w:r>
        <w:tab/>
        <w:t>Aansprakelijkstelling voor bestuurlijke boete</w:t>
      </w:r>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p>
    <w:p w:rsidR="00BE2414" w:rsidRPr="00200A23" w:rsidRDefault="00BE2414" w:rsidP="004058E6">
      <w:pPr>
        <w:pStyle w:val="Plattetekst"/>
        <w:spacing w:line="280" w:lineRule="atLeast"/>
        <w:rPr>
          <w:b w:val="0"/>
        </w:rPr>
      </w:pPr>
      <w:r w:rsidRPr="00200A23">
        <w:rPr>
          <w:b w:val="0"/>
        </w:rPr>
        <w:t xml:space="preserve">De </w:t>
      </w:r>
      <w:r w:rsidR="00872EFE">
        <w:rPr>
          <w:b w:val="0"/>
        </w:rPr>
        <w:t>invorderingsambtenaar</w:t>
      </w:r>
      <w:r w:rsidRPr="00200A23">
        <w:rPr>
          <w:b w:val="0"/>
        </w:rPr>
        <w:t xml:space="preserve"> kan de beschikking aansprakelijkstelling voor de bestuurlijke boete opnemen in dezelfde brief waarbij hij ook de beschikking voor de aansprakelijkstelling voor de belastingschuld bekendmaakt. De </w:t>
      </w:r>
      <w:r w:rsidR="00872EFE">
        <w:rPr>
          <w:b w:val="0"/>
        </w:rPr>
        <w:t>invorderingsambtenaar</w:t>
      </w:r>
      <w:r w:rsidRPr="00200A23">
        <w:rPr>
          <w:b w:val="0"/>
        </w:rPr>
        <w:t xml:space="preserve"> moet dan in de beschikking de gronden vermelden waarop de aansprakelijkstelling voor de boete berust</w:t>
      </w:r>
      <w:r w:rsidRPr="00200A23">
        <w:rPr>
          <w:b w:val="0"/>
          <w:i/>
        </w:rPr>
        <w:t>.</w:t>
      </w:r>
    </w:p>
    <w:p w:rsidR="00BE2414" w:rsidRDefault="00BE2414" w:rsidP="004058E6">
      <w:pPr>
        <w:pStyle w:val="Plattetekst"/>
        <w:spacing w:line="280" w:lineRule="atLeast"/>
        <w:rPr>
          <w:b w:val="0"/>
        </w:rPr>
      </w:pPr>
      <w:r w:rsidRPr="00200A23">
        <w:rPr>
          <w:b w:val="0"/>
        </w:rPr>
        <w:t xml:space="preserve">Als geen gebruik wordt gemaakt van de gelegenheid om de gronden, waarop het voornemen tot een aansprakelijkstelling voor de vergrijpboete berust, te betwisten of de </w:t>
      </w:r>
      <w:r w:rsidR="00872EFE">
        <w:rPr>
          <w:b w:val="0"/>
        </w:rPr>
        <w:t>invorderingsambtenaar</w:t>
      </w:r>
      <w:r w:rsidRPr="00200A23">
        <w:rPr>
          <w:b w:val="0"/>
        </w:rPr>
        <w:t xml:space="preserve"> is van oordeel dat de betwisting van de aansprakelijke ongegrond is, dan zal hij de derde daarvan op de hoogte stellen en overgaan tot aansprakelijkstelling voor de bestuurlijke boete op de voet van artikel 49, eerste lid, van de wet.</w:t>
      </w:r>
    </w:p>
    <w:p w:rsidR="00B17BC6" w:rsidRPr="00200A23" w:rsidRDefault="00B17BC6" w:rsidP="004058E6">
      <w:pPr>
        <w:pStyle w:val="Plattetekst"/>
        <w:spacing w:line="280" w:lineRule="atLeast"/>
        <w:rPr>
          <w:b w:val="0"/>
        </w:rPr>
      </w:pPr>
    </w:p>
    <w:p w:rsidR="00BE2414" w:rsidRDefault="00BE2414" w:rsidP="00D05779">
      <w:pPr>
        <w:pStyle w:val="Kop2"/>
      </w:pPr>
      <w:bookmarkStart w:id="8644" w:name="_Toc177193514"/>
      <w:bookmarkStart w:id="8645" w:name="_Toc198606411"/>
      <w:bookmarkStart w:id="8646" w:name="_Toc198625405"/>
      <w:bookmarkStart w:id="8647" w:name="_Toc198626064"/>
      <w:bookmarkStart w:id="8648" w:name="_Toc198632600"/>
      <w:bookmarkStart w:id="8649" w:name="_Toc198633259"/>
      <w:bookmarkStart w:id="8650" w:name="_Toc198696582"/>
      <w:bookmarkStart w:id="8651" w:name="_Toc198700922"/>
      <w:bookmarkStart w:id="8652" w:name="_Toc199133587"/>
      <w:bookmarkStart w:id="8653" w:name="_Toc199134293"/>
      <w:bookmarkStart w:id="8654" w:name="_Toc199134952"/>
      <w:bookmarkStart w:id="8655" w:name="_Toc223855827"/>
      <w:bookmarkStart w:id="8656" w:name="_Toc321838179"/>
      <w:bookmarkStart w:id="8657" w:name="_Toc476664669"/>
      <w:bookmarkStart w:id="8658" w:name="_Toc7418597"/>
      <w:r>
        <w:t>49.2.</w:t>
      </w:r>
      <w:r>
        <w:tab/>
        <w:t>Aansprakelijkstelling voor invorderingsrente</w:t>
      </w:r>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p>
    <w:p w:rsidR="00BE2414" w:rsidRPr="00200A23" w:rsidRDefault="00BE2414" w:rsidP="004058E6">
      <w:pPr>
        <w:pStyle w:val="Plattetekst"/>
        <w:spacing w:line="280" w:lineRule="atLeast"/>
        <w:rPr>
          <w:b w:val="0"/>
        </w:rPr>
      </w:pPr>
      <w:r w:rsidRPr="00200A23">
        <w:rPr>
          <w:b w:val="0"/>
        </w:rPr>
        <w:t>Als aan de aansprakelijk</w:t>
      </w:r>
      <w:r w:rsidR="005C2433">
        <w:rPr>
          <w:b w:val="0"/>
        </w:rPr>
        <w:t xml:space="preserve"> </w:t>
      </w:r>
      <w:r w:rsidRPr="00200A23">
        <w:rPr>
          <w:b w:val="0"/>
        </w:rPr>
        <w:t>gestelde invorderingsrente in rekening moet worden gebracht, dan wordt de rente berekend over het bedrag waarvoor hij aansprakelijk is gesteld.</w:t>
      </w:r>
    </w:p>
    <w:p w:rsidR="00BE2414" w:rsidRDefault="00BE2414" w:rsidP="004058E6">
      <w:pPr>
        <w:pStyle w:val="Plattetekst"/>
        <w:spacing w:line="280" w:lineRule="atLeast"/>
        <w:rPr>
          <w:b w:val="0"/>
        </w:rPr>
      </w:pPr>
      <w:r w:rsidRPr="00200A23">
        <w:rPr>
          <w:b w:val="0"/>
        </w:rPr>
        <w:t>Voor zover in het bedrag van de aansprakelijkstellingsbeschikking tevens een bedrag aan invorderingsrente is opgenomen, wordt over dat bedrag geen rente in rekening gebracht.</w:t>
      </w:r>
    </w:p>
    <w:p w:rsidR="00867879" w:rsidRPr="00200A23" w:rsidRDefault="00867879" w:rsidP="004058E6">
      <w:pPr>
        <w:pStyle w:val="Plattetekst"/>
        <w:spacing w:line="280" w:lineRule="atLeast"/>
        <w:rPr>
          <w:b w:val="0"/>
        </w:rPr>
      </w:pPr>
    </w:p>
    <w:p w:rsidR="00F436AA" w:rsidRDefault="00F436AA" w:rsidP="00D05779">
      <w:pPr>
        <w:pStyle w:val="Kop2"/>
      </w:pPr>
      <w:bookmarkStart w:id="8659" w:name="_Toc476664670"/>
      <w:bookmarkStart w:id="8660" w:name="_Toc7418598"/>
      <w:bookmarkStart w:id="8661" w:name="_Toc177193515"/>
      <w:bookmarkStart w:id="8662" w:name="_Toc198606412"/>
      <w:bookmarkStart w:id="8663" w:name="_Toc198625406"/>
      <w:bookmarkStart w:id="8664" w:name="_Toc198626065"/>
      <w:bookmarkStart w:id="8665" w:name="_Toc198632601"/>
      <w:bookmarkStart w:id="8666" w:name="_Toc198633260"/>
      <w:bookmarkStart w:id="8667" w:name="_Toc198696583"/>
      <w:bookmarkStart w:id="8668" w:name="_Toc198700923"/>
      <w:bookmarkStart w:id="8669" w:name="_Toc199133588"/>
      <w:bookmarkStart w:id="8670" w:name="_Toc199134294"/>
      <w:bookmarkStart w:id="8671" w:name="_Toc199134953"/>
      <w:bookmarkStart w:id="8672" w:name="_Toc223855828"/>
      <w:bookmarkStart w:id="8673" w:name="_Toc321838180"/>
      <w:r>
        <w:t>49.2a.</w:t>
      </w:r>
      <w:r>
        <w:tab/>
        <w:t>Vooraankondiging aansprakelijkstelling</w:t>
      </w:r>
      <w:bookmarkEnd w:id="8659"/>
      <w:bookmarkEnd w:id="8660"/>
    </w:p>
    <w:p w:rsidR="00F436AA" w:rsidRDefault="00F436AA" w:rsidP="004058E6">
      <w:pPr>
        <w:spacing w:line="280" w:lineRule="atLeast"/>
      </w:pPr>
      <w:r>
        <w:t>Deze bepaling is niet van toepassing voor de BWB</w:t>
      </w:r>
    </w:p>
    <w:p w:rsidR="00F436AA" w:rsidRPr="00F436AA" w:rsidRDefault="00F436AA" w:rsidP="004058E6">
      <w:pPr>
        <w:spacing w:line="280" w:lineRule="atLeast"/>
      </w:pPr>
    </w:p>
    <w:p w:rsidR="00B17BC6" w:rsidRDefault="00BE2414" w:rsidP="00D05779">
      <w:pPr>
        <w:pStyle w:val="Kop2"/>
      </w:pPr>
      <w:bookmarkStart w:id="8674" w:name="_Toc476664671"/>
      <w:bookmarkStart w:id="8675" w:name="_Toc7418599"/>
      <w:r>
        <w:t>49.3.</w:t>
      </w:r>
      <w:r>
        <w:tab/>
        <w:t>De aansprakelijkstelling</w:t>
      </w:r>
      <w:bookmarkEnd w:id="8661"/>
      <w:r>
        <w:t xml:space="preserve"> - in gebreke zijn</w:t>
      </w:r>
      <w:bookmarkStart w:id="8676" w:name="_Toc177193516"/>
      <w:bookmarkStart w:id="8677" w:name="_Toc198606413"/>
      <w:bookmarkStart w:id="8678" w:name="_Toc198625407"/>
      <w:bookmarkStart w:id="8679" w:name="_Toc198626066"/>
      <w:bookmarkStart w:id="8680" w:name="_Toc198632602"/>
      <w:bookmarkStart w:id="8681" w:name="_Toc198633261"/>
      <w:bookmarkStart w:id="8682" w:name="_Toc198696584"/>
      <w:bookmarkStart w:id="8683" w:name="_Toc198700924"/>
      <w:bookmarkStart w:id="8684" w:name="_Toc199133589"/>
      <w:bookmarkStart w:id="8685" w:name="_Toc199134295"/>
      <w:bookmarkStart w:id="8686" w:name="_Toc199134954"/>
      <w:bookmarkStart w:id="8687" w:name="_Toc223855829"/>
      <w:bookmarkStart w:id="8688" w:name="_Toc32183818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p>
    <w:p w:rsidR="00D7036D" w:rsidRPr="006F6095" w:rsidRDefault="00D7036D" w:rsidP="006F6095"/>
    <w:p w:rsidR="00BE2414" w:rsidRDefault="00BE2414" w:rsidP="00F44385">
      <w:pPr>
        <w:pStyle w:val="Kop3"/>
        <w:numPr>
          <w:ilvl w:val="0"/>
          <w:numId w:val="0"/>
        </w:numPr>
        <w:ind w:left="1134" w:hanging="1134"/>
      </w:pPr>
      <w:bookmarkStart w:id="8689" w:name="_Toc476664672"/>
      <w:bookmarkStart w:id="8690" w:name="_Toc7418600"/>
      <w:r>
        <w:t>49.3.1.</w:t>
      </w:r>
      <w:r>
        <w:tab/>
        <w:t>Wanneer in gebreke</w:t>
      </w:r>
      <w:bookmarkEnd w:id="8676"/>
      <w:bookmarkEnd w:id="8677"/>
      <w:bookmarkEnd w:id="8678"/>
      <w:bookmarkEnd w:id="8679"/>
      <w:bookmarkEnd w:id="8680"/>
      <w:bookmarkEnd w:id="8681"/>
      <w:bookmarkEnd w:id="8682"/>
      <w:bookmarkEnd w:id="8683"/>
      <w:bookmarkEnd w:id="8684"/>
      <w:bookmarkEnd w:id="8685"/>
      <w:bookmarkEnd w:id="8686"/>
      <w:bookmarkEnd w:id="8687"/>
      <w:r>
        <w:t>?</w:t>
      </w:r>
      <w:bookmarkEnd w:id="8688"/>
      <w:bookmarkEnd w:id="8689"/>
      <w:bookmarkEnd w:id="8690"/>
    </w:p>
    <w:p w:rsidR="00BE2414" w:rsidRDefault="00BE2414" w:rsidP="004058E6">
      <w:pPr>
        <w:pStyle w:val="Plattetekst"/>
        <w:spacing w:line="280" w:lineRule="atLeast"/>
        <w:rPr>
          <w:b w:val="0"/>
        </w:rPr>
      </w:pPr>
      <w:r w:rsidRPr="00200A23">
        <w:rPr>
          <w:b w:val="0"/>
        </w:rPr>
        <w:t>De belastingschuldige is in gebreke als de betaling van zijn belastingschuld niet heeft plaatsgevonden binnen de betalingstermijn die voor de belastingaanslag geldt.</w:t>
      </w:r>
    </w:p>
    <w:p w:rsidR="001320B1" w:rsidRPr="00200A23" w:rsidRDefault="001320B1" w:rsidP="004058E6">
      <w:pPr>
        <w:pStyle w:val="Plattetekst"/>
        <w:spacing w:line="280" w:lineRule="atLeast"/>
        <w:rPr>
          <w:b w:val="0"/>
        </w:rPr>
      </w:pPr>
    </w:p>
    <w:p w:rsidR="00BE2414" w:rsidRPr="00342913" w:rsidRDefault="00BE2414" w:rsidP="00F44385">
      <w:pPr>
        <w:pStyle w:val="Kop3"/>
        <w:numPr>
          <w:ilvl w:val="0"/>
          <w:numId w:val="0"/>
        </w:numPr>
        <w:ind w:left="1134" w:hanging="1134"/>
      </w:pPr>
      <w:bookmarkStart w:id="8691" w:name="_Toc177193517"/>
      <w:bookmarkStart w:id="8692" w:name="_Toc198606414"/>
      <w:bookmarkStart w:id="8693" w:name="_Toc198625408"/>
      <w:bookmarkStart w:id="8694" w:name="_Toc198626067"/>
      <w:bookmarkStart w:id="8695" w:name="_Toc198632603"/>
      <w:bookmarkStart w:id="8696" w:name="_Toc198633262"/>
      <w:bookmarkStart w:id="8697" w:name="_Toc198696585"/>
      <w:bookmarkStart w:id="8698" w:name="_Toc198700925"/>
      <w:bookmarkStart w:id="8699" w:name="_Toc199133590"/>
      <w:bookmarkStart w:id="8700" w:name="_Toc199134296"/>
      <w:bookmarkStart w:id="8701" w:name="_Toc199134955"/>
      <w:bookmarkStart w:id="8702" w:name="_Toc223855830"/>
      <w:bookmarkStart w:id="8703" w:name="_Toc321838182"/>
      <w:bookmarkStart w:id="8704" w:name="_Toc476664673"/>
      <w:bookmarkStart w:id="8705" w:name="_Toc7418601"/>
      <w:r>
        <w:t>49.3.2.</w:t>
      </w:r>
      <w:r>
        <w:tab/>
        <w:t>In gebreke zijn en versnelde invordering</w:t>
      </w:r>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p>
    <w:p w:rsidR="00BE2414" w:rsidRDefault="00BE2414" w:rsidP="004058E6">
      <w:pPr>
        <w:pStyle w:val="Plattetekst"/>
        <w:spacing w:line="280" w:lineRule="atLeast"/>
        <w:rPr>
          <w:b w:val="0"/>
        </w:rPr>
      </w:pPr>
      <w:r w:rsidRPr="00200A23">
        <w:rPr>
          <w:b w:val="0"/>
        </w:rPr>
        <w:t>De belastingschuldige wordt ook geacht in gebreke te zijn als de belastingaanslag op grond van artikel 10 van de wet terstond invorderbaar is.</w:t>
      </w:r>
    </w:p>
    <w:p w:rsidR="00342913" w:rsidRDefault="00342913" w:rsidP="004058E6">
      <w:pPr>
        <w:widowControl/>
        <w:spacing w:line="280" w:lineRule="atLeast"/>
        <w:rPr>
          <w:b/>
          <w:snapToGrid w:val="0"/>
          <w:color w:val="548DD4" w:themeColor="text2" w:themeTint="99"/>
          <w:sz w:val="22"/>
        </w:rPr>
      </w:pPr>
      <w:bookmarkStart w:id="8706" w:name="_Toc177193518"/>
      <w:bookmarkStart w:id="8707" w:name="_Toc198606415"/>
      <w:bookmarkStart w:id="8708" w:name="_Toc198625409"/>
      <w:bookmarkStart w:id="8709" w:name="_Toc198626068"/>
      <w:bookmarkStart w:id="8710" w:name="_Toc198632604"/>
      <w:bookmarkStart w:id="8711" w:name="_Toc198633263"/>
      <w:bookmarkStart w:id="8712" w:name="_Toc198696586"/>
      <w:bookmarkStart w:id="8713" w:name="_Toc198700926"/>
      <w:bookmarkStart w:id="8714" w:name="_Toc199133591"/>
      <w:bookmarkStart w:id="8715" w:name="_Toc199134297"/>
      <w:bookmarkStart w:id="8716" w:name="_Toc199134956"/>
      <w:bookmarkStart w:id="8717" w:name="_Toc223855831"/>
      <w:bookmarkStart w:id="8718" w:name="_Toc321838183"/>
    </w:p>
    <w:p w:rsidR="00BE2414" w:rsidRDefault="00BE2414" w:rsidP="00F44385">
      <w:pPr>
        <w:pStyle w:val="Kop3"/>
        <w:numPr>
          <w:ilvl w:val="0"/>
          <w:numId w:val="0"/>
        </w:numPr>
        <w:ind w:left="1134" w:hanging="1134"/>
      </w:pPr>
      <w:bookmarkStart w:id="8719" w:name="_Toc476664674"/>
      <w:bookmarkStart w:id="8720" w:name="_Toc7418602"/>
      <w:r>
        <w:t>49.3.3.</w:t>
      </w:r>
      <w:r>
        <w:tab/>
        <w:t>In gebreke zijn en een beschikking ‘geen verdere invorderingsmaatregelen’</w:t>
      </w:r>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p>
    <w:p w:rsidR="00BE2414" w:rsidRDefault="00BE2414" w:rsidP="004058E6">
      <w:pPr>
        <w:pStyle w:val="Plattetekst"/>
        <w:spacing w:line="280" w:lineRule="atLeast"/>
        <w:rPr>
          <w:b w:val="0"/>
        </w:rPr>
      </w:pPr>
      <w:r w:rsidRPr="00200A23">
        <w:rPr>
          <w:b w:val="0"/>
        </w:rPr>
        <w:t xml:space="preserve">Als de </w:t>
      </w:r>
      <w:r w:rsidR="00872EFE">
        <w:rPr>
          <w:b w:val="0"/>
        </w:rPr>
        <w:t>invorderingsambtenaar</w:t>
      </w:r>
      <w:r w:rsidRPr="00200A23">
        <w:rPr>
          <w:b w:val="0"/>
        </w:rPr>
        <w:t xml:space="preserve"> aan de belastingschuldige een beschikking heeft gestuurd waarin hij toezegt geen verdere invorderingsmaatregelen tegen de belastingschuldige meer te nemen, kan een derde voor de desbetreffende belastingschuld niettemin aansprakelijk worden gesteld mits die mogelijkheid uitdrukkelijk in de beschikking is vermeld </w:t>
      </w:r>
    </w:p>
    <w:p w:rsidR="002263AB" w:rsidRPr="00AE2DFF" w:rsidRDefault="002263AB" w:rsidP="004058E6">
      <w:pPr>
        <w:pStyle w:val="Plattetekst"/>
        <w:spacing w:line="280" w:lineRule="atLeast"/>
        <w:rPr>
          <w:b w:val="0"/>
        </w:rPr>
      </w:pPr>
    </w:p>
    <w:p w:rsidR="00BE2414" w:rsidRDefault="00BE2414" w:rsidP="00D05779">
      <w:pPr>
        <w:pStyle w:val="Kop2"/>
      </w:pPr>
      <w:bookmarkStart w:id="8721" w:name="_Toc177193519"/>
      <w:bookmarkStart w:id="8722" w:name="_Toc198606416"/>
      <w:bookmarkStart w:id="8723" w:name="_Toc198625410"/>
      <w:bookmarkStart w:id="8724" w:name="_Toc198626069"/>
      <w:bookmarkStart w:id="8725" w:name="_Toc198632605"/>
      <w:bookmarkStart w:id="8726" w:name="_Toc198633264"/>
      <w:bookmarkStart w:id="8727" w:name="_Toc198696587"/>
      <w:bookmarkStart w:id="8728" w:name="_Toc198700927"/>
      <w:bookmarkStart w:id="8729" w:name="_Toc199133592"/>
      <w:bookmarkStart w:id="8730" w:name="_Toc199134298"/>
      <w:bookmarkStart w:id="8731" w:name="_Toc199134957"/>
      <w:bookmarkStart w:id="8732" w:name="_Toc223855832"/>
      <w:bookmarkStart w:id="8733" w:name="_Toc321838184"/>
      <w:bookmarkStart w:id="8734" w:name="_Toc476664675"/>
      <w:bookmarkStart w:id="8735" w:name="_Toc7418603"/>
      <w:r>
        <w:t>49.4.</w:t>
      </w:r>
      <w:r>
        <w:tab/>
      </w:r>
      <w:bookmarkEnd w:id="8721"/>
      <w:bookmarkEnd w:id="8722"/>
      <w:bookmarkEnd w:id="8723"/>
      <w:bookmarkEnd w:id="8724"/>
      <w:bookmarkEnd w:id="8725"/>
      <w:bookmarkEnd w:id="8726"/>
      <w:bookmarkEnd w:id="8727"/>
      <w:bookmarkEnd w:id="8728"/>
      <w:bookmarkEnd w:id="8729"/>
      <w:bookmarkEnd w:id="8730"/>
      <w:bookmarkEnd w:id="8731"/>
      <w:bookmarkEnd w:id="8732"/>
      <w:bookmarkEnd w:id="8733"/>
      <w:r w:rsidR="00870156">
        <w:t>Informatieverstrekking in beschikking aansprakelijkstelling keten- en inlenersaansprakelijkheid</w:t>
      </w:r>
      <w:bookmarkEnd w:id="8734"/>
      <w:bookmarkEnd w:id="8735"/>
      <w:r w:rsidR="00870156">
        <w:t xml:space="preserve"> </w:t>
      </w:r>
    </w:p>
    <w:p w:rsidR="00870156" w:rsidRPr="00870156" w:rsidRDefault="00F86D6B" w:rsidP="00CF1BD3">
      <w:pPr>
        <w:shd w:val="clear" w:color="auto" w:fill="D9D9D9" w:themeFill="background1" w:themeFillShade="D9"/>
        <w:spacing w:line="280" w:lineRule="atLeast"/>
      </w:pPr>
      <w:r>
        <w:t>Deze bepaling is niet van toepassing voor de BWB</w:t>
      </w:r>
      <w:r w:rsidR="00870156">
        <w:t>.</w:t>
      </w:r>
    </w:p>
    <w:p w:rsidR="00867879" w:rsidRPr="00633946" w:rsidRDefault="00867879" w:rsidP="004058E6">
      <w:pPr>
        <w:pStyle w:val="Niveau1"/>
        <w:tabs>
          <w:tab w:val="left" w:pos="1276"/>
          <w:tab w:val="left" w:pos="6804"/>
        </w:tabs>
        <w:spacing w:line="280" w:lineRule="atLeast"/>
        <w:rPr>
          <w:rFonts w:cs="Arial"/>
        </w:rPr>
      </w:pPr>
    </w:p>
    <w:p w:rsidR="00BE2414" w:rsidRDefault="00BE2414" w:rsidP="00D05779">
      <w:pPr>
        <w:pStyle w:val="Kop2"/>
      </w:pPr>
      <w:bookmarkStart w:id="8736" w:name="_Toc177193520"/>
      <w:bookmarkStart w:id="8737" w:name="_Toc198606417"/>
      <w:bookmarkStart w:id="8738" w:name="_Toc198625411"/>
      <w:bookmarkStart w:id="8739" w:name="_Toc198626070"/>
      <w:bookmarkStart w:id="8740" w:name="_Toc198632606"/>
      <w:bookmarkStart w:id="8741" w:name="_Toc198633265"/>
      <w:bookmarkStart w:id="8742" w:name="_Toc198696588"/>
      <w:bookmarkStart w:id="8743" w:name="_Toc198700928"/>
      <w:bookmarkStart w:id="8744" w:name="_Toc199133593"/>
      <w:bookmarkStart w:id="8745" w:name="_Toc199134299"/>
      <w:bookmarkStart w:id="8746" w:name="_Toc199134958"/>
      <w:bookmarkStart w:id="8747" w:name="_Toc223855833"/>
      <w:bookmarkStart w:id="8748" w:name="_Toc321838185"/>
      <w:bookmarkStart w:id="8749" w:name="_Toc476664676"/>
      <w:bookmarkStart w:id="8750" w:name="_Toc7418604"/>
      <w:r>
        <w:t>49.5.</w:t>
      </w:r>
      <w:r>
        <w:tab/>
        <w:t>Informatieverstrekking aan aansprakelijkgestelden</w:t>
      </w:r>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p>
    <w:p w:rsidR="00BE2414" w:rsidRPr="00633946" w:rsidRDefault="00BE2414" w:rsidP="004058E6">
      <w:pPr>
        <w:pStyle w:val="Plattetekst"/>
        <w:spacing w:line="280" w:lineRule="atLeast"/>
        <w:rPr>
          <w:b w:val="0"/>
        </w:rPr>
      </w:pPr>
      <w:r w:rsidRPr="00633946">
        <w:rPr>
          <w:b w:val="0"/>
        </w:rPr>
        <w:t xml:space="preserve">Op grond van het bepaalde in artikel 49, </w:t>
      </w:r>
      <w:r w:rsidRPr="006840AE">
        <w:rPr>
          <w:b w:val="0"/>
        </w:rPr>
        <w:t xml:space="preserve">zesde </w:t>
      </w:r>
      <w:r w:rsidRPr="00633946">
        <w:rPr>
          <w:b w:val="0"/>
        </w:rPr>
        <w:t xml:space="preserve">lid, van de wet moet de </w:t>
      </w:r>
      <w:r w:rsidR="00872EFE">
        <w:rPr>
          <w:b w:val="0"/>
        </w:rPr>
        <w:t>invorderingsambtenaar</w:t>
      </w:r>
      <w:r w:rsidRPr="00633946">
        <w:rPr>
          <w:b w:val="0"/>
        </w:rPr>
        <w:t xml:space="preserve"> de aansprakelijk gestelde desgevraagd op de hoogte stellen van de gegevens over de belasting waarvoor hij aansprakelijk is gesteld.</w:t>
      </w:r>
    </w:p>
    <w:p w:rsidR="00BE2414" w:rsidRPr="00633946" w:rsidRDefault="00BE2414" w:rsidP="004058E6">
      <w:pPr>
        <w:pStyle w:val="Plattetekst"/>
        <w:spacing w:line="280" w:lineRule="atLeast"/>
        <w:rPr>
          <w:b w:val="0"/>
        </w:rPr>
      </w:pPr>
      <w:r w:rsidRPr="00633946">
        <w:rPr>
          <w:b w:val="0"/>
        </w:rPr>
        <w:t>Tot de gegevens die op grond van genoemde bepaling moeten worden verstrekt, behoren in elk geval de stukken die op de zaak betrekking hebben als bedoeld in de artikelen 7:4 en 8:42 Awb. Hieronder worden verstaan alle stukken die bij het nemen van het besluit een rol hebben gespeeld. Naast de gegevens die zijn vastgelegd in de genoemde stukken moeten desgevraagd ook andere gegevens worden verstrekt, mits die gegevens redelijkerwijs van belang kunnen worden geacht voor het maken van bezwaar of het instellen van beroep.</w:t>
      </w:r>
    </w:p>
    <w:p w:rsidR="00BE2414" w:rsidRPr="00633946" w:rsidRDefault="00BE2414" w:rsidP="004058E6">
      <w:pPr>
        <w:pStyle w:val="Plattetekst"/>
        <w:spacing w:line="280" w:lineRule="atLeast"/>
        <w:rPr>
          <w:b w:val="0"/>
        </w:rPr>
      </w:pPr>
      <w:r w:rsidRPr="00633946">
        <w:rPr>
          <w:b w:val="0"/>
        </w:rPr>
        <w:t>De gegevens worden - na een daartoe strekkend verzoek van de aansprakelijk gestelde - vooruitlopend op het indienen van een bezwaarschrift of op het instellen van beroep verstrekt.</w:t>
      </w:r>
    </w:p>
    <w:p w:rsidR="00BE2414" w:rsidRDefault="00BE2414" w:rsidP="004058E6">
      <w:pPr>
        <w:pStyle w:val="Plattetekst"/>
        <w:spacing w:line="280" w:lineRule="atLeast"/>
        <w:rPr>
          <w:b w:val="0"/>
        </w:rPr>
      </w:pPr>
      <w:r w:rsidRPr="00633946">
        <w:rPr>
          <w:b w:val="0"/>
        </w:rPr>
        <w:t xml:space="preserve">Hoewel artikel 49, </w:t>
      </w:r>
      <w:r w:rsidRPr="006840AE">
        <w:rPr>
          <w:b w:val="0"/>
        </w:rPr>
        <w:t xml:space="preserve">zesde </w:t>
      </w:r>
      <w:r w:rsidRPr="00633946">
        <w:rPr>
          <w:b w:val="0"/>
        </w:rPr>
        <w:t>lid, van de wet betrekking heeft op de gegevens over de belasting, is goedgekeurd dat de gegevensverstrekking zich daartoe niet beperkt, maar mede betrekking heeft op (alle) andere aspecten van de aansprakelijkheidsbeslissing. Voorwaarde is wel dat deze gegevens hetzij gerekend kunnen worden tot de stukken die op de zaak betrekking hebben als hiervoor genoemd, hetzij redelijkerwijs van belang kunnen worden geacht voor het maken van bezwaar tegen de aansprakelijkheidsbeschikking of het instellen van beroep tegen daarop volgende beslissingen.</w:t>
      </w:r>
    </w:p>
    <w:p w:rsidR="006F6095" w:rsidRDefault="006F6095" w:rsidP="004058E6">
      <w:pPr>
        <w:pStyle w:val="Plattetekst"/>
        <w:spacing w:line="280" w:lineRule="atLeast"/>
        <w:rPr>
          <w:b w:val="0"/>
        </w:rPr>
      </w:pPr>
    </w:p>
    <w:p w:rsidR="00BE2414" w:rsidRDefault="00B17BC6" w:rsidP="00D05779">
      <w:pPr>
        <w:pStyle w:val="Kop2"/>
      </w:pPr>
      <w:bookmarkStart w:id="8751" w:name="_Toc198606418"/>
      <w:bookmarkStart w:id="8752" w:name="_Toc198625412"/>
      <w:bookmarkStart w:id="8753" w:name="_Toc198626071"/>
      <w:bookmarkStart w:id="8754" w:name="_Toc198632607"/>
      <w:bookmarkStart w:id="8755" w:name="_Toc198633266"/>
      <w:bookmarkStart w:id="8756" w:name="_Toc198696589"/>
      <w:bookmarkStart w:id="8757" w:name="_Toc198700929"/>
      <w:bookmarkStart w:id="8758" w:name="_Toc199133594"/>
      <w:bookmarkStart w:id="8759" w:name="_Toc199134300"/>
      <w:bookmarkStart w:id="8760" w:name="_Toc199134959"/>
      <w:bookmarkStart w:id="8761" w:name="_Toc223855834"/>
      <w:bookmarkStart w:id="8762" w:name="_Toc321838186"/>
      <w:bookmarkStart w:id="8763" w:name="_Toc476664677"/>
      <w:bookmarkStart w:id="8764" w:name="_Toc7418605"/>
      <w:r>
        <w:t>49.6.</w:t>
      </w:r>
      <w:r>
        <w:tab/>
        <w:t>Aansprakelijkheid -</w:t>
      </w:r>
      <w:r w:rsidR="00BE2414">
        <w:t xml:space="preserve"> eerst uitwinning belastingschuldige</w:t>
      </w:r>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p>
    <w:p w:rsidR="00BE2414" w:rsidRDefault="00BE2414" w:rsidP="004058E6">
      <w:pPr>
        <w:pStyle w:val="Plattetekst"/>
        <w:spacing w:line="280" w:lineRule="atLeast"/>
        <w:rPr>
          <w:b w:val="0"/>
        </w:rPr>
      </w:pPr>
      <w:r w:rsidRPr="00FC26EB">
        <w:rPr>
          <w:b w:val="0"/>
        </w:rPr>
        <w:t xml:space="preserve">De </w:t>
      </w:r>
      <w:r w:rsidR="00872EFE">
        <w:rPr>
          <w:b w:val="0"/>
        </w:rPr>
        <w:t>invorderingsambtenaar</w:t>
      </w:r>
      <w:r w:rsidRPr="00FC26EB">
        <w:rPr>
          <w:b w:val="0"/>
        </w:rPr>
        <w:t xml:space="preserve"> zal zich in beginsel eerst verhalen op vermogensbestanddelen van de belastingschuldige voordat hij overgaat tot uitwinning van de vermogensbestanddelen van de aansprakelijk gestelde, tenzij zich een situatie voordoet als bedoeld in artikel 14.1.4, laatste volzin, van de leidraad.</w:t>
      </w:r>
    </w:p>
    <w:p w:rsidR="001320B1" w:rsidRPr="00FC26EB" w:rsidRDefault="001320B1" w:rsidP="004058E6">
      <w:pPr>
        <w:pStyle w:val="Plattetekst"/>
        <w:spacing w:line="280" w:lineRule="atLeast"/>
        <w:rPr>
          <w:b w:val="0"/>
        </w:rPr>
      </w:pPr>
    </w:p>
    <w:p w:rsidR="00BE2414" w:rsidRDefault="00BE2414" w:rsidP="00D05779">
      <w:pPr>
        <w:pStyle w:val="Kop2"/>
      </w:pPr>
      <w:bookmarkStart w:id="8765" w:name="_Toc198606419"/>
      <w:bookmarkStart w:id="8766" w:name="_Toc198625413"/>
      <w:bookmarkStart w:id="8767" w:name="_Toc198626072"/>
      <w:bookmarkStart w:id="8768" w:name="_Toc198632608"/>
      <w:bookmarkStart w:id="8769" w:name="_Toc198633267"/>
      <w:bookmarkStart w:id="8770" w:name="_Toc198696590"/>
      <w:bookmarkStart w:id="8771" w:name="_Toc198700930"/>
      <w:bookmarkStart w:id="8772" w:name="_Toc199133595"/>
      <w:bookmarkStart w:id="8773" w:name="_Toc199134301"/>
      <w:bookmarkStart w:id="8774" w:name="_Toc199134960"/>
      <w:bookmarkStart w:id="8775" w:name="_Toc223855835"/>
      <w:bookmarkStart w:id="8776" w:name="_Toc321838187"/>
      <w:bookmarkStart w:id="8777" w:name="_Toc476664678"/>
      <w:bookmarkStart w:id="8778" w:name="_Toc7418606"/>
      <w:r>
        <w:t>49.7.</w:t>
      </w:r>
      <w:r>
        <w:tab/>
        <w:t>Volgorde van aansprakelijk</w:t>
      </w:r>
      <w:r w:rsidR="008A669F">
        <w:t xml:space="preserve"> </w:t>
      </w:r>
      <w:r>
        <w:t>stellen</w:t>
      </w:r>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p>
    <w:p w:rsidR="00BE2414" w:rsidRDefault="00BE2414" w:rsidP="004058E6">
      <w:pPr>
        <w:pStyle w:val="Plattetekst"/>
        <w:spacing w:line="280" w:lineRule="atLeast"/>
        <w:rPr>
          <w:b w:val="0"/>
        </w:rPr>
      </w:pPr>
      <w:r w:rsidRPr="00FC26EB">
        <w:rPr>
          <w:b w:val="0"/>
        </w:rPr>
        <w:t xml:space="preserve">Als de </w:t>
      </w:r>
      <w:r w:rsidR="00872EFE">
        <w:rPr>
          <w:b w:val="0"/>
        </w:rPr>
        <w:t>invorderingsambtenaar</w:t>
      </w:r>
      <w:r w:rsidRPr="00FC26EB">
        <w:rPr>
          <w:b w:val="0"/>
        </w:rPr>
        <w:t xml:space="preserve"> een derde aansprakelijk kan stellen op grond van meer dan één fiscale of civielrechtelijke aansprakelijkheidsbepaling, dan hoeft hij daarbij geen volgorde in acht te nemen. Hetzelfde geldt als de </w:t>
      </w:r>
      <w:r w:rsidR="00872EFE">
        <w:rPr>
          <w:b w:val="0"/>
        </w:rPr>
        <w:t>invorderingsambtenaar</w:t>
      </w:r>
      <w:r w:rsidRPr="00FC26EB">
        <w:rPr>
          <w:b w:val="0"/>
        </w:rPr>
        <w:t xml:space="preserve"> verscheidene derden op grond van dezelfde dan wel op grond van verschillende aansprakelijkheidsbepalingen aansprakelijk kan stellen.</w:t>
      </w:r>
    </w:p>
    <w:p w:rsidR="00BE2414" w:rsidRDefault="00BE2414" w:rsidP="004058E6">
      <w:pPr>
        <w:pStyle w:val="Plattetekst"/>
        <w:spacing w:line="280" w:lineRule="atLeast"/>
        <w:rPr>
          <w:b w:val="0"/>
        </w:rPr>
      </w:pPr>
      <w:r w:rsidRPr="00FC26EB">
        <w:rPr>
          <w:b w:val="0"/>
        </w:rPr>
        <w:t>Dit geldt niet in de gevallen waarvoor in de wet of deze leidraad anders is bepaald.</w:t>
      </w:r>
    </w:p>
    <w:p w:rsidR="002263AB" w:rsidRPr="00FC26EB" w:rsidRDefault="002263AB" w:rsidP="004058E6">
      <w:pPr>
        <w:pStyle w:val="Plattetekst"/>
        <w:spacing w:line="280" w:lineRule="atLeast"/>
        <w:rPr>
          <w:b w:val="0"/>
        </w:rPr>
      </w:pPr>
    </w:p>
    <w:p w:rsidR="00BE2414" w:rsidRDefault="00BE2414" w:rsidP="00D05779">
      <w:pPr>
        <w:pStyle w:val="Kop2"/>
      </w:pPr>
      <w:bookmarkStart w:id="8779" w:name="_Toc177193521"/>
      <w:bookmarkStart w:id="8780" w:name="_Toc198606420"/>
      <w:bookmarkStart w:id="8781" w:name="_Toc198625414"/>
      <w:bookmarkStart w:id="8782" w:name="_Toc198626073"/>
      <w:bookmarkStart w:id="8783" w:name="_Toc198632609"/>
      <w:bookmarkStart w:id="8784" w:name="_Toc198633268"/>
      <w:bookmarkStart w:id="8785" w:name="_Toc198696591"/>
      <w:bookmarkStart w:id="8786" w:name="_Toc198700931"/>
      <w:bookmarkStart w:id="8787" w:name="_Toc199133596"/>
      <w:bookmarkStart w:id="8788" w:name="_Toc199134302"/>
      <w:bookmarkStart w:id="8789" w:name="_Toc199134961"/>
      <w:bookmarkStart w:id="8790" w:name="_Toc223855836"/>
      <w:bookmarkStart w:id="8791" w:name="_Toc321838188"/>
      <w:bookmarkStart w:id="8792" w:name="_Toc476664679"/>
      <w:bookmarkStart w:id="8793" w:name="_Toc7418607"/>
      <w:r>
        <w:t>49.8.</w:t>
      </w:r>
      <w:r>
        <w:tab/>
        <w:t>Bezwaar, beroep, hoger beroep en beroep in cassatie tegen de beschikking aansprakelijkstelling</w:t>
      </w:r>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p>
    <w:p w:rsidR="006F6095" w:rsidRPr="006F6095" w:rsidRDefault="006F6095" w:rsidP="006F6095"/>
    <w:p w:rsidR="00BE2414" w:rsidRDefault="00BE2414" w:rsidP="00B46F94">
      <w:pPr>
        <w:pStyle w:val="Kop3"/>
        <w:numPr>
          <w:ilvl w:val="0"/>
          <w:numId w:val="0"/>
        </w:numPr>
        <w:ind w:left="1134" w:hanging="1134"/>
      </w:pPr>
      <w:bookmarkStart w:id="8794" w:name="_Toc177193522"/>
      <w:bookmarkStart w:id="8795" w:name="_Toc198606421"/>
      <w:bookmarkStart w:id="8796" w:name="_Toc198625415"/>
      <w:bookmarkStart w:id="8797" w:name="_Toc198626074"/>
      <w:bookmarkStart w:id="8798" w:name="_Toc198632610"/>
      <w:bookmarkStart w:id="8799" w:name="_Toc198633269"/>
      <w:bookmarkStart w:id="8800" w:name="_Toc198696592"/>
      <w:bookmarkStart w:id="8801" w:name="_Toc198700932"/>
      <w:bookmarkStart w:id="8802" w:name="_Toc199133597"/>
      <w:bookmarkStart w:id="8803" w:name="_Toc199134303"/>
      <w:bookmarkStart w:id="8804" w:name="_Toc199134962"/>
      <w:bookmarkStart w:id="8805" w:name="_Toc223855837"/>
      <w:bookmarkStart w:id="8806" w:name="_Toc321838189"/>
      <w:bookmarkStart w:id="8807" w:name="_Toc476664680"/>
      <w:bookmarkStart w:id="8808" w:name="_Toc7418608"/>
      <w:r>
        <w:t>49.8.1.</w:t>
      </w:r>
      <w:r>
        <w:tab/>
        <w:t>Bezwaar en uitstel van betaling</w:t>
      </w:r>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p>
    <w:p w:rsidR="00BE2414" w:rsidRDefault="00BE2414" w:rsidP="004058E6">
      <w:pPr>
        <w:pStyle w:val="Plattetekst"/>
        <w:spacing w:line="280" w:lineRule="atLeast"/>
        <w:rPr>
          <w:b w:val="0"/>
        </w:rPr>
      </w:pPr>
      <w:r w:rsidRPr="00FC26EB">
        <w:rPr>
          <w:b w:val="0"/>
        </w:rPr>
        <w:t>Een bezwaarschrift tegen de beschikking aansprakelijkstelling wordt tevens aangemerkt als een verzoek om uitstel van betaling.</w:t>
      </w:r>
    </w:p>
    <w:p w:rsidR="002263AB" w:rsidRPr="00FC26EB" w:rsidRDefault="002263AB" w:rsidP="004058E6">
      <w:pPr>
        <w:pStyle w:val="Plattetekst"/>
        <w:spacing w:line="280" w:lineRule="atLeast"/>
        <w:rPr>
          <w:b w:val="0"/>
        </w:rPr>
      </w:pPr>
    </w:p>
    <w:p w:rsidR="00BE2414" w:rsidRDefault="00BE2414" w:rsidP="00313ADC">
      <w:pPr>
        <w:pStyle w:val="Kop3"/>
        <w:numPr>
          <w:ilvl w:val="0"/>
          <w:numId w:val="0"/>
        </w:numPr>
        <w:shd w:val="clear" w:color="auto" w:fill="92CDDC" w:themeFill="accent5" w:themeFillTint="99"/>
        <w:ind w:left="1134" w:hanging="1134"/>
      </w:pPr>
      <w:bookmarkStart w:id="8809" w:name="_Toc223855838"/>
      <w:bookmarkStart w:id="8810" w:name="_Toc321838190"/>
      <w:bookmarkStart w:id="8811" w:name="_Toc476664681"/>
      <w:bookmarkStart w:id="8812" w:name="_Toc7418609"/>
      <w:r>
        <w:t>49.8.2.</w:t>
      </w:r>
      <w:r>
        <w:tab/>
      </w:r>
      <w:bookmarkEnd w:id="8809"/>
      <w:bookmarkEnd w:id="8810"/>
      <w:r w:rsidR="00870156">
        <w:t>Beslissing op het bezwaarschrift</w:t>
      </w:r>
      <w:bookmarkEnd w:id="8811"/>
      <w:bookmarkEnd w:id="8812"/>
      <w:r w:rsidR="00870156">
        <w:t xml:space="preserve"> </w:t>
      </w:r>
    </w:p>
    <w:p w:rsidR="00870156" w:rsidRPr="00870156" w:rsidRDefault="00913DA4" w:rsidP="00313ADC">
      <w:pPr>
        <w:pStyle w:val="Standaardinspringing"/>
        <w:shd w:val="clear" w:color="auto" w:fill="92CDDC" w:themeFill="accent5" w:themeFillTint="99"/>
        <w:spacing w:line="280" w:lineRule="atLeast"/>
        <w:ind w:left="0" w:firstLine="0"/>
      </w:pPr>
      <w:r>
        <w:t>(</w:t>
      </w:r>
      <w:r w:rsidR="00F86D6B">
        <w:t>Vervallen</w:t>
      </w:r>
      <w:r>
        <w:t>)</w:t>
      </w:r>
      <w:r w:rsidR="00F86D6B">
        <w:t>.</w:t>
      </w:r>
    </w:p>
    <w:p w:rsidR="002263AB" w:rsidRPr="00867879" w:rsidRDefault="002263AB" w:rsidP="004058E6">
      <w:pPr>
        <w:pStyle w:val="Standaardinspringing"/>
        <w:spacing w:line="280" w:lineRule="atLeast"/>
        <w:ind w:left="0" w:firstLine="0"/>
      </w:pPr>
    </w:p>
    <w:p w:rsidR="00BE2414" w:rsidRPr="00DF0309" w:rsidRDefault="00BE2414" w:rsidP="00D05779">
      <w:pPr>
        <w:pStyle w:val="Kop2"/>
      </w:pPr>
      <w:bookmarkStart w:id="8813" w:name="_Toc177193524"/>
      <w:bookmarkStart w:id="8814" w:name="_Toc198606423"/>
      <w:bookmarkStart w:id="8815" w:name="_Toc198625417"/>
      <w:bookmarkStart w:id="8816" w:name="_Toc198626076"/>
      <w:bookmarkStart w:id="8817" w:name="_Toc198632612"/>
      <w:bookmarkStart w:id="8818" w:name="_Toc198633271"/>
      <w:bookmarkStart w:id="8819" w:name="_Toc198696594"/>
      <w:bookmarkStart w:id="8820" w:name="_Toc198700934"/>
      <w:bookmarkStart w:id="8821" w:name="_Toc199133599"/>
      <w:bookmarkStart w:id="8822" w:name="_Toc199134305"/>
      <w:bookmarkStart w:id="8823" w:name="_Toc199134964"/>
      <w:bookmarkStart w:id="8824" w:name="_Toc223855839"/>
      <w:bookmarkStart w:id="8825" w:name="_Toc321838191"/>
      <w:bookmarkStart w:id="8826" w:name="_Toc476664682"/>
      <w:bookmarkStart w:id="8827" w:name="_Toc7418610"/>
      <w:r w:rsidRPr="00DF0309">
        <w:t>49.9.</w:t>
      </w:r>
      <w:r w:rsidRPr="00DF0309">
        <w:tab/>
        <w:t>Overgangsrecht</w:t>
      </w:r>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p>
    <w:p w:rsidR="001320B1" w:rsidRDefault="00B43063" w:rsidP="00313ADC">
      <w:pPr>
        <w:shd w:val="clear" w:color="auto" w:fill="92CDDC" w:themeFill="accent5" w:themeFillTint="99"/>
        <w:spacing w:line="280" w:lineRule="atLeast"/>
      </w:pPr>
      <w:r w:rsidRPr="00DF0309">
        <w:t>(</w:t>
      </w:r>
      <w:r w:rsidR="00913DA4" w:rsidRPr="00DF0309">
        <w:t>V</w:t>
      </w:r>
      <w:r w:rsidRPr="00DF0309">
        <w:t>ervallen)</w:t>
      </w:r>
      <w:r w:rsidR="00913DA4" w:rsidRPr="00DF0309">
        <w:t>.</w:t>
      </w:r>
    </w:p>
    <w:p w:rsidR="00F86D6B" w:rsidRDefault="00F86D6B" w:rsidP="004058E6">
      <w:pPr>
        <w:pStyle w:val="Plattetekst"/>
        <w:spacing w:line="280" w:lineRule="atLeast"/>
      </w:pPr>
      <w:bookmarkStart w:id="8828" w:name="_Toc198606426"/>
      <w:bookmarkStart w:id="8829" w:name="_Toc198625420"/>
      <w:bookmarkStart w:id="8830" w:name="_Toc198626079"/>
      <w:bookmarkStart w:id="8831" w:name="_Toc198632615"/>
      <w:bookmarkStart w:id="8832" w:name="_Toc198633274"/>
      <w:bookmarkStart w:id="8833" w:name="_Toc198696597"/>
      <w:bookmarkStart w:id="8834" w:name="_Toc198700937"/>
      <w:bookmarkStart w:id="8835" w:name="_Toc199133602"/>
      <w:bookmarkStart w:id="8836" w:name="_Toc199134308"/>
      <w:bookmarkStart w:id="8837" w:name="_Toc199134967"/>
      <w:bookmarkStart w:id="8838" w:name="_Toc223855842"/>
      <w:bookmarkStart w:id="8839" w:name="_Toc321838194"/>
    </w:p>
    <w:p w:rsidR="001320B1" w:rsidRPr="00F86D6B" w:rsidRDefault="00BE2414" w:rsidP="004058E6">
      <w:pPr>
        <w:pStyle w:val="Kop1"/>
      </w:pPr>
      <w:bookmarkStart w:id="8840" w:name="_Toc476664685"/>
      <w:bookmarkStart w:id="8841" w:name="_Toc7418611"/>
      <w:r>
        <w:t>Artikel 51</w:t>
      </w:r>
      <w:bookmarkStart w:id="8842" w:name="_Toc476664686"/>
      <w:bookmarkEnd w:id="8840"/>
      <w:r w:rsidR="00E00E74" w:rsidRPr="00E00E74">
        <w:t xml:space="preserve"> </w:t>
      </w:r>
      <w:r w:rsidR="00E00E74">
        <w:t>Conservatoir beslag bij aansprakelijkheid</w:t>
      </w:r>
      <w:bookmarkEnd w:id="8841"/>
      <w:bookmarkEnd w:id="8842"/>
    </w:p>
    <w:bookmarkEnd w:id="8828"/>
    <w:bookmarkEnd w:id="8829"/>
    <w:bookmarkEnd w:id="8830"/>
    <w:bookmarkEnd w:id="8831"/>
    <w:bookmarkEnd w:id="8832"/>
    <w:bookmarkEnd w:id="8833"/>
    <w:bookmarkEnd w:id="8834"/>
    <w:bookmarkEnd w:id="8835"/>
    <w:bookmarkEnd w:id="8836"/>
    <w:bookmarkEnd w:id="8837"/>
    <w:bookmarkEnd w:id="8838"/>
    <w:bookmarkEnd w:id="8839"/>
    <w:p w:rsidR="00BE2414" w:rsidRPr="007B3723" w:rsidRDefault="00BE2414" w:rsidP="004058E6">
      <w:pPr>
        <w:pStyle w:val="Plattetekst"/>
        <w:spacing w:line="280" w:lineRule="atLeast"/>
        <w:rPr>
          <w:b w:val="0"/>
          <w:i/>
        </w:rPr>
      </w:pPr>
      <w:r w:rsidRPr="007B3723">
        <w:rPr>
          <w:b w:val="0"/>
          <w:i/>
        </w:rPr>
        <w:t xml:space="preserve">De versnelde invordering op grond van de artikelen 10 en 15 van de wet is niet van toepassing op een aansprakelijk gestelde. Wel heeft de </w:t>
      </w:r>
      <w:r w:rsidR="00872EFE">
        <w:rPr>
          <w:b w:val="0"/>
          <w:i/>
        </w:rPr>
        <w:t>invorderingsambtenaar</w:t>
      </w:r>
      <w:r w:rsidRPr="007B3723">
        <w:rPr>
          <w:b w:val="0"/>
          <w:i/>
        </w:rPr>
        <w:t xml:space="preserve"> de mogelijkheid om conservatoir beslag te leggen op grond van artikel 51 van de wet met toepassing van de regels van het Wetboek van Burgerlijke Rechtsvordering.</w:t>
      </w:r>
    </w:p>
    <w:p w:rsidR="00BE2414" w:rsidRDefault="00BE2414" w:rsidP="004058E6">
      <w:pPr>
        <w:pStyle w:val="Plattetekst"/>
        <w:spacing w:line="280" w:lineRule="atLeast"/>
        <w:rPr>
          <w:b w:val="0"/>
        </w:rPr>
      </w:pPr>
      <w:r w:rsidRPr="007B3723">
        <w:rPr>
          <w:b w:val="0"/>
        </w:rPr>
        <w:t>In aansluiting op artikel 51 van de wet beschrijft dit artikel het beleid over conservatoir beslag en uitstel in verband met bezwaar.</w:t>
      </w:r>
    </w:p>
    <w:p w:rsidR="00D7036D" w:rsidRPr="007B3723" w:rsidRDefault="00D7036D" w:rsidP="004058E6">
      <w:pPr>
        <w:pStyle w:val="Plattetekst"/>
        <w:spacing w:line="280" w:lineRule="atLeast"/>
        <w:rPr>
          <w:b w:val="0"/>
        </w:rPr>
      </w:pPr>
    </w:p>
    <w:p w:rsidR="00BE2414" w:rsidRDefault="00BE2414" w:rsidP="00D05779">
      <w:pPr>
        <w:pStyle w:val="Kop2"/>
      </w:pPr>
      <w:bookmarkStart w:id="8843" w:name="_Toc198606427"/>
      <w:bookmarkStart w:id="8844" w:name="_Toc198625421"/>
      <w:bookmarkStart w:id="8845" w:name="_Toc198626080"/>
      <w:bookmarkStart w:id="8846" w:name="_Toc198632616"/>
      <w:bookmarkStart w:id="8847" w:name="_Toc198633275"/>
      <w:bookmarkStart w:id="8848" w:name="_Toc198696598"/>
      <w:bookmarkStart w:id="8849" w:name="_Toc198700938"/>
      <w:bookmarkStart w:id="8850" w:name="_Toc199133603"/>
      <w:bookmarkStart w:id="8851" w:name="_Toc199134309"/>
      <w:bookmarkStart w:id="8852" w:name="_Toc199134968"/>
      <w:bookmarkStart w:id="8853" w:name="_Toc223855843"/>
      <w:bookmarkStart w:id="8854" w:name="_Toc321837685"/>
      <w:bookmarkStart w:id="8855" w:name="_Toc321838195"/>
      <w:bookmarkStart w:id="8856" w:name="_Toc476664687"/>
      <w:bookmarkStart w:id="8857" w:name="_Toc7418612"/>
      <w:r>
        <w:t>51.1.</w:t>
      </w:r>
      <w:r>
        <w:tab/>
        <w:t>Conservatoir beslag en uitstel in verband met bezwaar</w:t>
      </w:r>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p>
    <w:p w:rsidR="00396492" w:rsidRDefault="00BE2414" w:rsidP="004058E6">
      <w:pPr>
        <w:pStyle w:val="Plattetekst"/>
        <w:spacing w:line="280" w:lineRule="atLeast"/>
        <w:rPr>
          <w:b w:val="0"/>
        </w:rPr>
      </w:pPr>
      <w:r w:rsidRPr="007B3723">
        <w:rPr>
          <w:b w:val="0"/>
        </w:rPr>
        <w:t xml:space="preserve">Als er conservatoir beslag ligt en de aansprakelijk gestelde verzoekt om uitstel van betaling in verband met een bezwaar tegen de beschikking, dan verleent de </w:t>
      </w:r>
      <w:r w:rsidR="00872EFE">
        <w:rPr>
          <w:b w:val="0"/>
        </w:rPr>
        <w:t>invorderingsambtenaar</w:t>
      </w:r>
      <w:r w:rsidRPr="007B3723">
        <w:rPr>
          <w:b w:val="0"/>
        </w:rPr>
        <w:t xml:space="preserve"> alleen uitstel van betaling als er zekerheid wordt gesteld.</w:t>
      </w:r>
      <w:bookmarkStart w:id="8858" w:name="_Toc465575331"/>
      <w:bookmarkStart w:id="8859" w:name="_Toc471533545"/>
      <w:bookmarkStart w:id="8860" w:name="_Toc472913499"/>
      <w:bookmarkStart w:id="8861" w:name="_Toc504874482"/>
      <w:bookmarkStart w:id="8862" w:name="_Toc504874804"/>
      <w:bookmarkStart w:id="8863" w:name="_Toc504874941"/>
      <w:bookmarkStart w:id="8864" w:name="_Toc504876640"/>
      <w:bookmarkStart w:id="8865" w:name="_Toc524757304"/>
      <w:bookmarkStart w:id="8866" w:name="_Toc527777731"/>
      <w:bookmarkStart w:id="8867" w:name="_Toc536005607"/>
      <w:bookmarkStart w:id="8868" w:name="_Toc12861724"/>
      <w:bookmarkStart w:id="8869" w:name="_Toc30919700"/>
      <w:bookmarkStart w:id="8870" w:name="_Toc46824015"/>
      <w:bookmarkStart w:id="8871" w:name="_Toc62369402"/>
      <w:bookmarkStart w:id="8872" w:name="_Toc62369597"/>
      <w:bookmarkStart w:id="8873" w:name="_Toc198606428"/>
      <w:bookmarkStart w:id="8874" w:name="_Toc198625422"/>
      <w:bookmarkStart w:id="8875" w:name="_Toc198626081"/>
      <w:bookmarkStart w:id="8876" w:name="_Toc198632617"/>
      <w:bookmarkStart w:id="8877" w:name="_Toc198633276"/>
      <w:bookmarkStart w:id="8878" w:name="_Toc198696599"/>
      <w:bookmarkStart w:id="8879" w:name="_Toc198700939"/>
      <w:bookmarkStart w:id="8880" w:name="_Toc199133604"/>
      <w:bookmarkStart w:id="8881" w:name="_Toc199134310"/>
      <w:bookmarkStart w:id="8882" w:name="_Toc199134969"/>
      <w:bookmarkStart w:id="8883" w:name="_Toc223855844"/>
      <w:bookmarkStart w:id="8884" w:name="_Toc321838196"/>
    </w:p>
    <w:p w:rsidR="00CB7F7C" w:rsidRDefault="00CB7F7C" w:rsidP="004058E6">
      <w:pPr>
        <w:pStyle w:val="Plattetekst"/>
        <w:spacing w:line="280" w:lineRule="atLeast"/>
        <w:rPr>
          <w:rFonts w:cs="Arial"/>
          <w:b w:val="0"/>
          <w:noProof/>
          <w:color w:val="002060"/>
          <w:sz w:val="22"/>
          <w:szCs w:val="28"/>
        </w:rPr>
      </w:pPr>
    </w:p>
    <w:p w:rsidR="001320B1" w:rsidRDefault="00BE2414" w:rsidP="004058E6">
      <w:pPr>
        <w:pStyle w:val="Kop1"/>
      </w:pPr>
      <w:bookmarkStart w:id="8885" w:name="_Toc476664688"/>
      <w:bookmarkStart w:id="8886" w:name="_Toc7418613"/>
      <w:r>
        <w:t>Artikel 52</w:t>
      </w:r>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85"/>
      <w:r>
        <w:t xml:space="preserve"> </w:t>
      </w:r>
      <w:bookmarkStart w:id="8887" w:name="_Toc476664689"/>
      <w:r w:rsidR="00E00E74">
        <w:t>Betalingstermijn beschikking aansprakelijkstelling</w:t>
      </w:r>
      <w:bookmarkEnd w:id="8886"/>
      <w:bookmarkEnd w:id="8887"/>
    </w:p>
    <w:bookmarkEnd w:id="8873"/>
    <w:bookmarkEnd w:id="8874"/>
    <w:bookmarkEnd w:id="8875"/>
    <w:bookmarkEnd w:id="8876"/>
    <w:bookmarkEnd w:id="8877"/>
    <w:bookmarkEnd w:id="8878"/>
    <w:bookmarkEnd w:id="8879"/>
    <w:bookmarkEnd w:id="8880"/>
    <w:bookmarkEnd w:id="8881"/>
    <w:bookmarkEnd w:id="8882"/>
    <w:bookmarkEnd w:id="8883"/>
    <w:bookmarkEnd w:id="8884"/>
    <w:p w:rsidR="00BE2414" w:rsidRPr="007B3723" w:rsidRDefault="00BE2414" w:rsidP="004058E6">
      <w:pPr>
        <w:pStyle w:val="Plattetekst"/>
        <w:spacing w:line="280" w:lineRule="atLeast"/>
        <w:rPr>
          <w:b w:val="0"/>
          <w:i/>
        </w:rPr>
      </w:pPr>
      <w:r w:rsidRPr="007B3723">
        <w:rPr>
          <w:b w:val="0"/>
          <w:i/>
        </w:rPr>
        <w:t>Op grond van artikel 52, eerste lid, van de wet heeft de aansprakelijk gestelde een betalingstermijn van zes weken (zie 4</w:t>
      </w:r>
      <w:r w:rsidRPr="007B3723">
        <w:rPr>
          <w:b w:val="0"/>
          <w:i/>
          <w:vertAlign w:val="superscript"/>
        </w:rPr>
        <w:t>e</w:t>
      </w:r>
      <w:r w:rsidRPr="007B3723">
        <w:rPr>
          <w:b w:val="0"/>
          <w:i/>
        </w:rPr>
        <w:t xml:space="preserve"> tranche Awb) na dagtekening van de beschikking van de aansprakelijkstelling.</w:t>
      </w:r>
    </w:p>
    <w:p w:rsidR="00BE2414" w:rsidRPr="007B3723" w:rsidRDefault="00BE2414" w:rsidP="004058E6">
      <w:pPr>
        <w:pStyle w:val="Plattetekst"/>
        <w:spacing w:line="280" w:lineRule="atLeast"/>
        <w:rPr>
          <w:b w:val="0"/>
          <w:i/>
        </w:rPr>
      </w:pPr>
      <w:r w:rsidRPr="007B3723">
        <w:rPr>
          <w:b w:val="0"/>
          <w:i/>
        </w:rPr>
        <w:t>Als na het verstrijken van deze termijn geen betaling heeft plaatsgevonden en geen bezwaarschrift tegen de beschikking is ingediend, is het in de beschikking vermelde bedrag invorderbaar.</w:t>
      </w:r>
    </w:p>
    <w:p w:rsidR="00BE2414" w:rsidRDefault="00BE2414" w:rsidP="004058E6">
      <w:pPr>
        <w:pStyle w:val="Plattetekst"/>
        <w:spacing w:line="280" w:lineRule="atLeast"/>
        <w:rPr>
          <w:b w:val="0"/>
        </w:rPr>
      </w:pPr>
      <w:r w:rsidRPr="007B3723">
        <w:rPr>
          <w:b w:val="0"/>
        </w:rPr>
        <w:t>In aansluiting op artikel 52 van de wet beschrijft dit artikel het beleid over vermindering van de belastingaanslag.</w:t>
      </w:r>
    </w:p>
    <w:p w:rsidR="001320B1" w:rsidRPr="007B3723" w:rsidRDefault="001320B1" w:rsidP="004058E6">
      <w:pPr>
        <w:pStyle w:val="Plattetekst"/>
        <w:spacing w:line="280" w:lineRule="atLeast"/>
        <w:rPr>
          <w:b w:val="0"/>
        </w:rPr>
      </w:pPr>
    </w:p>
    <w:p w:rsidR="00BE2414" w:rsidRDefault="00BE2414" w:rsidP="00D05779">
      <w:pPr>
        <w:pStyle w:val="Kop2"/>
      </w:pPr>
      <w:bookmarkStart w:id="8888" w:name="_Toc198606429"/>
      <w:bookmarkStart w:id="8889" w:name="_Toc198625423"/>
      <w:bookmarkStart w:id="8890" w:name="_Toc198626082"/>
      <w:bookmarkStart w:id="8891" w:name="_Toc198632618"/>
      <w:bookmarkStart w:id="8892" w:name="_Toc198633277"/>
      <w:bookmarkStart w:id="8893" w:name="_Toc198696600"/>
      <w:bookmarkStart w:id="8894" w:name="_Toc198700940"/>
      <w:bookmarkStart w:id="8895" w:name="_Toc199133605"/>
      <w:bookmarkStart w:id="8896" w:name="_Toc199134311"/>
      <w:bookmarkStart w:id="8897" w:name="_Toc199134970"/>
      <w:bookmarkStart w:id="8898" w:name="_Toc223855845"/>
      <w:bookmarkStart w:id="8899" w:name="_Toc321838197"/>
      <w:bookmarkStart w:id="8900" w:name="_Toc476664690"/>
      <w:bookmarkStart w:id="8901" w:name="_Toc7418614"/>
      <w:r>
        <w:t>52.1.</w:t>
      </w:r>
      <w:r>
        <w:tab/>
        <w:t>Vermindering van de belastingaanslag en aansprakelijkstelling</w:t>
      </w:r>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p>
    <w:p w:rsidR="00BE2414" w:rsidRPr="007B3723" w:rsidRDefault="00BE2414" w:rsidP="004058E6">
      <w:pPr>
        <w:pStyle w:val="Plattetekst"/>
        <w:spacing w:line="280" w:lineRule="atLeast"/>
        <w:rPr>
          <w:b w:val="0"/>
        </w:rPr>
      </w:pPr>
      <w:r w:rsidRPr="007B3723">
        <w:rPr>
          <w:b w:val="0"/>
        </w:rPr>
        <w:t xml:space="preserve">Als de </w:t>
      </w:r>
      <w:r w:rsidR="00872EFE">
        <w:rPr>
          <w:b w:val="0"/>
        </w:rPr>
        <w:t>heffingsambtenaar</w:t>
      </w:r>
      <w:r w:rsidRPr="007B3723">
        <w:rPr>
          <w:b w:val="0"/>
        </w:rPr>
        <w:t xml:space="preserve"> de aanslag vermindert, past de </w:t>
      </w:r>
      <w:r w:rsidR="00872EFE">
        <w:rPr>
          <w:b w:val="0"/>
        </w:rPr>
        <w:t>invorderingsambtenaar</w:t>
      </w:r>
      <w:r w:rsidRPr="007B3723">
        <w:rPr>
          <w:b w:val="0"/>
        </w:rPr>
        <w:t xml:space="preserve"> het bedrag van de aansprakelijkstellingsbeschikking aan voor zover dat voortvloeit uit de vermindering en deelt dat mee aan de aansprakelijk gestelde.</w:t>
      </w:r>
    </w:p>
    <w:p w:rsidR="00F86D6B" w:rsidRDefault="00F86D6B" w:rsidP="004058E6">
      <w:pPr>
        <w:widowControl/>
        <w:spacing w:line="280" w:lineRule="atLeast"/>
      </w:pPr>
      <w:bookmarkStart w:id="8902" w:name="_Toc465575336"/>
      <w:bookmarkStart w:id="8903" w:name="_Toc471533550"/>
      <w:bookmarkStart w:id="8904" w:name="_Toc472913504"/>
      <w:bookmarkStart w:id="8905" w:name="_Toc504874487"/>
      <w:bookmarkStart w:id="8906" w:name="_Toc504874809"/>
      <w:bookmarkStart w:id="8907" w:name="_Toc504874946"/>
      <w:bookmarkStart w:id="8908" w:name="_Toc504876645"/>
      <w:bookmarkStart w:id="8909" w:name="_Toc524757309"/>
      <w:bookmarkStart w:id="8910" w:name="_Toc527777736"/>
      <w:bookmarkStart w:id="8911" w:name="_Toc536005612"/>
      <w:bookmarkStart w:id="8912" w:name="_Toc12861729"/>
      <w:bookmarkStart w:id="8913" w:name="_Toc30919705"/>
      <w:bookmarkStart w:id="8914" w:name="_Toc46824020"/>
      <w:bookmarkStart w:id="8915" w:name="_Toc62369407"/>
      <w:bookmarkStart w:id="8916" w:name="_Toc62369602"/>
      <w:bookmarkStart w:id="8917" w:name="_Toc198606430"/>
      <w:bookmarkStart w:id="8918" w:name="_Toc198625424"/>
      <w:bookmarkStart w:id="8919" w:name="_Toc198626083"/>
      <w:bookmarkStart w:id="8920" w:name="_Toc198632619"/>
      <w:bookmarkStart w:id="8921" w:name="_Toc198633278"/>
      <w:bookmarkStart w:id="8922" w:name="_Toc198696601"/>
      <w:bookmarkStart w:id="8923" w:name="_Toc198700941"/>
      <w:bookmarkStart w:id="8924" w:name="_Toc199133606"/>
      <w:bookmarkStart w:id="8925" w:name="_Toc199134312"/>
      <w:bookmarkStart w:id="8926" w:name="_Toc199134971"/>
      <w:bookmarkStart w:id="8927" w:name="_Toc223855846"/>
      <w:bookmarkStart w:id="8928" w:name="_Toc321838198"/>
    </w:p>
    <w:p w:rsidR="001320B1" w:rsidRPr="00F86D6B" w:rsidRDefault="00BE2414" w:rsidP="004058E6">
      <w:pPr>
        <w:pStyle w:val="Kop1"/>
      </w:pPr>
      <w:bookmarkStart w:id="8929" w:name="_Toc476664691"/>
      <w:bookmarkStart w:id="8930" w:name="_Toc7418615"/>
      <w:r>
        <w:t>Artikel 53</w:t>
      </w:r>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29"/>
      <w:r>
        <w:t xml:space="preserve"> </w:t>
      </w:r>
      <w:bookmarkStart w:id="8931" w:name="_Toc476664692"/>
      <w:r w:rsidR="00A9366E">
        <w:t>Aansprakelijkheid: verhaalsrechten en kwijtschelding</w:t>
      </w:r>
      <w:bookmarkEnd w:id="8930"/>
      <w:bookmarkEnd w:id="8931"/>
    </w:p>
    <w:bookmarkEnd w:id="8917"/>
    <w:bookmarkEnd w:id="8918"/>
    <w:bookmarkEnd w:id="8919"/>
    <w:bookmarkEnd w:id="8920"/>
    <w:bookmarkEnd w:id="8921"/>
    <w:bookmarkEnd w:id="8922"/>
    <w:bookmarkEnd w:id="8923"/>
    <w:bookmarkEnd w:id="8924"/>
    <w:bookmarkEnd w:id="8925"/>
    <w:bookmarkEnd w:id="8926"/>
    <w:bookmarkEnd w:id="8927"/>
    <w:bookmarkEnd w:id="8928"/>
    <w:p w:rsidR="00BE2414" w:rsidRPr="007B3723" w:rsidRDefault="00BE2414" w:rsidP="004058E6">
      <w:pPr>
        <w:pStyle w:val="Plattetekst"/>
        <w:spacing w:line="280" w:lineRule="atLeast"/>
        <w:rPr>
          <w:b w:val="0"/>
          <w:i/>
        </w:rPr>
      </w:pPr>
      <w:r w:rsidRPr="001320B1">
        <w:rPr>
          <w:b w:val="0"/>
          <w:i/>
        </w:rPr>
        <w:t xml:space="preserve">De </w:t>
      </w:r>
      <w:r w:rsidR="00872EFE" w:rsidRPr="001320B1">
        <w:rPr>
          <w:b w:val="0"/>
          <w:i/>
        </w:rPr>
        <w:t>invorderingsambtenaar</w:t>
      </w:r>
      <w:r w:rsidRPr="001320B1">
        <w:rPr>
          <w:b w:val="0"/>
          <w:i/>
        </w:rPr>
        <w:t xml:space="preserve"> heeft op grond van het bepaalde in artikel 53 recht om ook de regels voor de verrekening (artikel 24 van de wet met uitzondering van het tweede lid (zie</w:t>
      </w:r>
      <w:r w:rsidRPr="007B3723">
        <w:rPr>
          <w:b w:val="0"/>
          <w:i/>
        </w:rPr>
        <w:t xml:space="preserve"> 4</w:t>
      </w:r>
      <w:r w:rsidRPr="007B3723">
        <w:rPr>
          <w:b w:val="0"/>
          <w:i/>
          <w:vertAlign w:val="superscript"/>
        </w:rPr>
        <w:t>e</w:t>
      </w:r>
      <w:r w:rsidRPr="007B3723">
        <w:rPr>
          <w:b w:val="0"/>
          <w:i/>
        </w:rPr>
        <w:t xml:space="preserve"> tranche)) toe te passen voor een aansprakelijk gestelde. Dit leidt ertoe dat een openstaande aansprakelijkheidsschuld kan worden verrekend met een aan de aansprakelijk gestelde uit te betalen bedrag.</w:t>
      </w:r>
    </w:p>
    <w:p w:rsidR="00BE2414" w:rsidRPr="007B3723" w:rsidRDefault="00BE2414" w:rsidP="004058E6">
      <w:pPr>
        <w:pStyle w:val="Plattetekst"/>
        <w:spacing w:line="280" w:lineRule="atLeast"/>
        <w:rPr>
          <w:b w:val="0"/>
          <w:i/>
        </w:rPr>
      </w:pPr>
      <w:r w:rsidRPr="007B3723">
        <w:rPr>
          <w:b w:val="0"/>
          <w:i/>
        </w:rPr>
        <w:t>Als de aansprakelijk gestelde niet in staat is - anders dan met buitengewoon bezwaar - de belastingschuld waarvoor hij aansprakelijk is gesteld geheel of gedeeltelijk te voldoen, dan kan aan hem op verzoek ontslag van betalingsverplichting worden verleend.</w:t>
      </w:r>
    </w:p>
    <w:p w:rsidR="00F436AA" w:rsidRDefault="00BE2414" w:rsidP="004058E6">
      <w:pPr>
        <w:pStyle w:val="Plattetekst"/>
        <w:spacing w:line="280" w:lineRule="atLeast"/>
        <w:rPr>
          <w:b w:val="0"/>
        </w:rPr>
      </w:pPr>
      <w:r w:rsidRPr="007B3723">
        <w:rPr>
          <w:b w:val="0"/>
        </w:rPr>
        <w:t>In aansluiting op artikel 53 van de wet beschrijft dit artikel het beleid over</w:t>
      </w:r>
      <w:r w:rsidR="00F436AA">
        <w:rPr>
          <w:b w:val="0"/>
        </w:rPr>
        <w:t>:</w:t>
      </w:r>
    </w:p>
    <w:p w:rsidR="00F436AA" w:rsidRPr="00200A23" w:rsidRDefault="00F436AA" w:rsidP="004058E6">
      <w:pPr>
        <w:pStyle w:val="Niveau1"/>
        <w:numPr>
          <w:ilvl w:val="0"/>
          <w:numId w:val="44"/>
        </w:numPr>
        <w:tabs>
          <w:tab w:val="left" w:pos="1276"/>
          <w:tab w:val="left" w:pos="6804"/>
        </w:tabs>
        <w:spacing w:line="280" w:lineRule="atLeast"/>
        <w:rPr>
          <w:rFonts w:cs="Arial"/>
        </w:rPr>
      </w:pPr>
      <w:r>
        <w:rPr>
          <w:rFonts w:cs="Arial"/>
        </w:rPr>
        <w:t>geen zelfstandige verjaring van de aansprakelijkheidsschuld;</w:t>
      </w:r>
    </w:p>
    <w:p w:rsidR="00F436AA" w:rsidRPr="00200A23" w:rsidRDefault="00F436AA" w:rsidP="004058E6">
      <w:pPr>
        <w:pStyle w:val="Niveau1"/>
        <w:numPr>
          <w:ilvl w:val="0"/>
          <w:numId w:val="44"/>
        </w:numPr>
        <w:tabs>
          <w:tab w:val="left" w:pos="1276"/>
          <w:tab w:val="left" w:pos="6804"/>
        </w:tabs>
        <w:spacing w:line="280" w:lineRule="atLeast"/>
        <w:rPr>
          <w:rFonts w:cs="Arial"/>
        </w:rPr>
      </w:pPr>
      <w:r>
        <w:rPr>
          <w:rFonts w:cs="Arial"/>
        </w:rPr>
        <w:t>ontslag van betalingsverplichting aansprakelijk gestelde bestuurder en verwijtbaarheid.</w:t>
      </w:r>
    </w:p>
    <w:p w:rsidR="002263AB" w:rsidRPr="007B3723" w:rsidRDefault="002263AB" w:rsidP="004058E6">
      <w:pPr>
        <w:pStyle w:val="Plattetekst"/>
        <w:spacing w:line="280" w:lineRule="atLeast"/>
        <w:rPr>
          <w:b w:val="0"/>
        </w:rPr>
      </w:pPr>
    </w:p>
    <w:p w:rsidR="00BE2414" w:rsidRDefault="00BE2414" w:rsidP="00D05779">
      <w:pPr>
        <w:pStyle w:val="Kop2"/>
      </w:pPr>
      <w:bookmarkStart w:id="8932" w:name="_Toc198606431"/>
      <w:bookmarkStart w:id="8933" w:name="_Toc198625425"/>
      <w:bookmarkStart w:id="8934" w:name="_Toc198626084"/>
      <w:bookmarkStart w:id="8935" w:name="_Toc198632620"/>
      <w:bookmarkStart w:id="8936" w:name="_Toc198633279"/>
      <w:bookmarkStart w:id="8937" w:name="_Toc198696602"/>
      <w:bookmarkStart w:id="8938" w:name="_Toc198700942"/>
      <w:bookmarkStart w:id="8939" w:name="_Toc199133607"/>
      <w:bookmarkStart w:id="8940" w:name="_Toc199134313"/>
      <w:bookmarkStart w:id="8941" w:name="_Toc199134972"/>
      <w:bookmarkStart w:id="8942" w:name="_Toc223855847"/>
      <w:bookmarkStart w:id="8943" w:name="_Toc321838199"/>
      <w:bookmarkStart w:id="8944" w:name="_Toc476664693"/>
      <w:bookmarkStart w:id="8945" w:name="_Toc7418616"/>
      <w:r>
        <w:t>53.1.</w:t>
      </w:r>
      <w:r>
        <w:tab/>
        <w:t>Geen zelfstandige verjaring van de aansprakelijkheidsschuld</w:t>
      </w:r>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p>
    <w:p w:rsidR="00BE2414" w:rsidRPr="007B3723" w:rsidRDefault="00BE2414" w:rsidP="004058E6">
      <w:pPr>
        <w:pStyle w:val="Plattetekst"/>
        <w:spacing w:line="280" w:lineRule="atLeast"/>
        <w:rPr>
          <w:b w:val="0"/>
        </w:rPr>
      </w:pPr>
      <w:r w:rsidRPr="007B3723">
        <w:rPr>
          <w:b w:val="0"/>
        </w:rPr>
        <w:t>Een aansprakelijkheidsschuld (beschikking ex artikel 49 van de wet) is niet voor zelfstandige verjaring vatbaar. Door verjaring van de belastingaanslag waarvoor aansprakelijk is gesteld, eindigt ook het recht van dwanginvordering en verrekening van de aansprakelijkheidsvordering.</w:t>
      </w:r>
    </w:p>
    <w:p w:rsidR="00F3023C" w:rsidRDefault="00F3023C" w:rsidP="004058E6">
      <w:pPr>
        <w:widowControl/>
        <w:spacing w:line="280" w:lineRule="atLeast"/>
      </w:pPr>
      <w:bookmarkStart w:id="8946" w:name="_Toc465575341"/>
      <w:bookmarkStart w:id="8947" w:name="_Toc471533555"/>
      <w:bookmarkStart w:id="8948" w:name="_Toc472913509"/>
      <w:bookmarkStart w:id="8949" w:name="_Toc504874492"/>
      <w:bookmarkStart w:id="8950" w:name="_Toc504874814"/>
      <w:bookmarkStart w:id="8951" w:name="_Toc504874951"/>
      <w:bookmarkStart w:id="8952" w:name="_Toc504876650"/>
      <w:bookmarkStart w:id="8953" w:name="_Toc524757314"/>
      <w:bookmarkStart w:id="8954" w:name="_Toc527777741"/>
      <w:bookmarkStart w:id="8955" w:name="_Toc536005617"/>
      <w:bookmarkStart w:id="8956" w:name="_Toc12861734"/>
      <w:bookmarkStart w:id="8957" w:name="_Toc30919711"/>
      <w:bookmarkStart w:id="8958" w:name="_Toc46824026"/>
      <w:bookmarkStart w:id="8959" w:name="_Toc62369413"/>
      <w:bookmarkStart w:id="8960" w:name="_Toc62369608"/>
      <w:bookmarkStart w:id="8961" w:name="_Toc198606432"/>
      <w:bookmarkStart w:id="8962" w:name="_Toc198625426"/>
      <w:bookmarkStart w:id="8963" w:name="_Toc198626085"/>
      <w:bookmarkStart w:id="8964" w:name="_Toc198632621"/>
      <w:bookmarkStart w:id="8965" w:name="_Toc198633280"/>
      <w:bookmarkStart w:id="8966" w:name="_Toc198696603"/>
      <w:bookmarkStart w:id="8967" w:name="_Toc198700943"/>
      <w:bookmarkStart w:id="8968" w:name="_Toc199133608"/>
      <w:bookmarkStart w:id="8969" w:name="_Toc199134314"/>
      <w:bookmarkStart w:id="8970" w:name="_Toc199134973"/>
      <w:bookmarkStart w:id="8971" w:name="_Toc223855848"/>
      <w:bookmarkStart w:id="8972" w:name="_Toc321838200"/>
    </w:p>
    <w:p w:rsidR="00F436AA" w:rsidRDefault="00F436AA" w:rsidP="00D05779">
      <w:pPr>
        <w:pStyle w:val="Kop2"/>
      </w:pPr>
      <w:bookmarkStart w:id="8973" w:name="_Toc476664694"/>
      <w:bookmarkStart w:id="8974" w:name="_Toc7418617"/>
      <w:r>
        <w:t>53.2.</w:t>
      </w:r>
      <w:r>
        <w:tab/>
        <w:t>Ontslag van betalingsverplichting aansprakelijk gestelde bestuurder en verwijtbaarheid</w:t>
      </w:r>
      <w:bookmarkEnd w:id="8973"/>
      <w:bookmarkEnd w:id="8974"/>
    </w:p>
    <w:p w:rsidR="00F436AA" w:rsidRDefault="00F436AA" w:rsidP="004058E6">
      <w:pPr>
        <w:spacing w:line="280" w:lineRule="atLeast"/>
      </w:pPr>
      <w:r>
        <w:t xml:space="preserve">De </w:t>
      </w:r>
      <w:r w:rsidR="00934053">
        <w:t>invorderingsambtenaar</w:t>
      </w:r>
      <w:r>
        <w:t xml:space="preserve"> verleent geen ontslag van betalingsverplichting als sprake is van verwijtbaarheid van de kant van de aansprakelijk gestelde. Dit volgt uit artikel 8, eerste lid, onderdeel a, van de regeling. </w:t>
      </w:r>
      <w:r w:rsidR="00CF5915">
        <w:t xml:space="preserve">De vraag of sprake is van verwijtbaarheid beoordeelt de invorderingsambtenaar op basis van gedragingen van de aansprakelijk gestelde. Dit betekent dat als de aansprakelijkstelling van een bestuurder is gebaseerd op artikel 36, vierde lid, van de wet, het enkele feit dat het lichaam niet op de juiste wijze heeft gemeld niet in de weg hoeft te staan aan ontslag van betalingsverplichting. </w:t>
      </w:r>
    </w:p>
    <w:p w:rsidR="00CB7F7C" w:rsidRPr="00F436AA" w:rsidRDefault="00CB7F7C" w:rsidP="004058E6">
      <w:pPr>
        <w:spacing w:line="280" w:lineRule="atLeast"/>
      </w:pPr>
    </w:p>
    <w:p w:rsidR="001320B1" w:rsidRDefault="00BE2414" w:rsidP="004058E6">
      <w:pPr>
        <w:pStyle w:val="Kop1"/>
      </w:pPr>
      <w:bookmarkStart w:id="8975" w:name="_Toc476664695"/>
      <w:bookmarkStart w:id="8976" w:name="_Toc7418618"/>
      <w:r>
        <w:t>Artikel 54</w:t>
      </w:r>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75"/>
      <w:r>
        <w:t xml:space="preserve"> </w:t>
      </w:r>
      <w:bookmarkStart w:id="8977" w:name="_Toc476664696"/>
      <w:r w:rsidR="00A9366E">
        <w:t>Mededeling aan de aansprakelijk gestelde</w:t>
      </w:r>
      <w:bookmarkEnd w:id="8976"/>
      <w:bookmarkEnd w:id="8977"/>
    </w:p>
    <w:bookmarkEnd w:id="8961"/>
    <w:bookmarkEnd w:id="8962"/>
    <w:bookmarkEnd w:id="8963"/>
    <w:bookmarkEnd w:id="8964"/>
    <w:bookmarkEnd w:id="8965"/>
    <w:bookmarkEnd w:id="8966"/>
    <w:bookmarkEnd w:id="8967"/>
    <w:bookmarkEnd w:id="8968"/>
    <w:bookmarkEnd w:id="8969"/>
    <w:bookmarkEnd w:id="8970"/>
    <w:bookmarkEnd w:id="8971"/>
    <w:bookmarkEnd w:id="8972"/>
    <w:p w:rsidR="00BE2414" w:rsidRDefault="00BE2414" w:rsidP="004058E6">
      <w:pPr>
        <w:pStyle w:val="Plattetekst"/>
        <w:spacing w:line="280" w:lineRule="atLeast"/>
        <w:rPr>
          <w:b w:val="0"/>
        </w:rPr>
      </w:pPr>
      <w:r w:rsidRPr="007B3723">
        <w:rPr>
          <w:b w:val="0"/>
        </w:rPr>
        <w:t>In aansluiting op artikel 54 van de wet beschrijft dit artikel het beleid over geen zelfstandige verjaring van de aansprakelijkheidsschuld.</w:t>
      </w:r>
    </w:p>
    <w:p w:rsidR="00CB7F7C" w:rsidRDefault="00CB7F7C" w:rsidP="004058E6">
      <w:pPr>
        <w:pStyle w:val="Plattetekst"/>
        <w:spacing w:line="280" w:lineRule="atLeast"/>
        <w:rPr>
          <w:b w:val="0"/>
        </w:rPr>
      </w:pPr>
    </w:p>
    <w:p w:rsidR="00BE2414" w:rsidRDefault="00BE2414" w:rsidP="00D05779">
      <w:pPr>
        <w:pStyle w:val="Kop2"/>
      </w:pPr>
      <w:bookmarkStart w:id="8978" w:name="_Toc198606433"/>
      <w:bookmarkStart w:id="8979" w:name="_Toc198625427"/>
      <w:bookmarkStart w:id="8980" w:name="_Toc198626086"/>
      <w:bookmarkStart w:id="8981" w:name="_Toc198632622"/>
      <w:bookmarkStart w:id="8982" w:name="_Toc198633281"/>
      <w:bookmarkStart w:id="8983" w:name="_Toc198696604"/>
      <w:bookmarkStart w:id="8984" w:name="_Toc198700944"/>
      <w:bookmarkStart w:id="8985" w:name="_Toc199133609"/>
      <w:bookmarkStart w:id="8986" w:name="_Toc199134315"/>
      <w:bookmarkStart w:id="8987" w:name="_Toc199134974"/>
      <w:bookmarkStart w:id="8988" w:name="_Toc223855849"/>
      <w:bookmarkStart w:id="8989" w:name="_Toc321838201"/>
      <w:bookmarkStart w:id="8990" w:name="_Toc476664697"/>
      <w:bookmarkStart w:id="8991" w:name="_Toc7418619"/>
      <w:r>
        <w:t>54.1.</w:t>
      </w:r>
      <w:r>
        <w:tab/>
        <w:t>Betaling teruggaaf aanhouden bij aansprakelijkstelling</w:t>
      </w:r>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p>
    <w:p w:rsidR="00BE2414" w:rsidRPr="007B3723" w:rsidRDefault="00BE2414" w:rsidP="004058E6">
      <w:pPr>
        <w:pStyle w:val="Plattetekst"/>
        <w:spacing w:line="280" w:lineRule="atLeast"/>
        <w:rPr>
          <w:b w:val="0"/>
        </w:rPr>
      </w:pPr>
      <w:r w:rsidRPr="007B3723">
        <w:rPr>
          <w:b w:val="0"/>
        </w:rPr>
        <w:t xml:space="preserve">De </w:t>
      </w:r>
      <w:r w:rsidR="00872EFE">
        <w:rPr>
          <w:b w:val="0"/>
        </w:rPr>
        <w:t>invorderingsambtenaar</w:t>
      </w:r>
      <w:r w:rsidRPr="007B3723">
        <w:rPr>
          <w:b w:val="0"/>
        </w:rPr>
        <w:t xml:space="preserve"> houdt de betaling van de teruggaaf - als bedoeld in artikel 54, eerste lid, van de wet - aan gedurende vier weken na de dagtekening van de schriftelijke mededeling aan de belastingschuldige.</w:t>
      </w:r>
    </w:p>
    <w:p w:rsidR="00396492" w:rsidRDefault="00BE2414" w:rsidP="004058E6">
      <w:pPr>
        <w:pStyle w:val="Plattetekst"/>
        <w:spacing w:line="280" w:lineRule="atLeast"/>
        <w:rPr>
          <w:b w:val="0"/>
        </w:rPr>
      </w:pPr>
      <w:r w:rsidRPr="007B3723">
        <w:rPr>
          <w:b w:val="0"/>
        </w:rPr>
        <w:t xml:space="preserve">In deze periode kan de belastingschuldige - als de derde zich al voor de aansprakelijkheidsschuld op hem heeft verhaald - derdenbeslag leggen onder de </w:t>
      </w:r>
      <w:r w:rsidR="00872EFE">
        <w:rPr>
          <w:b w:val="0"/>
        </w:rPr>
        <w:t>invorderingsambtenaar</w:t>
      </w:r>
      <w:r w:rsidRPr="007B3723">
        <w:rPr>
          <w:b w:val="0"/>
        </w:rPr>
        <w:t xml:space="preserve"> op het bedrag van de teruggaaf. In de derdenbeslagprocedure zal worden uitgemaakt aan wie de </w:t>
      </w:r>
      <w:r w:rsidR="00872EFE">
        <w:rPr>
          <w:b w:val="0"/>
        </w:rPr>
        <w:t>invorderingsambtenaar</w:t>
      </w:r>
      <w:r w:rsidRPr="007B3723">
        <w:rPr>
          <w:b w:val="0"/>
        </w:rPr>
        <w:t xml:space="preserve"> het bedrag van de teruggaaf moet betalen.</w:t>
      </w:r>
      <w:bookmarkStart w:id="8992" w:name="_Toc465575344"/>
      <w:bookmarkStart w:id="8993" w:name="_Toc471533558"/>
      <w:bookmarkStart w:id="8994" w:name="_Toc472913512"/>
      <w:bookmarkStart w:id="8995" w:name="_Toc504874495"/>
      <w:bookmarkStart w:id="8996" w:name="_Toc504874817"/>
      <w:bookmarkStart w:id="8997" w:name="_Toc504874954"/>
      <w:bookmarkStart w:id="8998" w:name="_Toc504876653"/>
      <w:bookmarkStart w:id="8999" w:name="_Toc524757317"/>
      <w:bookmarkStart w:id="9000" w:name="_Toc527777744"/>
      <w:bookmarkStart w:id="9001" w:name="_Toc536005620"/>
      <w:bookmarkStart w:id="9002" w:name="_Toc12861737"/>
      <w:bookmarkStart w:id="9003" w:name="_Toc30919714"/>
      <w:bookmarkStart w:id="9004" w:name="_Toc46824029"/>
      <w:bookmarkStart w:id="9005" w:name="_Toc62369416"/>
      <w:bookmarkStart w:id="9006" w:name="_Toc62369611"/>
      <w:bookmarkStart w:id="9007" w:name="_Toc198606434"/>
      <w:bookmarkStart w:id="9008" w:name="_Toc198625428"/>
      <w:bookmarkStart w:id="9009" w:name="_Toc198626087"/>
      <w:bookmarkStart w:id="9010" w:name="_Toc198632623"/>
      <w:bookmarkStart w:id="9011" w:name="_Toc198633282"/>
      <w:bookmarkStart w:id="9012" w:name="_Toc198696605"/>
      <w:bookmarkStart w:id="9013" w:name="_Toc198700945"/>
      <w:bookmarkStart w:id="9014" w:name="_Toc199133610"/>
      <w:bookmarkStart w:id="9015" w:name="_Toc199134316"/>
      <w:bookmarkStart w:id="9016" w:name="_Toc199134975"/>
      <w:bookmarkStart w:id="9017" w:name="_Toc223855850"/>
      <w:bookmarkStart w:id="9018" w:name="_Toc321838202"/>
    </w:p>
    <w:p w:rsidR="00CB7F7C" w:rsidRDefault="00CB7F7C" w:rsidP="004058E6">
      <w:pPr>
        <w:widowControl/>
        <w:spacing w:line="280" w:lineRule="atLeast"/>
      </w:pPr>
    </w:p>
    <w:p w:rsidR="00BE2414" w:rsidRDefault="00BE2414" w:rsidP="004058E6">
      <w:pPr>
        <w:pStyle w:val="Kop1"/>
      </w:pPr>
      <w:bookmarkStart w:id="9019" w:name="_Toc476664698"/>
      <w:bookmarkStart w:id="9020" w:name="_Toc7418620"/>
      <w:r>
        <w:t>Artikel 55</w:t>
      </w:r>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r>
        <w:t xml:space="preserve"> tot en met 57</w:t>
      </w:r>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r w:rsidR="001320B1">
        <w:t xml:space="preserve"> </w:t>
      </w:r>
    </w:p>
    <w:p w:rsidR="00870156" w:rsidRPr="00870156" w:rsidRDefault="00F86D6B" w:rsidP="004058E6">
      <w:pPr>
        <w:spacing w:line="280" w:lineRule="atLeast"/>
      </w:pPr>
      <w:r>
        <w:t>Deze bepalingen zijn niet van toepassing voor de BWB</w:t>
      </w:r>
      <w:r w:rsidR="00870156">
        <w:t xml:space="preserve">. </w:t>
      </w:r>
    </w:p>
    <w:p w:rsidR="00A9366E" w:rsidRDefault="00A9366E" w:rsidP="004058E6">
      <w:pPr>
        <w:pStyle w:val="Geenafstand"/>
        <w:spacing w:line="280" w:lineRule="atLeast"/>
      </w:pPr>
      <w:bookmarkStart w:id="9021" w:name="_Toc465575709"/>
      <w:bookmarkStart w:id="9022" w:name="_Toc465577161"/>
      <w:bookmarkStart w:id="9023" w:name="_Toc471535152"/>
      <w:bookmarkStart w:id="9024" w:name="_Toc472915105"/>
      <w:bookmarkStart w:id="9025" w:name="_Toc30926406"/>
      <w:bookmarkStart w:id="9026" w:name="_Toc476664699"/>
      <w:bookmarkStart w:id="9027" w:name="_Toc198606435"/>
      <w:bookmarkStart w:id="9028" w:name="_Toc198625429"/>
      <w:bookmarkStart w:id="9029" w:name="_Toc198626088"/>
      <w:bookmarkStart w:id="9030" w:name="_Toc198632624"/>
      <w:bookmarkStart w:id="9031" w:name="_Toc198633283"/>
      <w:bookmarkStart w:id="9032" w:name="_Toc198696606"/>
      <w:bookmarkStart w:id="9033" w:name="_Toc198700946"/>
      <w:bookmarkStart w:id="9034" w:name="_Toc199133611"/>
      <w:bookmarkStart w:id="9035" w:name="_Toc199134317"/>
      <w:bookmarkStart w:id="9036" w:name="_Toc199134976"/>
      <w:bookmarkStart w:id="9037" w:name="_Toc223855851"/>
      <w:bookmarkStart w:id="9038" w:name="_Toc321838203"/>
    </w:p>
    <w:p w:rsidR="001320B1" w:rsidRDefault="00BE2414" w:rsidP="004058E6">
      <w:pPr>
        <w:pStyle w:val="Kop1"/>
      </w:pPr>
      <w:bookmarkStart w:id="9039" w:name="_Toc7418621"/>
      <w:r>
        <w:t>Artikel 58</w:t>
      </w:r>
      <w:bookmarkEnd w:id="9021"/>
      <w:bookmarkEnd w:id="9022"/>
      <w:bookmarkEnd w:id="9023"/>
      <w:bookmarkEnd w:id="9024"/>
      <w:bookmarkEnd w:id="9025"/>
      <w:bookmarkEnd w:id="9026"/>
      <w:r w:rsidR="00A9366E">
        <w:t xml:space="preserve"> </w:t>
      </w:r>
      <w:bookmarkStart w:id="9040" w:name="_Toc476664700"/>
      <w:r w:rsidR="00A9366E">
        <w:t>Informatieverplichtingen van de belastingschuldige of de aansprakelijk gestelde</w:t>
      </w:r>
      <w:bookmarkEnd w:id="9039"/>
      <w:bookmarkEnd w:id="9040"/>
    </w:p>
    <w:bookmarkEnd w:id="9027"/>
    <w:bookmarkEnd w:id="9028"/>
    <w:bookmarkEnd w:id="9029"/>
    <w:bookmarkEnd w:id="9030"/>
    <w:bookmarkEnd w:id="9031"/>
    <w:bookmarkEnd w:id="9032"/>
    <w:bookmarkEnd w:id="9033"/>
    <w:bookmarkEnd w:id="9034"/>
    <w:bookmarkEnd w:id="9035"/>
    <w:bookmarkEnd w:id="9036"/>
    <w:bookmarkEnd w:id="9037"/>
    <w:bookmarkEnd w:id="9038"/>
    <w:p w:rsidR="00BE2414" w:rsidRPr="007B3723" w:rsidRDefault="00BE2414" w:rsidP="004058E6">
      <w:pPr>
        <w:pStyle w:val="Plattetekst"/>
        <w:spacing w:line="280" w:lineRule="atLeast"/>
        <w:rPr>
          <w:b w:val="0"/>
          <w:i/>
        </w:rPr>
      </w:pPr>
      <w:r w:rsidRPr="007B3723">
        <w:rPr>
          <w:b w:val="0"/>
          <w:i/>
        </w:rPr>
        <w:t xml:space="preserve">Artikel 58 van de wet regelt de verplichting voor de belastingschuldige en de aansprakelijk gestelde tot het verstrekken van gegevens en inlichtingen en het ter beschikking stellen van gegevensdragers die voor de invordering van de </w:t>
      </w:r>
      <w:r w:rsidR="00E11540" w:rsidRPr="007B3723">
        <w:rPr>
          <w:b w:val="0"/>
          <w:i/>
        </w:rPr>
        <w:t>‘</w:t>
      </w:r>
      <w:r w:rsidRPr="007B3723">
        <w:rPr>
          <w:b w:val="0"/>
          <w:i/>
        </w:rPr>
        <w:t>eigen</w:t>
      </w:r>
      <w:r w:rsidR="00E11540" w:rsidRPr="007B3723">
        <w:rPr>
          <w:b w:val="0"/>
          <w:i/>
        </w:rPr>
        <w:t>’</w:t>
      </w:r>
      <w:r w:rsidRPr="007B3723">
        <w:rPr>
          <w:b w:val="0"/>
          <w:i/>
        </w:rPr>
        <w:t xml:space="preserve"> belastingschulden van belang zijn.</w:t>
      </w:r>
    </w:p>
    <w:p w:rsidR="00BE2414" w:rsidRPr="007B3723" w:rsidRDefault="00BE2414" w:rsidP="004058E6">
      <w:pPr>
        <w:pStyle w:val="Plattetekst"/>
        <w:spacing w:line="280" w:lineRule="atLeast"/>
        <w:rPr>
          <w:b w:val="0"/>
          <w:i/>
        </w:rPr>
      </w:pPr>
      <w:r w:rsidRPr="007B3723">
        <w:rPr>
          <w:b w:val="0"/>
          <w:i/>
        </w:rPr>
        <w:t xml:space="preserve">Verder regelt artikel 58 van de wet de identificatieverplichting tegenover de </w:t>
      </w:r>
      <w:r w:rsidR="00872EFE">
        <w:rPr>
          <w:b w:val="0"/>
          <w:i/>
        </w:rPr>
        <w:t>invorderingsambtenaar</w:t>
      </w:r>
      <w:r w:rsidRPr="007B3723">
        <w:rPr>
          <w:b w:val="0"/>
          <w:i/>
        </w:rPr>
        <w:t>.</w:t>
      </w:r>
    </w:p>
    <w:p w:rsidR="00BE2414" w:rsidRPr="007B3723" w:rsidRDefault="00BE2414" w:rsidP="004058E6">
      <w:pPr>
        <w:pStyle w:val="Plattetekst"/>
        <w:spacing w:line="280" w:lineRule="atLeast"/>
        <w:rPr>
          <w:b w:val="0"/>
          <w:i/>
        </w:rPr>
      </w:pPr>
      <w:r w:rsidRPr="007B3723">
        <w:rPr>
          <w:b w:val="0"/>
          <w:i/>
        </w:rPr>
        <w:t xml:space="preserve">Onder de gegevens die voor de invordering van de </w:t>
      </w:r>
      <w:r w:rsidR="00E11540" w:rsidRPr="007B3723">
        <w:rPr>
          <w:b w:val="0"/>
          <w:i/>
        </w:rPr>
        <w:t>‘</w:t>
      </w:r>
      <w:r w:rsidRPr="007B3723">
        <w:rPr>
          <w:b w:val="0"/>
          <w:i/>
        </w:rPr>
        <w:t>eigen</w:t>
      </w:r>
      <w:r w:rsidR="00E11540" w:rsidRPr="007B3723">
        <w:rPr>
          <w:b w:val="0"/>
          <w:i/>
        </w:rPr>
        <w:t>’</w:t>
      </w:r>
      <w:r w:rsidRPr="007B3723">
        <w:rPr>
          <w:b w:val="0"/>
          <w:i/>
        </w:rPr>
        <w:t xml:space="preserve"> belastingschulden van de belastingschuldige van belang zijn, vallen ook de gegevens die de </w:t>
      </w:r>
      <w:r w:rsidR="00872EFE">
        <w:rPr>
          <w:b w:val="0"/>
          <w:i/>
        </w:rPr>
        <w:t>invorderingsambtenaar</w:t>
      </w:r>
      <w:r w:rsidRPr="007B3723">
        <w:rPr>
          <w:b w:val="0"/>
          <w:i/>
        </w:rPr>
        <w:t xml:space="preserve"> nodig heeft om te beoordelen of hij mogelijk derden aansprakelijk kan stellen.</w:t>
      </w:r>
    </w:p>
    <w:p w:rsidR="00BE2414" w:rsidRDefault="00BE2414" w:rsidP="004058E6">
      <w:pPr>
        <w:pStyle w:val="Plattetekst"/>
        <w:spacing w:line="280" w:lineRule="atLeast"/>
        <w:rPr>
          <w:b w:val="0"/>
        </w:rPr>
      </w:pPr>
      <w:r w:rsidRPr="007B3723">
        <w:rPr>
          <w:b w:val="0"/>
        </w:rPr>
        <w:t>In aansluiting op artikel 58 van de wet beschrijft dit artikel het beleid over:</w:t>
      </w:r>
    </w:p>
    <w:p w:rsidR="00BE2414" w:rsidRDefault="00BE2414" w:rsidP="004058E6">
      <w:pPr>
        <w:pStyle w:val="Lijstopsomteken2"/>
        <w:numPr>
          <w:ilvl w:val="0"/>
          <w:numId w:val="44"/>
        </w:numPr>
        <w:spacing w:line="280" w:lineRule="atLeast"/>
      </w:pPr>
      <w:r>
        <w:t>geen invorderingsonderzoek tijdens een gerechtelijke procedure;</w:t>
      </w:r>
    </w:p>
    <w:p w:rsidR="00BE2414" w:rsidRDefault="00BE2414" w:rsidP="004058E6">
      <w:pPr>
        <w:pStyle w:val="Lijstopsomteken2"/>
        <w:numPr>
          <w:ilvl w:val="0"/>
          <w:numId w:val="44"/>
        </w:numPr>
        <w:spacing w:line="280" w:lineRule="atLeast"/>
      </w:pPr>
      <w:r>
        <w:t>gegevens voor invordering ‘eigen’ belastingschulden.</w:t>
      </w:r>
    </w:p>
    <w:p w:rsidR="00D7036D" w:rsidRDefault="00D7036D" w:rsidP="004058E6">
      <w:pPr>
        <w:pStyle w:val="Lijstopsomteken2"/>
        <w:numPr>
          <w:ilvl w:val="0"/>
          <w:numId w:val="0"/>
        </w:numPr>
        <w:spacing w:line="280" w:lineRule="atLeast"/>
        <w:ind w:left="643" w:hanging="360"/>
      </w:pPr>
    </w:p>
    <w:p w:rsidR="001A1888" w:rsidRDefault="001A1888" w:rsidP="004058E6">
      <w:pPr>
        <w:pStyle w:val="Lijstopsomteken2"/>
        <w:numPr>
          <w:ilvl w:val="0"/>
          <w:numId w:val="0"/>
        </w:numPr>
        <w:spacing w:line="280" w:lineRule="atLeast"/>
        <w:ind w:left="643" w:hanging="360"/>
      </w:pPr>
    </w:p>
    <w:p w:rsidR="001A1888" w:rsidRDefault="001A1888" w:rsidP="004058E6">
      <w:pPr>
        <w:pStyle w:val="Lijstopsomteken2"/>
        <w:numPr>
          <w:ilvl w:val="0"/>
          <w:numId w:val="0"/>
        </w:numPr>
        <w:spacing w:line="280" w:lineRule="atLeast"/>
        <w:ind w:left="643" w:hanging="360"/>
      </w:pPr>
    </w:p>
    <w:p w:rsidR="00BE2414" w:rsidRDefault="00BE2414" w:rsidP="00D05779">
      <w:pPr>
        <w:pStyle w:val="Kop2"/>
      </w:pPr>
      <w:bookmarkStart w:id="9041" w:name="_Toc198606436"/>
      <w:bookmarkStart w:id="9042" w:name="_Toc198625430"/>
      <w:bookmarkStart w:id="9043" w:name="_Toc198626089"/>
      <w:bookmarkStart w:id="9044" w:name="_Toc198632625"/>
      <w:bookmarkStart w:id="9045" w:name="_Toc198633284"/>
      <w:bookmarkStart w:id="9046" w:name="_Toc198696607"/>
      <w:bookmarkStart w:id="9047" w:name="_Toc198700947"/>
      <w:bookmarkStart w:id="9048" w:name="_Toc199133612"/>
      <w:bookmarkStart w:id="9049" w:name="_Toc199134318"/>
      <w:bookmarkStart w:id="9050" w:name="_Toc199134977"/>
      <w:bookmarkStart w:id="9051" w:name="_Toc199135636"/>
      <w:bookmarkStart w:id="9052" w:name="_Toc212293813"/>
      <w:bookmarkStart w:id="9053" w:name="_Toc212294224"/>
      <w:bookmarkStart w:id="9054" w:name="_Toc212297105"/>
      <w:bookmarkStart w:id="9055" w:name="_Toc216512656"/>
      <w:bookmarkStart w:id="9056" w:name="_Toc223855852"/>
      <w:bookmarkStart w:id="9057" w:name="_Toc321838204"/>
      <w:bookmarkStart w:id="9058" w:name="_Toc476664701"/>
      <w:bookmarkStart w:id="9059" w:name="_Toc7418622"/>
      <w:r>
        <w:t>58.1.</w:t>
      </w:r>
      <w:r>
        <w:tab/>
        <w:t>Geen invorderingsonderzoek tijdens een gerechtelijke procedure</w:t>
      </w:r>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p>
    <w:p w:rsidR="00BE2414" w:rsidRDefault="00BE2414" w:rsidP="004058E6">
      <w:pPr>
        <w:pStyle w:val="Plattetekst"/>
        <w:spacing w:line="280" w:lineRule="atLeast"/>
        <w:rPr>
          <w:b w:val="0"/>
        </w:rPr>
      </w:pPr>
      <w:r w:rsidRPr="007B3723">
        <w:rPr>
          <w:b w:val="0"/>
        </w:rPr>
        <w:t xml:space="preserve">Het is de </w:t>
      </w:r>
      <w:r w:rsidR="00872EFE">
        <w:rPr>
          <w:b w:val="0"/>
        </w:rPr>
        <w:t>invorderingsambtenaar</w:t>
      </w:r>
      <w:r w:rsidRPr="007B3723">
        <w:rPr>
          <w:b w:val="0"/>
        </w:rPr>
        <w:t xml:space="preserve"> niet toegestaan een invorderingsonderzoek te doen instellen, nadat de rechter de </w:t>
      </w:r>
      <w:r w:rsidR="00872EFE">
        <w:rPr>
          <w:b w:val="0"/>
        </w:rPr>
        <w:t>invorderingsambtenaar</w:t>
      </w:r>
      <w:r w:rsidRPr="007B3723">
        <w:rPr>
          <w:b w:val="0"/>
        </w:rPr>
        <w:t xml:space="preserve"> in de gelegenheid heeft gesteld bewijs te leveren voor in een procedure aangevoerde stellingen, indien en voor zover dat onderzoek wordt ingesteld om gegevens te verwerven om dat bewijs te kunnen leveren.</w:t>
      </w:r>
    </w:p>
    <w:p w:rsidR="001A1888" w:rsidRDefault="001A1888" w:rsidP="004058E6">
      <w:pPr>
        <w:pStyle w:val="Plattetekst"/>
        <w:spacing w:line="280" w:lineRule="atLeast"/>
        <w:rPr>
          <w:b w:val="0"/>
        </w:rPr>
      </w:pPr>
    </w:p>
    <w:p w:rsidR="00BE2414" w:rsidRDefault="00BE2414" w:rsidP="00D05779">
      <w:pPr>
        <w:pStyle w:val="Kop2"/>
      </w:pPr>
      <w:bookmarkStart w:id="9060" w:name="_Toc223855853"/>
      <w:bookmarkStart w:id="9061" w:name="_Toc321838205"/>
      <w:bookmarkStart w:id="9062" w:name="_Toc476664702"/>
      <w:bookmarkStart w:id="9063" w:name="_Toc7418623"/>
      <w:r>
        <w:t>58.2</w:t>
      </w:r>
      <w:r w:rsidR="00BB5526">
        <w:t>.</w:t>
      </w:r>
      <w:r>
        <w:t xml:space="preserve"> </w:t>
      </w:r>
      <w:r>
        <w:tab/>
        <w:t>Gegevens voor invordering van ‘eigen’ belastingschulden</w:t>
      </w:r>
      <w:bookmarkEnd w:id="9060"/>
      <w:bookmarkEnd w:id="9061"/>
      <w:bookmarkEnd w:id="9062"/>
      <w:bookmarkEnd w:id="9063"/>
    </w:p>
    <w:p w:rsidR="002263AB" w:rsidRDefault="00BE2414" w:rsidP="004058E6">
      <w:pPr>
        <w:pStyle w:val="Plattetekst"/>
        <w:spacing w:line="280" w:lineRule="atLeast"/>
        <w:rPr>
          <w:b w:val="0"/>
        </w:rPr>
      </w:pPr>
      <w:r w:rsidRPr="007B3723">
        <w:rPr>
          <w:b w:val="0"/>
        </w:rPr>
        <w:t xml:space="preserve">Onder gegevens die voor de invordering van de ‘eigen’ belastingschulden van de belastingschuldige van belang zijn, vallen ook de gegevens die de </w:t>
      </w:r>
      <w:r w:rsidR="00872EFE">
        <w:rPr>
          <w:b w:val="0"/>
        </w:rPr>
        <w:t>invorderingsambtenaar</w:t>
      </w:r>
      <w:r w:rsidRPr="007B3723">
        <w:rPr>
          <w:b w:val="0"/>
        </w:rPr>
        <w:t xml:space="preserve"> nodig heeft om te beoordelen of hij mogelijk derden aansprakelijk kan stellen.</w:t>
      </w:r>
    </w:p>
    <w:p w:rsidR="00BB5526" w:rsidRDefault="00BB5526" w:rsidP="004058E6">
      <w:pPr>
        <w:widowControl/>
        <w:spacing w:line="280" w:lineRule="atLeast"/>
        <w:rPr>
          <w:b/>
        </w:rPr>
      </w:pPr>
    </w:p>
    <w:p w:rsidR="00BB5526" w:rsidRDefault="00BB5526" w:rsidP="00D05779">
      <w:pPr>
        <w:pStyle w:val="Kop2"/>
      </w:pPr>
      <w:bookmarkStart w:id="9064" w:name="_Toc476664703"/>
      <w:bookmarkStart w:id="9065" w:name="_Toc7418624"/>
      <w:r>
        <w:t xml:space="preserve">58.3. </w:t>
      </w:r>
      <w:r>
        <w:tab/>
        <w:t>Invorderingsonderzoek tijdens failissement</w:t>
      </w:r>
      <w:bookmarkEnd w:id="9064"/>
      <w:bookmarkEnd w:id="9065"/>
    </w:p>
    <w:p w:rsidR="00901EC3" w:rsidRPr="008709BF" w:rsidRDefault="00901EC3" w:rsidP="00CF1BD3">
      <w:pPr>
        <w:pStyle w:val="Normaalweb"/>
        <w:shd w:val="clear" w:color="auto" w:fill="D9D9D9" w:themeFill="background1" w:themeFillShade="D9"/>
        <w:spacing w:before="0" w:beforeAutospacing="0" w:after="0" w:afterAutospacing="0" w:line="280" w:lineRule="atLeast"/>
        <w:rPr>
          <w:rFonts w:ascii="Arial" w:hAnsi="Arial" w:cs="Arial"/>
          <w:sz w:val="20"/>
          <w:szCs w:val="20"/>
        </w:rPr>
      </w:pPr>
      <w:r w:rsidRPr="008709BF">
        <w:rPr>
          <w:rFonts w:ascii="Arial" w:hAnsi="Arial" w:cs="Arial"/>
          <w:sz w:val="20"/>
          <w:szCs w:val="20"/>
        </w:rPr>
        <w:t xml:space="preserve">Deze bepaling is niet van toepassing voor de </w:t>
      </w:r>
      <w:r>
        <w:rPr>
          <w:rFonts w:ascii="Arial" w:hAnsi="Arial" w:cs="Arial"/>
          <w:sz w:val="20"/>
          <w:szCs w:val="20"/>
        </w:rPr>
        <w:t>BWB</w:t>
      </w:r>
      <w:r w:rsidRPr="008709BF">
        <w:rPr>
          <w:rFonts w:ascii="Arial" w:hAnsi="Arial" w:cs="Arial"/>
          <w:sz w:val="20"/>
          <w:szCs w:val="20"/>
        </w:rPr>
        <w:t>.</w:t>
      </w:r>
    </w:p>
    <w:p w:rsidR="002263AB" w:rsidRDefault="002263AB" w:rsidP="004058E6">
      <w:pPr>
        <w:widowControl/>
        <w:spacing w:line="280" w:lineRule="atLeast"/>
        <w:rPr>
          <w:b/>
        </w:rPr>
      </w:pPr>
    </w:p>
    <w:p w:rsidR="00BE2414" w:rsidRDefault="00BE2414" w:rsidP="004058E6">
      <w:pPr>
        <w:pStyle w:val="Kop1"/>
      </w:pPr>
      <w:bookmarkStart w:id="9066" w:name="_Toc465575711"/>
      <w:bookmarkStart w:id="9067" w:name="_Toc465577163"/>
      <w:bookmarkStart w:id="9068" w:name="_Toc471535154"/>
      <w:bookmarkStart w:id="9069" w:name="_Toc472915107"/>
      <w:bookmarkStart w:id="9070" w:name="_Toc30926408"/>
      <w:bookmarkStart w:id="9071" w:name="_Toc476664704"/>
      <w:bookmarkStart w:id="9072" w:name="_Toc198606437"/>
      <w:bookmarkStart w:id="9073" w:name="_Toc198625431"/>
      <w:bookmarkStart w:id="9074" w:name="_Toc198626090"/>
      <w:bookmarkStart w:id="9075" w:name="_Toc198632626"/>
      <w:bookmarkStart w:id="9076" w:name="_Toc198633285"/>
      <w:bookmarkStart w:id="9077" w:name="_Toc198696608"/>
      <w:bookmarkStart w:id="9078" w:name="_Toc198700948"/>
      <w:bookmarkStart w:id="9079" w:name="_Toc199133613"/>
      <w:bookmarkStart w:id="9080" w:name="_Toc199134319"/>
      <w:bookmarkStart w:id="9081" w:name="_Toc199134978"/>
      <w:bookmarkStart w:id="9082" w:name="_Toc223855854"/>
      <w:bookmarkStart w:id="9083" w:name="_Toc321838206"/>
      <w:bookmarkStart w:id="9084" w:name="_Toc7418625"/>
      <w:r>
        <w:t>Artikel 59</w:t>
      </w:r>
      <w:bookmarkEnd w:id="9066"/>
      <w:bookmarkEnd w:id="9067"/>
      <w:bookmarkEnd w:id="9068"/>
      <w:bookmarkEnd w:id="9069"/>
      <w:bookmarkEnd w:id="9070"/>
      <w:bookmarkEnd w:id="9071"/>
      <w:r w:rsidR="00A9366E">
        <w:t xml:space="preserve"> </w:t>
      </w:r>
      <w:bookmarkStart w:id="9085" w:name="_Toc476664705"/>
      <w:r w:rsidR="00A9366E">
        <w:t>Informatieverplichting: gegevensdragers bij een derde</w:t>
      </w:r>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p>
    <w:p w:rsidR="00AB49F0" w:rsidRPr="00326FFB" w:rsidRDefault="00AB49F0" w:rsidP="004058E6">
      <w:pPr>
        <w:spacing w:line="280" w:lineRule="atLeast"/>
      </w:pPr>
      <w:r>
        <w:t xml:space="preserve">Op grond van artikel 249 Gemeentewet en artikel 138 Waterschapswet is artikel 20 van de wet niet van toepassing bij de invordering van gemeentelijke belastingen en waterschapsbelasting. </w:t>
      </w:r>
    </w:p>
    <w:p w:rsidR="00CB7F7C" w:rsidRPr="00F86D6B" w:rsidRDefault="00CB7F7C" w:rsidP="004058E6">
      <w:pPr>
        <w:pStyle w:val="Plattetekst"/>
        <w:spacing w:line="280" w:lineRule="atLeast"/>
        <w:rPr>
          <w:b w:val="0"/>
        </w:rPr>
      </w:pPr>
      <w:r w:rsidRPr="00F86D6B">
        <w:rPr>
          <w:b w:val="0"/>
        </w:rPr>
        <w:t xml:space="preserve">Artikel 59 legt aan degene die de boekhouding of gegevens van de belastingschuldige of aansprakelijk gestelde (bij)houdt de verplichting op de gevraagde gegevens aan de invorderingsambtenaar van de rijksbelastingdienst te verstrekken. Het artikel kan op grond van artikel 246a van de Gemeentewet en artikel 126a van de Waterschapswet bij algemene maatregel van bestuur geheel of gedeeltelijk van toepassing worden verklaard voor gemeentelijke en waterschapsbelastingen. In de betreffende algemene maatregelen van bestuur, het Besluit gegevensverstrekking gemeentelijke belastingheffing (Stb. 1995, 346) en   het Waterschapsbesluit (Stb. 2007, 497) is ten aanzien van de invordering geen bepaling opgenomen die overeenkomt met artikel 59. In de artikelen 7 van het Besluit gegevensverstrekking en 6.17 van het Waterschapsbesluit is alleen bepaald dat de gemeenten en de rijksbelastingdienst desgevraagd gehouden zijn aan de invorderingsambtenaar gegevens en inlichtingen te verstrekken over de inkomens- en vermogenspositie van de belastingschuldige die een verzoek om kwijtschelding van gemeentelijke en waterschapsbelasting op de voet van artikel 26 van de wet heeft gedaan. </w:t>
      </w:r>
    </w:p>
    <w:p w:rsidR="00CB7F7C" w:rsidRPr="00F86D6B" w:rsidRDefault="00CB7F7C" w:rsidP="004058E6">
      <w:pPr>
        <w:pStyle w:val="Plattetekst"/>
        <w:spacing w:line="280" w:lineRule="atLeast"/>
        <w:rPr>
          <w:b w:val="0"/>
        </w:rPr>
      </w:pPr>
      <w:r w:rsidRPr="00F86D6B">
        <w:rPr>
          <w:b w:val="0"/>
        </w:rPr>
        <w:t>Bij de beoordeling van een ingediend  kwijtscheldingsverzoek kunnen de opgegeven inkomens- en vermogensgegevens worden geverifieerd bij de rijksbelastingdienst.</w:t>
      </w:r>
    </w:p>
    <w:p w:rsidR="006F6095" w:rsidRPr="00913DA4" w:rsidRDefault="006F6095" w:rsidP="004058E6">
      <w:pPr>
        <w:pStyle w:val="Plattetekst"/>
        <w:spacing w:line="280" w:lineRule="atLeast"/>
        <w:rPr>
          <w:b w:val="0"/>
        </w:rPr>
      </w:pPr>
    </w:p>
    <w:p w:rsidR="001320B1" w:rsidRDefault="00BE2414" w:rsidP="004058E6">
      <w:pPr>
        <w:pStyle w:val="Kop1"/>
      </w:pPr>
      <w:bookmarkStart w:id="9086" w:name="_Toc465575713"/>
      <w:bookmarkStart w:id="9087" w:name="_Toc465577165"/>
      <w:bookmarkStart w:id="9088" w:name="_Toc471535156"/>
      <w:bookmarkStart w:id="9089" w:name="_Toc472915109"/>
      <w:bookmarkStart w:id="9090" w:name="_Toc30926410"/>
      <w:bookmarkStart w:id="9091" w:name="_Toc476664706"/>
      <w:bookmarkStart w:id="9092" w:name="_Toc7418626"/>
      <w:bookmarkStart w:id="9093" w:name="_Toc198606439"/>
      <w:bookmarkStart w:id="9094" w:name="_Toc198625433"/>
      <w:bookmarkStart w:id="9095" w:name="_Toc198626092"/>
      <w:bookmarkStart w:id="9096" w:name="_Toc198632628"/>
      <w:bookmarkStart w:id="9097" w:name="_Toc198633287"/>
      <w:bookmarkStart w:id="9098" w:name="_Toc198696610"/>
      <w:bookmarkStart w:id="9099" w:name="_Toc198700950"/>
      <w:bookmarkStart w:id="9100" w:name="_Toc199133615"/>
      <w:bookmarkStart w:id="9101" w:name="_Toc199134321"/>
      <w:bookmarkStart w:id="9102" w:name="_Toc199134980"/>
      <w:bookmarkStart w:id="9103" w:name="_Toc223855855"/>
      <w:bookmarkStart w:id="9104" w:name="_Toc321838207"/>
      <w:r>
        <w:t>Artikel 60</w:t>
      </w:r>
      <w:bookmarkEnd w:id="9086"/>
      <w:bookmarkEnd w:id="9087"/>
      <w:bookmarkEnd w:id="9088"/>
      <w:bookmarkEnd w:id="9089"/>
      <w:bookmarkEnd w:id="9090"/>
      <w:bookmarkEnd w:id="9091"/>
      <w:r w:rsidR="00A9366E">
        <w:t xml:space="preserve"> </w:t>
      </w:r>
      <w:bookmarkStart w:id="9105" w:name="_Toc476664707"/>
      <w:r w:rsidR="00A9366E">
        <w:t>Formele bepalingen voor de informatieverplichtingen</w:t>
      </w:r>
      <w:bookmarkEnd w:id="9092"/>
      <w:bookmarkEnd w:id="9105"/>
    </w:p>
    <w:bookmarkEnd w:id="9093"/>
    <w:bookmarkEnd w:id="9094"/>
    <w:bookmarkEnd w:id="9095"/>
    <w:bookmarkEnd w:id="9096"/>
    <w:bookmarkEnd w:id="9097"/>
    <w:bookmarkEnd w:id="9098"/>
    <w:bookmarkEnd w:id="9099"/>
    <w:bookmarkEnd w:id="9100"/>
    <w:bookmarkEnd w:id="9101"/>
    <w:bookmarkEnd w:id="9102"/>
    <w:bookmarkEnd w:id="9103"/>
    <w:bookmarkEnd w:id="9104"/>
    <w:p w:rsidR="00BE2414" w:rsidRPr="007B3723" w:rsidRDefault="00BE2414" w:rsidP="004058E6">
      <w:pPr>
        <w:pStyle w:val="Plattetekst"/>
        <w:spacing w:line="280" w:lineRule="atLeast"/>
        <w:rPr>
          <w:b w:val="0"/>
          <w:i/>
        </w:rPr>
      </w:pPr>
      <w:r w:rsidRPr="007B3723">
        <w:rPr>
          <w:b w:val="0"/>
          <w:i/>
        </w:rPr>
        <w:t>Artikel 60 van de wet regelt de formele bepalingen voor de informatieverplichtingen.</w:t>
      </w:r>
    </w:p>
    <w:p w:rsidR="00BE2414" w:rsidRDefault="00BE2414" w:rsidP="004058E6">
      <w:pPr>
        <w:pStyle w:val="Plattetekst"/>
        <w:spacing w:line="280" w:lineRule="atLeast"/>
        <w:rPr>
          <w:b w:val="0"/>
        </w:rPr>
      </w:pPr>
      <w:r w:rsidRPr="007B3723">
        <w:rPr>
          <w:b w:val="0"/>
        </w:rPr>
        <w:t>In aansluiting op artikel 60 van de wet beschrijft dit artikel het beleid over:</w:t>
      </w:r>
    </w:p>
    <w:p w:rsidR="00BE2414" w:rsidRPr="00A474BE" w:rsidRDefault="00BE2414" w:rsidP="004058E6">
      <w:pPr>
        <w:pStyle w:val="Niveau1"/>
        <w:numPr>
          <w:ilvl w:val="0"/>
          <w:numId w:val="44"/>
        </w:numPr>
        <w:tabs>
          <w:tab w:val="left" w:pos="1276"/>
        </w:tabs>
        <w:spacing w:line="280" w:lineRule="atLeast"/>
        <w:rPr>
          <w:rFonts w:cs="Arial"/>
        </w:rPr>
      </w:pPr>
      <w:r w:rsidRPr="00A474BE">
        <w:rPr>
          <w:rFonts w:cs="Arial"/>
        </w:rPr>
        <w:t>het stellen van een redelijke termijn voor verstrekken van informatie;</w:t>
      </w:r>
    </w:p>
    <w:p w:rsidR="00BE2414" w:rsidRDefault="00BE2414" w:rsidP="004058E6">
      <w:pPr>
        <w:pStyle w:val="Niveau1"/>
        <w:numPr>
          <w:ilvl w:val="0"/>
          <w:numId w:val="44"/>
        </w:numPr>
        <w:tabs>
          <w:tab w:val="left" w:pos="1276"/>
        </w:tabs>
        <w:spacing w:line="280" w:lineRule="atLeast"/>
        <w:rPr>
          <w:rFonts w:cs="Arial"/>
        </w:rPr>
      </w:pPr>
      <w:r w:rsidRPr="00A474BE">
        <w:rPr>
          <w:rFonts w:cs="Arial"/>
        </w:rPr>
        <w:t>de kwaliteit van de gegevens en wijze van verstrekking of beschikbaar stellen.</w:t>
      </w:r>
    </w:p>
    <w:p w:rsidR="00DF0309" w:rsidRDefault="00DF0309" w:rsidP="00DF0309">
      <w:pPr>
        <w:pStyle w:val="Niveau1"/>
        <w:tabs>
          <w:tab w:val="left" w:pos="1276"/>
        </w:tabs>
        <w:spacing w:line="280" w:lineRule="atLeast"/>
        <w:rPr>
          <w:rFonts w:cs="Arial"/>
        </w:rPr>
      </w:pPr>
    </w:p>
    <w:p w:rsidR="001A1888" w:rsidRDefault="001A1888" w:rsidP="00DF0309">
      <w:pPr>
        <w:pStyle w:val="Niveau1"/>
        <w:tabs>
          <w:tab w:val="left" w:pos="1276"/>
        </w:tabs>
        <w:spacing w:line="280" w:lineRule="atLeast"/>
        <w:rPr>
          <w:rFonts w:cs="Arial"/>
        </w:rPr>
      </w:pPr>
    </w:p>
    <w:p w:rsidR="00BE2414" w:rsidRDefault="00BE2414" w:rsidP="00D05779">
      <w:pPr>
        <w:pStyle w:val="Kop2"/>
      </w:pPr>
      <w:bookmarkStart w:id="9106" w:name="_Toc198606440"/>
      <w:bookmarkStart w:id="9107" w:name="_Toc198625434"/>
      <w:bookmarkStart w:id="9108" w:name="_Toc198626093"/>
      <w:bookmarkStart w:id="9109" w:name="_Toc198632629"/>
      <w:bookmarkStart w:id="9110" w:name="_Toc198633288"/>
      <w:bookmarkStart w:id="9111" w:name="_Toc198696611"/>
      <w:bookmarkStart w:id="9112" w:name="_Toc198700951"/>
      <w:bookmarkStart w:id="9113" w:name="_Toc199133616"/>
      <w:bookmarkStart w:id="9114" w:name="_Toc199134322"/>
      <w:bookmarkStart w:id="9115" w:name="_Toc199134981"/>
      <w:bookmarkStart w:id="9116" w:name="_Toc223855856"/>
      <w:bookmarkStart w:id="9117" w:name="_Toc321838208"/>
      <w:bookmarkStart w:id="9118" w:name="_Toc476664708"/>
      <w:bookmarkStart w:id="9119" w:name="_Toc7418627"/>
      <w:r>
        <w:t>60.1.</w:t>
      </w:r>
      <w:r>
        <w:tab/>
        <w:t>Redelijke termijn voor verstrekken van informatie</w:t>
      </w:r>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p>
    <w:p w:rsidR="00BE2414" w:rsidRPr="00A474BE" w:rsidRDefault="00BE2414" w:rsidP="004058E6">
      <w:pPr>
        <w:pStyle w:val="Plattetekst"/>
        <w:spacing w:line="280" w:lineRule="atLeast"/>
        <w:rPr>
          <w:b w:val="0"/>
        </w:rPr>
      </w:pPr>
      <w:r w:rsidRPr="00A474BE">
        <w:rPr>
          <w:b w:val="0"/>
        </w:rPr>
        <w:t xml:space="preserve">De </w:t>
      </w:r>
      <w:r w:rsidR="00872EFE">
        <w:rPr>
          <w:b w:val="0"/>
        </w:rPr>
        <w:t>invorderingsambtenaar</w:t>
      </w:r>
      <w:r w:rsidRPr="00A474BE">
        <w:rPr>
          <w:b w:val="0"/>
        </w:rPr>
        <w:t xml:space="preserve"> stelt een redelijke termijn voor het verstrekken van de gegevens en inlichtingen of het ter beschikking stellen van de gegevensdragers.</w:t>
      </w:r>
    </w:p>
    <w:p w:rsidR="00BE2414" w:rsidRDefault="00BE2414" w:rsidP="004058E6">
      <w:pPr>
        <w:pStyle w:val="Plattetekst"/>
        <w:spacing w:line="280" w:lineRule="atLeast"/>
        <w:rPr>
          <w:b w:val="0"/>
        </w:rPr>
      </w:pPr>
      <w:r w:rsidRPr="00A474BE">
        <w:rPr>
          <w:b w:val="0"/>
        </w:rPr>
        <w:t xml:space="preserve">Als de </w:t>
      </w:r>
      <w:r w:rsidR="00872EFE">
        <w:rPr>
          <w:b w:val="0"/>
        </w:rPr>
        <w:t>invorderingsambtenaar</w:t>
      </w:r>
      <w:r w:rsidRPr="00A474BE">
        <w:rPr>
          <w:b w:val="0"/>
        </w:rPr>
        <w:t xml:space="preserve"> belang heeft bij een spoedige verstrekking of beschikbaarstelling kan deze termijn ook terstond zijn.</w:t>
      </w:r>
    </w:p>
    <w:p w:rsidR="00082667" w:rsidRDefault="00082667" w:rsidP="004058E6">
      <w:pPr>
        <w:widowControl/>
        <w:spacing w:line="280" w:lineRule="atLeast"/>
        <w:rPr>
          <w:b/>
          <w:noProof/>
          <w:color w:val="365F91" w:themeColor="accent1" w:themeShade="BF"/>
          <w:sz w:val="24"/>
        </w:rPr>
      </w:pPr>
      <w:bookmarkStart w:id="9120" w:name="_Toc198606441"/>
      <w:bookmarkStart w:id="9121" w:name="_Toc198625435"/>
      <w:bookmarkStart w:id="9122" w:name="_Toc198626094"/>
      <w:bookmarkStart w:id="9123" w:name="_Toc198632630"/>
      <w:bookmarkStart w:id="9124" w:name="_Toc198633289"/>
      <w:bookmarkStart w:id="9125" w:name="_Toc198696612"/>
      <w:bookmarkStart w:id="9126" w:name="_Toc198700952"/>
      <w:bookmarkStart w:id="9127" w:name="_Toc199133617"/>
      <w:bookmarkStart w:id="9128" w:name="_Toc199134323"/>
      <w:bookmarkStart w:id="9129" w:name="_Toc199134982"/>
      <w:bookmarkStart w:id="9130" w:name="_Toc223855857"/>
      <w:bookmarkStart w:id="9131" w:name="_Toc321838209"/>
    </w:p>
    <w:p w:rsidR="00BE2414" w:rsidRDefault="00BE2414" w:rsidP="00D05779">
      <w:pPr>
        <w:pStyle w:val="Kop2"/>
      </w:pPr>
      <w:bookmarkStart w:id="9132" w:name="_Toc476664709"/>
      <w:bookmarkStart w:id="9133" w:name="_Toc7418628"/>
      <w:r>
        <w:t>60.2.</w:t>
      </w:r>
      <w:r>
        <w:tab/>
        <w:t>Kwaliteit van de gegevens en wijze van verstrekking of beschikbaar stellen</w:t>
      </w:r>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p>
    <w:p w:rsidR="00BE2414" w:rsidRPr="00A474BE" w:rsidRDefault="00BE2414" w:rsidP="004058E6">
      <w:pPr>
        <w:pStyle w:val="Plattetekst"/>
        <w:spacing w:line="280" w:lineRule="atLeast"/>
        <w:rPr>
          <w:b w:val="0"/>
        </w:rPr>
      </w:pPr>
      <w:r w:rsidRPr="00A474BE">
        <w:rPr>
          <w:b w:val="0"/>
        </w:rPr>
        <w:t xml:space="preserve">Als de opgevraagde gegevens niet duidelijk, stellig en zonder voorbehoud worden verstrekt, herhaalt de </w:t>
      </w:r>
      <w:r w:rsidR="00872EFE">
        <w:rPr>
          <w:b w:val="0"/>
        </w:rPr>
        <w:t>invorderingsambtenaar</w:t>
      </w:r>
      <w:r w:rsidRPr="00A474BE">
        <w:rPr>
          <w:b w:val="0"/>
        </w:rPr>
        <w:t xml:space="preserve"> zijn verzoek en vordert hij op basis van artikel 60, eerste lid, van de wet correcte en concrete gegevens.</w:t>
      </w:r>
    </w:p>
    <w:p w:rsidR="00F86D6B" w:rsidRDefault="00BE2414" w:rsidP="004058E6">
      <w:pPr>
        <w:pStyle w:val="Plattetekst"/>
        <w:spacing w:line="280" w:lineRule="atLeast"/>
        <w:rPr>
          <w:b w:val="0"/>
        </w:rPr>
      </w:pPr>
      <w:r w:rsidRPr="00E007DC">
        <w:rPr>
          <w:b w:val="0"/>
        </w:rPr>
        <w:t xml:space="preserve">Als de gegevens ook na herhaald verzoek niet voldoen aan de gestelde eisen, beoordeelt de </w:t>
      </w:r>
      <w:r w:rsidR="00872EFE" w:rsidRPr="00E007DC">
        <w:rPr>
          <w:b w:val="0"/>
        </w:rPr>
        <w:t>invorderingsambtenaar</w:t>
      </w:r>
      <w:r w:rsidRPr="00E007DC">
        <w:rPr>
          <w:b w:val="0"/>
        </w:rPr>
        <w:t xml:space="preserve"> of hij een civiele procedure begint of de strafsancties van Hoofdstuk VIII van de wet toepast. </w:t>
      </w:r>
    </w:p>
    <w:p w:rsidR="00BE2414" w:rsidRDefault="00BE2414" w:rsidP="004058E6">
      <w:pPr>
        <w:pStyle w:val="Plattetekst"/>
        <w:spacing w:line="280" w:lineRule="atLeast"/>
        <w:rPr>
          <w:b w:val="0"/>
        </w:rPr>
      </w:pPr>
      <w:r w:rsidRPr="00E007DC">
        <w:rPr>
          <w:b w:val="0"/>
        </w:rPr>
        <w:t xml:space="preserve">Aan de belastingschuldige die niet voldoet aan de verplichting van artikel 60, tweede lid, van de wet, kan de </w:t>
      </w:r>
      <w:r w:rsidR="00872EFE" w:rsidRPr="00E007DC">
        <w:rPr>
          <w:b w:val="0"/>
        </w:rPr>
        <w:t>invorderingsambtenaar</w:t>
      </w:r>
      <w:r w:rsidRPr="00E007DC">
        <w:rPr>
          <w:b w:val="0"/>
        </w:rPr>
        <w:t xml:space="preserve"> een verzuimboete als bedoeld in artikel 63b, tweede lid, van de wet opleggen.</w:t>
      </w:r>
    </w:p>
    <w:p w:rsidR="00BE2414" w:rsidRPr="00A474BE" w:rsidRDefault="00BE2414" w:rsidP="004058E6">
      <w:pPr>
        <w:pStyle w:val="Plattetekst"/>
        <w:spacing w:line="280" w:lineRule="atLeast"/>
        <w:rPr>
          <w:b w:val="0"/>
        </w:rPr>
      </w:pPr>
      <w:r w:rsidRPr="00A474BE">
        <w:rPr>
          <w:b w:val="0"/>
        </w:rPr>
        <w:t xml:space="preserve">Gegevensverstrekking vindt in beginsel uitsluitend schriftelijk plaats. In uitzonderingssituaties kan de </w:t>
      </w:r>
      <w:r w:rsidR="00872EFE">
        <w:rPr>
          <w:b w:val="0"/>
        </w:rPr>
        <w:t>invorderingsambtenaar</w:t>
      </w:r>
      <w:r w:rsidRPr="00A474BE">
        <w:rPr>
          <w:b w:val="0"/>
        </w:rPr>
        <w:t xml:space="preserve"> toestaan dat de gegevens mondeling worden verstrekt. In verband met de bewijsvoering zorgt de </w:t>
      </w:r>
      <w:r w:rsidR="00872EFE">
        <w:rPr>
          <w:b w:val="0"/>
        </w:rPr>
        <w:t>invorderingsambtenaar</w:t>
      </w:r>
      <w:r w:rsidRPr="00A474BE">
        <w:rPr>
          <w:b w:val="0"/>
        </w:rPr>
        <w:t xml:space="preserve"> voor een vastlegging van het gesprek.</w:t>
      </w:r>
    </w:p>
    <w:p w:rsidR="00DF0309" w:rsidRDefault="00DF0309" w:rsidP="004058E6">
      <w:pPr>
        <w:widowControl/>
        <w:spacing w:line="280" w:lineRule="atLeast"/>
        <w:rPr>
          <w:rFonts w:cs="Arial"/>
          <w:b/>
          <w:noProof/>
          <w:color w:val="002060"/>
          <w:sz w:val="22"/>
          <w:szCs w:val="28"/>
        </w:rPr>
      </w:pPr>
      <w:bookmarkStart w:id="9134" w:name="_Toc465575715"/>
      <w:bookmarkStart w:id="9135" w:name="_Toc465577167"/>
      <w:bookmarkStart w:id="9136" w:name="_Toc471535158"/>
      <w:bookmarkStart w:id="9137" w:name="_Toc472915111"/>
      <w:bookmarkStart w:id="9138" w:name="_Toc30926412"/>
      <w:bookmarkStart w:id="9139" w:name="_Toc198606442"/>
      <w:bookmarkStart w:id="9140" w:name="_Toc198625436"/>
      <w:bookmarkStart w:id="9141" w:name="_Toc198626095"/>
      <w:bookmarkStart w:id="9142" w:name="_Toc198632631"/>
      <w:bookmarkStart w:id="9143" w:name="_Toc198633290"/>
      <w:bookmarkStart w:id="9144" w:name="_Toc198696613"/>
      <w:bookmarkStart w:id="9145" w:name="_Toc198700953"/>
      <w:bookmarkStart w:id="9146" w:name="_Toc199133618"/>
      <w:bookmarkStart w:id="9147" w:name="_Toc199134324"/>
      <w:bookmarkStart w:id="9148" w:name="_Toc199134983"/>
      <w:bookmarkStart w:id="9149" w:name="_Toc223855858"/>
      <w:bookmarkStart w:id="9150" w:name="_Toc321838210"/>
    </w:p>
    <w:p w:rsidR="00F11D3A" w:rsidRDefault="00BE2414" w:rsidP="004058E6">
      <w:pPr>
        <w:pStyle w:val="Kop1"/>
      </w:pPr>
      <w:bookmarkStart w:id="9151" w:name="_Toc476664710"/>
      <w:bookmarkStart w:id="9152" w:name="_Toc7418629"/>
      <w:r>
        <w:t>Artikel 61</w:t>
      </w:r>
      <w:bookmarkStart w:id="9153" w:name="_Toc476664711"/>
      <w:bookmarkEnd w:id="9134"/>
      <w:bookmarkEnd w:id="9135"/>
      <w:bookmarkEnd w:id="9136"/>
      <w:bookmarkEnd w:id="9137"/>
      <w:bookmarkEnd w:id="9138"/>
      <w:bookmarkEnd w:id="9151"/>
      <w:r w:rsidR="00F11D3A" w:rsidRPr="00F11D3A">
        <w:t xml:space="preserve"> </w:t>
      </w:r>
      <w:r w:rsidR="00F11D3A">
        <w:t>Geen geheimhoudingsplicht bij de informatie-verplichtingen</w:t>
      </w:r>
      <w:bookmarkEnd w:id="9152"/>
      <w:bookmarkEnd w:id="9153"/>
    </w:p>
    <w:bookmarkEnd w:id="9139"/>
    <w:bookmarkEnd w:id="9140"/>
    <w:bookmarkEnd w:id="9141"/>
    <w:bookmarkEnd w:id="9142"/>
    <w:bookmarkEnd w:id="9143"/>
    <w:bookmarkEnd w:id="9144"/>
    <w:bookmarkEnd w:id="9145"/>
    <w:bookmarkEnd w:id="9146"/>
    <w:bookmarkEnd w:id="9147"/>
    <w:bookmarkEnd w:id="9148"/>
    <w:bookmarkEnd w:id="9149"/>
    <w:bookmarkEnd w:id="9150"/>
    <w:p w:rsidR="00BE2414" w:rsidRPr="00A474BE" w:rsidRDefault="00BE2414" w:rsidP="004058E6">
      <w:pPr>
        <w:pStyle w:val="Plattetekst"/>
        <w:spacing w:line="280" w:lineRule="atLeast"/>
        <w:rPr>
          <w:b w:val="0"/>
          <w:i/>
        </w:rPr>
      </w:pPr>
      <w:r w:rsidRPr="00A474BE">
        <w:rPr>
          <w:b w:val="0"/>
          <w:i/>
        </w:rPr>
        <w:t>Artikel 61 van de wet bepaalt voor de in de artikelen 58, 59 en 60 van de wet opgenomen verplichtingen dat niemand zich op geheimhouding kan beroepen, zelfs niet als die geheimhoudingsverplichting bij wettelijk voorschrift zou zijn opgelegd.</w:t>
      </w:r>
    </w:p>
    <w:p w:rsidR="00BE2414" w:rsidRDefault="00BE2414" w:rsidP="004058E6">
      <w:pPr>
        <w:pStyle w:val="Plattetekst"/>
        <w:spacing w:line="280" w:lineRule="atLeast"/>
        <w:rPr>
          <w:b w:val="0"/>
        </w:rPr>
      </w:pPr>
      <w:r w:rsidRPr="00A474BE">
        <w:rPr>
          <w:b w:val="0"/>
        </w:rPr>
        <w:t>In aansluiting op artikel 61 van de wet beschrijft dit artikel het beleid over niet van de administratie gescheiden (beroeps-)vertrouwelijke gegevens.</w:t>
      </w:r>
    </w:p>
    <w:p w:rsidR="00CB7F7C" w:rsidRPr="00CB7F7C" w:rsidRDefault="00CB7F7C" w:rsidP="004058E6">
      <w:pPr>
        <w:spacing w:line="280" w:lineRule="atLeast"/>
      </w:pPr>
      <w:bookmarkStart w:id="9154" w:name="_Toc198606443"/>
      <w:bookmarkStart w:id="9155" w:name="_Toc198625437"/>
      <w:bookmarkStart w:id="9156" w:name="_Toc198626096"/>
      <w:bookmarkStart w:id="9157" w:name="_Toc198632632"/>
      <w:bookmarkStart w:id="9158" w:name="_Toc198633291"/>
      <w:bookmarkStart w:id="9159" w:name="_Toc198696614"/>
      <w:bookmarkStart w:id="9160" w:name="_Toc198700954"/>
      <w:bookmarkStart w:id="9161" w:name="_Toc199133619"/>
      <w:bookmarkStart w:id="9162" w:name="_Toc199134325"/>
      <w:bookmarkStart w:id="9163" w:name="_Toc199134984"/>
      <w:bookmarkStart w:id="9164" w:name="_Toc223855859"/>
      <w:bookmarkStart w:id="9165" w:name="_Toc321838211"/>
    </w:p>
    <w:p w:rsidR="00BE2414" w:rsidRDefault="00BE2414" w:rsidP="00D05779">
      <w:pPr>
        <w:pStyle w:val="Kop2"/>
      </w:pPr>
      <w:bookmarkStart w:id="9166" w:name="_Toc476664712"/>
      <w:bookmarkStart w:id="9167" w:name="_Toc7418630"/>
      <w:r>
        <w:t>61.1.</w:t>
      </w:r>
      <w:r>
        <w:tab/>
        <w:t>Niet van de administratie gescheiden (beroeps-) vertrouwelijke gegevens</w:t>
      </w:r>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p>
    <w:p w:rsidR="00BE2414" w:rsidRPr="00A474BE" w:rsidRDefault="00BE2414" w:rsidP="004058E6">
      <w:pPr>
        <w:pStyle w:val="Plattetekst"/>
        <w:spacing w:line="280" w:lineRule="atLeast"/>
        <w:rPr>
          <w:b w:val="0"/>
        </w:rPr>
      </w:pPr>
      <w:r w:rsidRPr="00A474BE">
        <w:rPr>
          <w:b w:val="0"/>
        </w:rPr>
        <w:t xml:space="preserve">De </w:t>
      </w:r>
      <w:r w:rsidR="00872EFE">
        <w:rPr>
          <w:b w:val="0"/>
        </w:rPr>
        <w:t>invorderingsambtenaar</w:t>
      </w:r>
      <w:r w:rsidRPr="00A474BE">
        <w:rPr>
          <w:b w:val="0"/>
        </w:rPr>
        <w:t xml:space="preserve"> heeft alleen belang bij die gegevens en inlichtingen en gegevensdragers die hem inzicht verschaffen in de financiële positie van de belastingschuldige.</w:t>
      </w:r>
    </w:p>
    <w:p w:rsidR="00F86D6B" w:rsidRDefault="00BE2414" w:rsidP="004058E6">
      <w:pPr>
        <w:pStyle w:val="Plattetekst"/>
        <w:spacing w:line="280" w:lineRule="atLeast"/>
        <w:rPr>
          <w:b w:val="0"/>
        </w:rPr>
      </w:pPr>
      <w:r w:rsidRPr="00A474BE">
        <w:rPr>
          <w:b w:val="0"/>
        </w:rPr>
        <w:t xml:space="preserve">Doorgaans zijn de beroepsvertrouwelijke gegevens en de financiële gegevens gescheiden. Als het onvermijdelijk is dat de </w:t>
      </w:r>
      <w:r w:rsidR="00872EFE">
        <w:rPr>
          <w:b w:val="0"/>
        </w:rPr>
        <w:t>invorderingsambtenaar</w:t>
      </w:r>
      <w:r w:rsidRPr="00A474BE">
        <w:rPr>
          <w:b w:val="0"/>
        </w:rPr>
        <w:t xml:space="preserve"> privacygegevens onder ogen krijgt, vormt dit geen grond om de verstrekking van gegevens of de beschikbaarstelling van gegevensdragers te weigeren. De </w:t>
      </w:r>
      <w:r w:rsidR="00872EFE">
        <w:rPr>
          <w:b w:val="0"/>
        </w:rPr>
        <w:t>invorderingsambtenaar</w:t>
      </w:r>
      <w:r w:rsidRPr="00A474BE">
        <w:rPr>
          <w:b w:val="0"/>
        </w:rPr>
        <w:t xml:space="preserve"> is op grond van artikel 67, eerste lid, van de wet gehouden tot geheimhouding van die gegevens.</w:t>
      </w:r>
      <w:bookmarkStart w:id="9168" w:name="_Toc472915113"/>
      <w:bookmarkStart w:id="9169" w:name="_Toc30926414"/>
      <w:bookmarkStart w:id="9170" w:name="_Toc198606444"/>
      <w:bookmarkStart w:id="9171" w:name="_Toc198625438"/>
      <w:bookmarkStart w:id="9172" w:name="_Toc198626097"/>
      <w:bookmarkStart w:id="9173" w:name="_Toc198632633"/>
      <w:bookmarkStart w:id="9174" w:name="_Toc198633292"/>
      <w:bookmarkStart w:id="9175" w:name="_Toc198696615"/>
      <w:bookmarkStart w:id="9176" w:name="_Toc198700955"/>
      <w:bookmarkStart w:id="9177" w:name="_Toc199133620"/>
      <w:bookmarkStart w:id="9178" w:name="_Toc199134326"/>
      <w:bookmarkStart w:id="9179" w:name="_Toc199134985"/>
      <w:bookmarkStart w:id="9180" w:name="_Toc223855860"/>
      <w:bookmarkStart w:id="9181" w:name="_Toc321838212"/>
    </w:p>
    <w:p w:rsidR="00D7036D" w:rsidRPr="00082667" w:rsidRDefault="00D7036D" w:rsidP="004058E6">
      <w:pPr>
        <w:pStyle w:val="Plattetekst"/>
        <w:spacing w:line="280" w:lineRule="atLeast"/>
        <w:rPr>
          <w:b w:val="0"/>
        </w:rPr>
      </w:pPr>
    </w:p>
    <w:p w:rsidR="00C34343" w:rsidRDefault="00BE2414" w:rsidP="004058E6">
      <w:pPr>
        <w:pStyle w:val="Kop1"/>
      </w:pPr>
      <w:bookmarkStart w:id="9182" w:name="_Toc476664713"/>
      <w:bookmarkStart w:id="9183" w:name="_Toc7418631"/>
      <w:r>
        <w:t>Artikel 62</w:t>
      </w:r>
      <w:bookmarkEnd w:id="9168"/>
      <w:bookmarkEnd w:id="9169"/>
      <w:bookmarkEnd w:id="9182"/>
      <w:r w:rsidR="00F11D3A">
        <w:t xml:space="preserve"> </w:t>
      </w:r>
      <w:bookmarkStart w:id="9184" w:name="_Toc476664714"/>
      <w:r w:rsidR="00F11D3A">
        <w:t>Informatieverplichtingen van de administratie-plichtige</w:t>
      </w:r>
      <w:bookmarkEnd w:id="9183"/>
      <w:bookmarkEnd w:id="9184"/>
    </w:p>
    <w:p w:rsidR="00AB49F0" w:rsidRDefault="00AB49F0" w:rsidP="004058E6">
      <w:pPr>
        <w:spacing w:line="280" w:lineRule="atLeast"/>
      </w:pPr>
      <w:r>
        <w:t>Op grond van artikel 249 Gemeentewet en artikel 138 Waterschapswet is artikel 20 van de wet niet van toepassing bij de invordering van gemeentelijke belas</w:t>
      </w:r>
      <w:r w:rsidR="00913DA4">
        <w:t>tingen en waterschapsbelasting.</w:t>
      </w:r>
    </w:p>
    <w:p w:rsidR="00913DA4" w:rsidRPr="00326FFB" w:rsidRDefault="00913DA4" w:rsidP="004058E6">
      <w:pPr>
        <w:spacing w:line="280" w:lineRule="atLeast"/>
      </w:pPr>
    </w:p>
    <w:p w:rsidR="00C34343" w:rsidRDefault="00C34343" w:rsidP="004058E6">
      <w:pPr>
        <w:pStyle w:val="Kop1"/>
      </w:pPr>
      <w:bookmarkStart w:id="9185" w:name="_Toc476664715"/>
      <w:bookmarkStart w:id="9186" w:name="_Toc7418632"/>
      <w:r>
        <w:t>Artikel 62bis</w:t>
      </w:r>
      <w:bookmarkEnd w:id="9185"/>
      <w:bookmarkEnd w:id="9186"/>
    </w:p>
    <w:p w:rsidR="00C34343" w:rsidRDefault="00C34343" w:rsidP="004058E6">
      <w:pPr>
        <w:spacing w:line="280" w:lineRule="atLeast"/>
      </w:pPr>
      <w:r>
        <w:t>Artikel 62bis is niet van toepassing voor de BWB</w:t>
      </w:r>
      <w:r w:rsidR="00E007DC">
        <w:t xml:space="preserve"> </w:t>
      </w:r>
    </w:p>
    <w:p w:rsidR="00C34343" w:rsidRPr="00C34343" w:rsidRDefault="00C34343" w:rsidP="004058E6">
      <w:pPr>
        <w:spacing w:line="280" w:lineRule="atLeast"/>
      </w:pPr>
    </w:p>
    <w:p w:rsidR="006B3862" w:rsidRPr="00F86D6B" w:rsidRDefault="00C34343" w:rsidP="004058E6">
      <w:pPr>
        <w:pStyle w:val="Kop1"/>
      </w:pPr>
      <w:bookmarkStart w:id="9187" w:name="_Toc476664716"/>
      <w:bookmarkStart w:id="9188" w:name="_Toc7418633"/>
      <w:r w:rsidRPr="005321F1">
        <w:t xml:space="preserve">Artikel </w:t>
      </w:r>
      <w:r w:rsidR="00E007DC" w:rsidRPr="005321F1">
        <w:t>62a</w:t>
      </w:r>
      <w:bookmarkEnd w:id="9187"/>
      <w:bookmarkEnd w:id="9188"/>
      <w:r w:rsidR="00E007DC" w:rsidRPr="00CB7F7C">
        <w:t xml:space="preserve"> </w:t>
      </w:r>
      <w:bookmarkStart w:id="9189" w:name="_Toc321838215"/>
      <w:bookmarkEnd w:id="9170"/>
      <w:bookmarkEnd w:id="9171"/>
      <w:bookmarkEnd w:id="9172"/>
      <w:bookmarkEnd w:id="9173"/>
      <w:bookmarkEnd w:id="9174"/>
      <w:bookmarkEnd w:id="9175"/>
      <w:bookmarkEnd w:id="9176"/>
      <w:bookmarkEnd w:id="9177"/>
      <w:bookmarkEnd w:id="9178"/>
      <w:bookmarkEnd w:id="9179"/>
      <w:bookmarkEnd w:id="9180"/>
      <w:bookmarkEnd w:id="9181"/>
    </w:p>
    <w:p w:rsidR="00870156" w:rsidRPr="005321F1" w:rsidRDefault="00870156" w:rsidP="004058E6">
      <w:pPr>
        <w:spacing w:line="280" w:lineRule="atLeast"/>
        <w:rPr>
          <w:color w:val="548DD4" w:themeColor="text2" w:themeTint="99"/>
        </w:rPr>
      </w:pPr>
      <w:r w:rsidRPr="00471936">
        <w:t>Er zijn in deze leidraad op de artikel 62a</w:t>
      </w:r>
      <w:r w:rsidR="005321F1" w:rsidRPr="00471936">
        <w:t xml:space="preserve"> van de wet gee</w:t>
      </w:r>
      <w:r w:rsidRPr="00471936">
        <w:t>n beleidsregels gemaakt.</w:t>
      </w:r>
      <w:r w:rsidRPr="005321F1">
        <w:rPr>
          <w:color w:val="548DD4" w:themeColor="text2" w:themeTint="99"/>
        </w:rPr>
        <w:t xml:space="preserve"> </w:t>
      </w:r>
    </w:p>
    <w:p w:rsidR="00870156" w:rsidRDefault="00870156" w:rsidP="004058E6">
      <w:pPr>
        <w:spacing w:line="280" w:lineRule="atLeast"/>
      </w:pPr>
    </w:p>
    <w:p w:rsidR="00C34343" w:rsidRPr="00F11D3A" w:rsidRDefault="005321F1" w:rsidP="00DD4676">
      <w:pPr>
        <w:pStyle w:val="Kop1"/>
      </w:pPr>
      <w:bookmarkStart w:id="9190" w:name="_Toc7418634"/>
      <w:r w:rsidRPr="00471936">
        <w:t>Artikel 63 tot en met 63ab</w:t>
      </w:r>
      <w:bookmarkEnd w:id="9190"/>
    </w:p>
    <w:p w:rsidR="005321F1" w:rsidRPr="00471936" w:rsidRDefault="005321F1" w:rsidP="009D0F8E">
      <w:pPr>
        <w:widowControl/>
        <w:shd w:val="clear" w:color="auto" w:fill="FFFFFF"/>
        <w:spacing w:line="280" w:lineRule="atLeast"/>
        <w:rPr>
          <w:rFonts w:cs="Arial"/>
          <w:spacing w:val="0"/>
        </w:rPr>
      </w:pPr>
      <w:r w:rsidRPr="00A90B51">
        <w:rPr>
          <w:rFonts w:cs="Arial"/>
          <w:spacing w:val="0"/>
        </w:rPr>
        <w:t xml:space="preserve">Er zijn in deze leidraad op de </w:t>
      </w:r>
      <w:hyperlink r:id="rId26" w:tgtFrame="_blank" w:history="1">
        <w:r w:rsidRPr="00A90B51">
          <w:rPr>
            <w:rFonts w:cs="Arial"/>
            <w:spacing w:val="0"/>
          </w:rPr>
          <w:t>artikelen 63</w:t>
        </w:r>
      </w:hyperlink>
      <w:r w:rsidRPr="00A90B51">
        <w:rPr>
          <w:rFonts w:cs="Arial"/>
          <w:spacing w:val="0"/>
        </w:rPr>
        <w:t>, </w:t>
      </w:r>
      <w:hyperlink r:id="rId27" w:tgtFrame="_blank" w:history="1">
        <w:r w:rsidRPr="00A90B51">
          <w:rPr>
            <w:rFonts w:cs="Arial"/>
            <w:spacing w:val="0"/>
          </w:rPr>
          <w:t>63a</w:t>
        </w:r>
      </w:hyperlink>
      <w:r w:rsidRPr="00A90B51">
        <w:rPr>
          <w:rFonts w:cs="Arial"/>
          <w:spacing w:val="0"/>
        </w:rPr>
        <w:t>, 63aa en 63ab geen beleidsregels gemaakt.</w:t>
      </w:r>
    </w:p>
    <w:p w:rsidR="009D0F8E" w:rsidRPr="00913DA4" w:rsidRDefault="009D0F8E" w:rsidP="009D0F8E">
      <w:pPr>
        <w:widowControl/>
        <w:shd w:val="clear" w:color="auto" w:fill="FFFFFF"/>
        <w:spacing w:line="280" w:lineRule="atLeast"/>
        <w:rPr>
          <w:rFonts w:cs="Arial"/>
          <w:color w:val="548DD4" w:themeColor="text2" w:themeTint="99"/>
          <w:spacing w:val="0"/>
        </w:rPr>
      </w:pPr>
    </w:p>
    <w:p w:rsidR="00E007DC" w:rsidRPr="00E007DC" w:rsidRDefault="00BE2414" w:rsidP="004058E6">
      <w:pPr>
        <w:pStyle w:val="Kop1"/>
      </w:pPr>
      <w:bookmarkStart w:id="9191" w:name="_Toc476664717"/>
      <w:bookmarkStart w:id="9192" w:name="_Toc7418635"/>
      <w:r w:rsidRPr="00E007DC">
        <w:t>Artikel 63b</w:t>
      </w:r>
      <w:r w:rsidR="005B5F74">
        <w:t>.</w:t>
      </w:r>
      <w:bookmarkStart w:id="9193" w:name="_Toc476664718"/>
      <w:bookmarkEnd w:id="9191"/>
      <w:r w:rsidR="00F11D3A" w:rsidRPr="00F11D3A">
        <w:t xml:space="preserve"> </w:t>
      </w:r>
      <w:r w:rsidR="00F11D3A" w:rsidRPr="00E007DC">
        <w:t>Bestuurlijke boeten</w:t>
      </w:r>
      <w:bookmarkEnd w:id="9192"/>
      <w:bookmarkEnd w:id="9193"/>
    </w:p>
    <w:bookmarkEnd w:id="9189"/>
    <w:p w:rsidR="00BE2414" w:rsidRDefault="00BE2414" w:rsidP="004058E6">
      <w:pPr>
        <w:pStyle w:val="Plattetekst"/>
        <w:spacing w:line="280" w:lineRule="atLeast"/>
        <w:rPr>
          <w:b w:val="0"/>
        </w:rPr>
      </w:pPr>
      <w:r w:rsidRPr="00E007DC">
        <w:rPr>
          <w:b w:val="0"/>
        </w:rPr>
        <w:t>In aansluiting op artikel 63b van de wet beschrijft dit artikel het beleid over:</w:t>
      </w:r>
    </w:p>
    <w:p w:rsidR="00BE2414" w:rsidRPr="00E007DC" w:rsidRDefault="00BE2414" w:rsidP="004058E6">
      <w:pPr>
        <w:pStyle w:val="Lijstopsomteken2"/>
        <w:numPr>
          <w:ilvl w:val="0"/>
          <w:numId w:val="1"/>
        </w:numPr>
        <w:spacing w:line="280" w:lineRule="atLeast"/>
      </w:pPr>
      <w:r w:rsidRPr="00E007DC">
        <w:t>algemene uitgangspunten;</w:t>
      </w:r>
    </w:p>
    <w:p w:rsidR="00BE2414" w:rsidRPr="00E007DC" w:rsidRDefault="00BE2414" w:rsidP="004058E6">
      <w:pPr>
        <w:pStyle w:val="Lijstopsomteken2"/>
        <w:numPr>
          <w:ilvl w:val="0"/>
          <w:numId w:val="1"/>
        </w:numPr>
        <w:spacing w:line="280" w:lineRule="atLeast"/>
      </w:pPr>
      <w:r w:rsidRPr="00E007DC">
        <w:t>betalingsverzuim bij aanslagbelastingen;</w:t>
      </w:r>
    </w:p>
    <w:p w:rsidR="00BE2414" w:rsidRPr="00E007DC" w:rsidRDefault="00BE2414" w:rsidP="004058E6">
      <w:pPr>
        <w:pStyle w:val="Lijstopsomteken2"/>
        <w:numPr>
          <w:ilvl w:val="0"/>
          <w:numId w:val="1"/>
        </w:numPr>
        <w:spacing w:line="280" w:lineRule="atLeast"/>
      </w:pPr>
      <w:r w:rsidRPr="00E007DC">
        <w:t>verplichting toe te laten dat kopieën e.d. worden gemaakt.</w:t>
      </w:r>
    </w:p>
    <w:p w:rsidR="004E300D" w:rsidRPr="00E007DC" w:rsidRDefault="004E300D" w:rsidP="004058E6">
      <w:pPr>
        <w:spacing w:line="280" w:lineRule="atLeast"/>
      </w:pPr>
    </w:p>
    <w:p w:rsidR="00BE2414" w:rsidRPr="00E007DC" w:rsidRDefault="00BE2414" w:rsidP="00D05779">
      <w:pPr>
        <w:pStyle w:val="Kop2"/>
      </w:pPr>
      <w:bookmarkStart w:id="9194" w:name="_Toc321838216"/>
      <w:bookmarkStart w:id="9195" w:name="_Toc476664719"/>
      <w:bookmarkStart w:id="9196" w:name="_Toc7418636"/>
      <w:r w:rsidRPr="00E007DC">
        <w:t>63b.1.</w:t>
      </w:r>
      <w:r w:rsidRPr="00E007DC">
        <w:tab/>
        <w:t>Algemene uitgangspunten</w:t>
      </w:r>
      <w:bookmarkEnd w:id="9194"/>
      <w:bookmarkEnd w:id="9195"/>
      <w:bookmarkEnd w:id="9196"/>
    </w:p>
    <w:p w:rsidR="00BE2414" w:rsidRPr="00E007DC" w:rsidRDefault="00BE2414" w:rsidP="004058E6">
      <w:pPr>
        <w:pStyle w:val="Plattetekst"/>
        <w:spacing w:line="280" w:lineRule="atLeast"/>
        <w:rPr>
          <w:b w:val="0"/>
        </w:rPr>
      </w:pPr>
      <w:r w:rsidRPr="00E007DC">
        <w:rPr>
          <w:b w:val="0"/>
        </w:rPr>
        <w:t>Bij het opleggen van bestuurlijke verzuimboeten op grond van hoofdstuk VIIA van de wet zijn, naast de bepalingen van de AWR die in artikelen 63b van de wet worden genoemd, de voorschriften van titel 5.1 en titel 5.4 van de Awb van toepassing. Ook zijn de algemene bepalingen in hoofdstuk 1 van het Besluit Bestuurlijke Boeten van toepassing, voor zover deze een invulling geven aan het geldende wettelijke kader.</w:t>
      </w:r>
    </w:p>
    <w:p w:rsidR="00893308" w:rsidRPr="00E007DC" w:rsidRDefault="00893308" w:rsidP="004058E6">
      <w:pPr>
        <w:pStyle w:val="Plattetekst"/>
        <w:spacing w:line="280" w:lineRule="atLeast"/>
        <w:rPr>
          <w:b w:val="0"/>
        </w:rPr>
      </w:pPr>
      <w:r w:rsidRPr="00E007DC">
        <w:rPr>
          <w:b w:val="0"/>
        </w:rPr>
        <w:tab/>
      </w:r>
      <w:r w:rsidRPr="00E007DC">
        <w:rPr>
          <w:b w:val="0"/>
        </w:rPr>
        <w:tab/>
      </w:r>
    </w:p>
    <w:p w:rsidR="00BE2414" w:rsidRPr="00E007DC" w:rsidRDefault="00BE2414" w:rsidP="00D05779">
      <w:pPr>
        <w:pStyle w:val="Kop2"/>
      </w:pPr>
      <w:bookmarkStart w:id="9197" w:name="_Toc321838217"/>
      <w:bookmarkStart w:id="9198" w:name="_Toc476664720"/>
      <w:bookmarkStart w:id="9199" w:name="_Toc7418637"/>
      <w:r w:rsidRPr="00E007DC">
        <w:t>63b.2.</w:t>
      </w:r>
      <w:r w:rsidRPr="00E007DC">
        <w:tab/>
        <w:t>Betalingsverzuim bij aanslagbelastingen</w:t>
      </w:r>
      <w:bookmarkEnd w:id="9197"/>
      <w:bookmarkEnd w:id="9198"/>
      <w:bookmarkEnd w:id="9199"/>
    </w:p>
    <w:p w:rsidR="00BE2414" w:rsidRPr="00E007DC" w:rsidRDefault="00BE2414" w:rsidP="004058E6">
      <w:pPr>
        <w:pStyle w:val="Plattetekst"/>
        <w:spacing w:line="280" w:lineRule="atLeast"/>
        <w:rPr>
          <w:b w:val="0"/>
        </w:rPr>
      </w:pPr>
      <w:r w:rsidRPr="00E007DC">
        <w:rPr>
          <w:b w:val="0"/>
        </w:rPr>
        <w:t>Voor het opleggen van de boete wordt een systematiek gehanteerd waarbij de boete wordt gerelateerd aan de hoogte van de niet, gedeeltelijk niet of niet binnen de termijn betaalde belasting.</w:t>
      </w:r>
    </w:p>
    <w:p w:rsidR="00BE2414" w:rsidRPr="00E007DC" w:rsidRDefault="00BE2414" w:rsidP="004058E6">
      <w:pPr>
        <w:pStyle w:val="Plattetekst"/>
        <w:spacing w:line="280" w:lineRule="atLeast"/>
        <w:rPr>
          <w:b w:val="0"/>
        </w:rPr>
      </w:pPr>
      <w:r w:rsidRPr="00E007DC">
        <w:rPr>
          <w:b w:val="0"/>
        </w:rPr>
        <w:t xml:space="preserve">Terzake van een verzuim als bedoeld in artikel 63b, eerste lid, van de wet kan de </w:t>
      </w:r>
      <w:r w:rsidR="00872EFE" w:rsidRPr="00E007DC">
        <w:rPr>
          <w:b w:val="0"/>
        </w:rPr>
        <w:t>invorderingsambtenaar</w:t>
      </w:r>
      <w:r w:rsidRPr="00E007DC">
        <w:rPr>
          <w:b w:val="0"/>
        </w:rPr>
        <w:t xml:space="preserve"> een boete opleggen van 5 procent van de niet, gedeeltelijk niet of niet binnen de termijn betaalde belasting tot het wettelijk maximum van die bepaling. De boete wordt minimaal gesteld op € 50. In afwijking hiervan kan de </w:t>
      </w:r>
      <w:r w:rsidR="00872EFE" w:rsidRPr="00E007DC">
        <w:rPr>
          <w:b w:val="0"/>
        </w:rPr>
        <w:t>invorderingsambtenaar</w:t>
      </w:r>
      <w:r w:rsidRPr="00E007DC">
        <w:rPr>
          <w:b w:val="0"/>
        </w:rPr>
        <w:t xml:space="preserve"> in uitzonderlijke gevallen een boete tot het in artikel 63b, eerste lid, van de wet genoemde maximum opleggen, zonder rekening te houden met de genoemde 5 procent.</w:t>
      </w:r>
      <w:r w:rsidR="00B872A9" w:rsidRPr="00E007DC">
        <w:rPr>
          <w:b w:val="0"/>
        </w:rPr>
        <w:t xml:space="preserve"> De opgelegde verzuimboete wordt niet verlaagd bij latere wijziging van het bedrag waarover die boete is berekend.</w:t>
      </w:r>
    </w:p>
    <w:p w:rsidR="00BE2414" w:rsidRDefault="00BE2414" w:rsidP="004058E6">
      <w:pPr>
        <w:pStyle w:val="Plattetekst"/>
        <w:spacing w:line="280" w:lineRule="atLeast"/>
        <w:rPr>
          <w:b w:val="0"/>
        </w:rPr>
      </w:pPr>
      <w:r w:rsidRPr="00E007DC">
        <w:rPr>
          <w:b w:val="0"/>
        </w:rPr>
        <w:t xml:space="preserve">Als een aanslag in meerdere termijnen betaald mag worden, kunnen er met betrekking tot die aanslag ook meerdere verzuimen als bedoeld in artikel 63b, eerste lid, van de wet voorkomen. Als er meerdere dergelijke verzuimen zijn, zijn er even zoveel beboetbare feiten. Bij de bepaling van de hoogte van de boete vanwege een verzuim, houdt de </w:t>
      </w:r>
      <w:r w:rsidR="00872EFE" w:rsidRPr="00E007DC">
        <w:rPr>
          <w:b w:val="0"/>
        </w:rPr>
        <w:t>invorderingsambtenaar</w:t>
      </w:r>
      <w:r w:rsidRPr="00E007DC">
        <w:rPr>
          <w:b w:val="0"/>
        </w:rPr>
        <w:t xml:space="preserve"> alleen rekening met de belasting die betrekking heeft op de desbetreffende betalingstermijn.</w:t>
      </w:r>
    </w:p>
    <w:p w:rsidR="00BE2414" w:rsidRDefault="00BE2414" w:rsidP="004058E6">
      <w:pPr>
        <w:pStyle w:val="Plattetekst"/>
        <w:spacing w:line="280" w:lineRule="atLeast"/>
        <w:rPr>
          <w:b w:val="0"/>
        </w:rPr>
      </w:pPr>
      <w:r w:rsidRPr="00E007DC">
        <w:rPr>
          <w:b w:val="0"/>
        </w:rPr>
        <w:t>De beschikking waarbij de verzuimboete wordt opgelegd kan, maar behoeft niet gelijktijdig met een eventuele (ambtshalve) beslissing te worden genomen.</w:t>
      </w:r>
    </w:p>
    <w:p w:rsidR="005B5F74" w:rsidRDefault="005B5F74" w:rsidP="004058E6">
      <w:pPr>
        <w:pStyle w:val="Plattetekst"/>
        <w:spacing w:line="280" w:lineRule="atLeast"/>
        <w:rPr>
          <w:b w:val="0"/>
        </w:rPr>
      </w:pPr>
    </w:p>
    <w:p w:rsidR="00BE2414" w:rsidRPr="00E007DC" w:rsidRDefault="00BE2414" w:rsidP="009B53FD">
      <w:pPr>
        <w:pStyle w:val="Kop3"/>
        <w:numPr>
          <w:ilvl w:val="0"/>
          <w:numId w:val="0"/>
        </w:numPr>
        <w:ind w:left="1134" w:hanging="1134"/>
      </w:pPr>
      <w:bookmarkStart w:id="9200" w:name="_Toc321838218"/>
      <w:bookmarkStart w:id="9201" w:name="_Toc476664721"/>
      <w:bookmarkStart w:id="9202" w:name="_Toc7418638"/>
      <w:r w:rsidRPr="00E007DC">
        <w:t>63b.3</w:t>
      </w:r>
      <w:r w:rsidRPr="00E007DC">
        <w:tab/>
        <w:t>Verplichting toe te laten dat kopieën e.d. worden gemaakt</w:t>
      </w:r>
      <w:bookmarkEnd w:id="9200"/>
      <w:bookmarkEnd w:id="9201"/>
      <w:bookmarkEnd w:id="9202"/>
    </w:p>
    <w:p w:rsidR="00BE2414" w:rsidRDefault="00BE2414" w:rsidP="004058E6">
      <w:pPr>
        <w:pStyle w:val="Standaardinspringing"/>
        <w:spacing w:line="280" w:lineRule="atLeast"/>
        <w:ind w:left="0" w:firstLine="0"/>
      </w:pPr>
      <w:r w:rsidRPr="00E007DC">
        <w:t xml:space="preserve">Ter zake van het verzuim als bedoeld in artikel 63b, tweede lid, van de wet kan de </w:t>
      </w:r>
      <w:r w:rsidR="00872EFE" w:rsidRPr="00E007DC">
        <w:t>invorderingsambtenaar</w:t>
      </w:r>
      <w:r w:rsidRPr="00E007DC">
        <w:t xml:space="preserve"> een verzuimboete opleggen van 50 procent van het in dat artikel genoemde wettelijk maximum,. In afwijking hiervan kan in uitzonderlijke gevallen een boet</w:t>
      </w:r>
      <w:r w:rsidR="00E007DC">
        <w:t>e</w:t>
      </w:r>
      <w:r w:rsidRPr="00E007DC">
        <w:t xml:space="preserve"> tot het in artikel 63b, tweede lid, van de wet genoemde maximum worden opgelegd.</w:t>
      </w:r>
    </w:p>
    <w:p w:rsidR="00BE2414" w:rsidRDefault="00BE2414" w:rsidP="004058E6">
      <w:pPr>
        <w:pStyle w:val="Standaardinspringing"/>
        <w:spacing w:line="280" w:lineRule="atLeast"/>
        <w:ind w:left="0" w:firstLine="0"/>
      </w:pPr>
      <w:r w:rsidRPr="00E007DC">
        <w:t>De boete wordt opgelegd aan degene die niet aan zijn verplichting voldoet. Dit kan een ander zijn dan de belastingschuldige.</w:t>
      </w:r>
    </w:p>
    <w:p w:rsidR="00BE2414" w:rsidRDefault="00BE2414" w:rsidP="004058E6">
      <w:pPr>
        <w:pStyle w:val="Standaardinspringing"/>
        <w:spacing w:line="280" w:lineRule="atLeast"/>
        <w:ind w:left="0" w:firstLine="0"/>
      </w:pPr>
      <w:r w:rsidRPr="00E007DC">
        <w:t>De beschikking waarbij de verzuimboete wordt opgelegd kan, maar behoeft niet gelijktijdig met een eventuele (ambtshalve) beslissing te worden genomen.</w:t>
      </w:r>
    </w:p>
    <w:p w:rsidR="00396492" w:rsidRDefault="00396492" w:rsidP="004058E6">
      <w:pPr>
        <w:spacing w:line="280" w:lineRule="atLeast"/>
        <w:rPr>
          <w:noProof/>
        </w:rPr>
      </w:pPr>
      <w:bookmarkStart w:id="9203" w:name="_Toc321838219"/>
    </w:p>
    <w:p w:rsidR="00BE2414" w:rsidRDefault="00BE2414" w:rsidP="004058E6">
      <w:pPr>
        <w:pStyle w:val="Kop1"/>
      </w:pPr>
      <w:bookmarkStart w:id="9204" w:name="_Toc476664722"/>
      <w:bookmarkStart w:id="9205" w:name="_Toc7418639"/>
      <w:r>
        <w:t>Artikel 63c en 64</w:t>
      </w:r>
      <w:bookmarkEnd w:id="9203"/>
      <w:bookmarkEnd w:id="9204"/>
      <w:bookmarkEnd w:id="9205"/>
      <w:r w:rsidR="00E007DC">
        <w:t xml:space="preserve"> </w:t>
      </w:r>
    </w:p>
    <w:p w:rsidR="006473DD" w:rsidRDefault="006473DD" w:rsidP="004058E6">
      <w:pPr>
        <w:spacing w:line="280" w:lineRule="atLeast"/>
      </w:pPr>
      <w:r>
        <w:t xml:space="preserve">Er zijn in deze leidraad op de artikelen 63c en 64 van de wet geen beleidsregels gemaakt. </w:t>
      </w:r>
    </w:p>
    <w:p w:rsidR="004E300D" w:rsidRDefault="004E300D" w:rsidP="004058E6">
      <w:pPr>
        <w:widowControl/>
        <w:spacing w:line="280" w:lineRule="atLeast"/>
        <w:rPr>
          <w:rFonts w:cs="Arial"/>
          <w:b/>
          <w:noProof/>
          <w:color w:val="002060"/>
          <w:sz w:val="28"/>
          <w:szCs w:val="28"/>
        </w:rPr>
      </w:pPr>
      <w:bookmarkStart w:id="9206" w:name="_Toc465577281"/>
      <w:bookmarkStart w:id="9207" w:name="_Toc465577546"/>
      <w:bookmarkStart w:id="9208" w:name="_Toc472917150"/>
      <w:bookmarkStart w:id="9209" w:name="_Toc198606447"/>
      <w:bookmarkStart w:id="9210" w:name="_Toc198625441"/>
      <w:bookmarkStart w:id="9211" w:name="_Toc198626100"/>
      <w:bookmarkStart w:id="9212" w:name="_Toc198632636"/>
      <w:bookmarkStart w:id="9213" w:name="_Toc198633295"/>
      <w:bookmarkStart w:id="9214" w:name="_Toc198696618"/>
      <w:bookmarkStart w:id="9215" w:name="_Toc198700958"/>
      <w:bookmarkStart w:id="9216" w:name="_Toc199133623"/>
      <w:bookmarkStart w:id="9217" w:name="_Toc199134329"/>
      <w:bookmarkStart w:id="9218" w:name="_Toc199134988"/>
      <w:bookmarkStart w:id="9219" w:name="_Toc223855862"/>
      <w:bookmarkStart w:id="9220" w:name="_Toc321838220"/>
    </w:p>
    <w:p w:rsidR="00E007DC" w:rsidRDefault="00BE2414" w:rsidP="004058E6">
      <w:pPr>
        <w:pStyle w:val="Kop1"/>
      </w:pPr>
      <w:bookmarkStart w:id="9221" w:name="_Toc476664723"/>
      <w:bookmarkStart w:id="9222" w:name="_Toc7418640"/>
      <w:r>
        <w:t>Artikel 65</w:t>
      </w:r>
      <w:bookmarkEnd w:id="9206"/>
      <w:bookmarkEnd w:id="9207"/>
      <w:bookmarkEnd w:id="9208"/>
      <w:bookmarkEnd w:id="9221"/>
      <w:r w:rsidR="00F11D3A">
        <w:t xml:space="preserve"> </w:t>
      </w:r>
      <w:bookmarkStart w:id="9223" w:name="_Toc476664724"/>
      <w:r w:rsidR="00F11D3A">
        <w:t>Niet nakomen informatieverplichting: strafmaat voor misdrijf</w:t>
      </w:r>
      <w:bookmarkEnd w:id="9222"/>
      <w:bookmarkEnd w:id="9223"/>
    </w:p>
    <w:bookmarkEnd w:id="9209"/>
    <w:bookmarkEnd w:id="9210"/>
    <w:bookmarkEnd w:id="9211"/>
    <w:bookmarkEnd w:id="9212"/>
    <w:bookmarkEnd w:id="9213"/>
    <w:bookmarkEnd w:id="9214"/>
    <w:bookmarkEnd w:id="9215"/>
    <w:bookmarkEnd w:id="9216"/>
    <w:bookmarkEnd w:id="9217"/>
    <w:bookmarkEnd w:id="9218"/>
    <w:bookmarkEnd w:id="9219"/>
    <w:bookmarkEnd w:id="9220"/>
    <w:p w:rsidR="00315F65" w:rsidRDefault="00BE2414" w:rsidP="004058E6">
      <w:pPr>
        <w:pStyle w:val="Plattetekst"/>
        <w:spacing w:line="280" w:lineRule="atLeast"/>
        <w:rPr>
          <w:b w:val="0"/>
          <w:i/>
        </w:rPr>
      </w:pPr>
      <w:r w:rsidRPr="00A474BE">
        <w:rPr>
          <w:b w:val="0"/>
          <w:i/>
        </w:rPr>
        <w:t>Bij het niet of niet correct nakomen van een verplichting tot het verstrekken van gegevens of het ter beschikking stellen van gegevensdragers, kan sprake zijn van opzet.</w:t>
      </w:r>
    </w:p>
    <w:p w:rsidR="00BE2414" w:rsidRPr="00A474BE" w:rsidRDefault="00BE2414" w:rsidP="004058E6">
      <w:pPr>
        <w:pStyle w:val="Plattetekst"/>
        <w:spacing w:line="280" w:lineRule="atLeast"/>
        <w:rPr>
          <w:b w:val="0"/>
          <w:i/>
        </w:rPr>
      </w:pPr>
      <w:r w:rsidRPr="001B1F04">
        <w:rPr>
          <w:i/>
        </w:rPr>
        <w:t>In artikel 65, eerste en tweede lid, van de wet wordt de strafmaat voor dit strafbare feit</w:t>
      </w:r>
      <w:r w:rsidRPr="00A474BE">
        <w:rPr>
          <w:b w:val="0"/>
          <w:i/>
        </w:rPr>
        <w:t xml:space="preserve"> gegeven. De beide straffen die in die leden zijn genoemd, kunnen cumulatief worden toegepast. Artikel 65a van de wet merkt dit strafbare feit aan als een misdrijf.</w:t>
      </w:r>
    </w:p>
    <w:p w:rsidR="00BE2414" w:rsidRPr="00A474BE" w:rsidRDefault="00BE2414" w:rsidP="004058E6">
      <w:pPr>
        <w:pStyle w:val="Plattetekst"/>
        <w:spacing w:line="280" w:lineRule="atLeast"/>
        <w:rPr>
          <w:b w:val="0"/>
          <w:i/>
        </w:rPr>
      </w:pPr>
      <w:r w:rsidRPr="00A474BE">
        <w:rPr>
          <w:b w:val="0"/>
          <w:i/>
        </w:rPr>
        <w:t xml:space="preserve">Het derde lid van artikel 65 van de wet bevat de zogenaamde </w:t>
      </w:r>
      <w:r w:rsidR="00E11540" w:rsidRPr="00A474BE">
        <w:rPr>
          <w:b w:val="0"/>
          <w:i/>
        </w:rPr>
        <w:t>‘</w:t>
      </w:r>
      <w:r w:rsidRPr="00A474BE">
        <w:rPr>
          <w:b w:val="0"/>
          <w:i/>
        </w:rPr>
        <w:t>inkeerregeling</w:t>
      </w:r>
      <w:r w:rsidR="00E11540" w:rsidRPr="00A474BE">
        <w:rPr>
          <w:b w:val="0"/>
          <w:i/>
        </w:rPr>
        <w:t>’</w:t>
      </w:r>
      <w:r w:rsidRPr="00A474BE">
        <w:rPr>
          <w:b w:val="0"/>
          <w:i/>
        </w:rPr>
        <w:t>: het recht op strafvervolging vervalt als een persoon tijdig tot inkeer komt en alsnog zorgt voor een juiste en volledige verstrekking van informatie.</w:t>
      </w:r>
    </w:p>
    <w:p w:rsidR="00E007DC" w:rsidRDefault="00BE2414" w:rsidP="004058E6">
      <w:pPr>
        <w:pStyle w:val="Plattetekst"/>
        <w:spacing w:line="280" w:lineRule="atLeast"/>
        <w:rPr>
          <w:b w:val="0"/>
        </w:rPr>
      </w:pPr>
      <w:r w:rsidRPr="00A474BE">
        <w:rPr>
          <w:b w:val="0"/>
        </w:rPr>
        <w:t>In aansluiting op artikel 65 van de wet beschrijft dit artikel het beleid over de reikwijdte opzetcriterium bij een misdrijf.</w:t>
      </w:r>
      <w:bookmarkStart w:id="9224" w:name="_Toc198606448"/>
      <w:bookmarkStart w:id="9225" w:name="_Toc198625442"/>
      <w:bookmarkStart w:id="9226" w:name="_Toc198626101"/>
      <w:bookmarkStart w:id="9227" w:name="_Toc198632637"/>
      <w:bookmarkStart w:id="9228" w:name="_Toc198633296"/>
      <w:bookmarkStart w:id="9229" w:name="_Toc198696619"/>
      <w:bookmarkStart w:id="9230" w:name="_Toc198700959"/>
      <w:bookmarkStart w:id="9231" w:name="_Toc199133624"/>
      <w:bookmarkStart w:id="9232" w:name="_Toc199134330"/>
      <w:bookmarkStart w:id="9233" w:name="_Toc199134989"/>
      <w:bookmarkStart w:id="9234" w:name="_Toc223855863"/>
      <w:bookmarkStart w:id="9235" w:name="_Toc321838221"/>
    </w:p>
    <w:p w:rsidR="00D7036D" w:rsidRDefault="00D7036D" w:rsidP="004058E6">
      <w:pPr>
        <w:pStyle w:val="Plattetekst"/>
        <w:spacing w:line="280" w:lineRule="atLeast"/>
        <w:rPr>
          <w:b w:val="0"/>
        </w:rPr>
      </w:pPr>
    </w:p>
    <w:p w:rsidR="00BE2414" w:rsidRDefault="00BE2414" w:rsidP="00D05779">
      <w:pPr>
        <w:pStyle w:val="Kop2"/>
      </w:pPr>
      <w:bookmarkStart w:id="9236" w:name="_Toc476664725"/>
      <w:bookmarkStart w:id="9237" w:name="_Toc7418641"/>
      <w:r>
        <w:t>65.1.</w:t>
      </w:r>
      <w:r>
        <w:tab/>
        <w:t>Reikwijdte opzetcriterium bij misdrijf</w:t>
      </w:r>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p>
    <w:p w:rsidR="00BE2414" w:rsidRPr="00A474BE" w:rsidRDefault="00BE2414" w:rsidP="004058E6">
      <w:pPr>
        <w:pStyle w:val="Plattetekst"/>
        <w:spacing w:line="280" w:lineRule="atLeast"/>
        <w:rPr>
          <w:b w:val="0"/>
        </w:rPr>
      </w:pPr>
      <w:r w:rsidRPr="00A474BE">
        <w:rPr>
          <w:b w:val="0"/>
        </w:rPr>
        <w:t>De vereiste opzet voor de toepassing van artikel 65, eerste en tweede lid, van de wet behoeft zich niet uit te strekken tot het feit dat te weinig belasting wordt ingevorderd.</w:t>
      </w:r>
    </w:p>
    <w:p w:rsidR="00F3023C" w:rsidRDefault="00F3023C" w:rsidP="004058E6">
      <w:pPr>
        <w:widowControl/>
        <w:spacing w:line="280" w:lineRule="atLeast"/>
      </w:pPr>
      <w:bookmarkStart w:id="9238" w:name="_Toc465577283"/>
      <w:bookmarkStart w:id="9239" w:name="_Toc465577548"/>
      <w:bookmarkStart w:id="9240" w:name="_Toc472917152"/>
      <w:bookmarkStart w:id="9241" w:name="_Toc198606449"/>
      <w:bookmarkStart w:id="9242" w:name="_Toc198625443"/>
      <w:bookmarkStart w:id="9243" w:name="_Toc198626102"/>
      <w:bookmarkStart w:id="9244" w:name="_Toc198632638"/>
      <w:bookmarkStart w:id="9245" w:name="_Toc198633297"/>
      <w:bookmarkStart w:id="9246" w:name="_Toc198696620"/>
      <w:bookmarkStart w:id="9247" w:name="_Toc198700960"/>
      <w:bookmarkStart w:id="9248" w:name="_Toc199133625"/>
      <w:bookmarkStart w:id="9249" w:name="_Toc199134331"/>
      <w:bookmarkStart w:id="9250" w:name="_Toc199134990"/>
      <w:bookmarkStart w:id="9251" w:name="_Toc223855864"/>
      <w:bookmarkStart w:id="9252" w:name="_Toc321838222"/>
    </w:p>
    <w:p w:rsidR="00BE2414" w:rsidRDefault="00BE2414" w:rsidP="004058E6">
      <w:pPr>
        <w:pStyle w:val="Kop1"/>
      </w:pPr>
      <w:bookmarkStart w:id="9253" w:name="_Toc476664726"/>
      <w:bookmarkStart w:id="9254" w:name="_Toc7418642"/>
      <w:r>
        <w:t>Artikel 65a</w:t>
      </w:r>
      <w:bookmarkEnd w:id="9238"/>
      <w:bookmarkEnd w:id="9239"/>
      <w:bookmarkEnd w:id="9240"/>
      <w:r>
        <w:t xml:space="preserve"> en 66</w:t>
      </w:r>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r w:rsidR="00E007DC">
        <w:t xml:space="preserve"> </w:t>
      </w:r>
    </w:p>
    <w:p w:rsidR="006473DD" w:rsidRPr="006473DD" w:rsidRDefault="006473DD" w:rsidP="004058E6">
      <w:pPr>
        <w:spacing w:line="280" w:lineRule="atLeast"/>
      </w:pPr>
      <w:r>
        <w:t xml:space="preserve">Er zijn in deze leidraad op de artikelen 65a en 66 van de wet geen beleidsregels gemaakt. </w:t>
      </w:r>
    </w:p>
    <w:p w:rsidR="002263AB" w:rsidRDefault="002263AB" w:rsidP="004058E6">
      <w:pPr>
        <w:widowControl/>
        <w:spacing w:line="280" w:lineRule="atLeast"/>
      </w:pPr>
      <w:bookmarkStart w:id="9255" w:name="_Toc465577691"/>
      <w:bookmarkStart w:id="9256" w:name="_Toc465577869"/>
      <w:bookmarkStart w:id="9257" w:name="_Toc472998014"/>
      <w:bookmarkStart w:id="9258" w:name="_Toc30926508"/>
      <w:bookmarkStart w:id="9259" w:name="_Toc198606450"/>
      <w:bookmarkStart w:id="9260" w:name="_Toc198625444"/>
      <w:bookmarkStart w:id="9261" w:name="_Toc198626103"/>
      <w:bookmarkStart w:id="9262" w:name="_Toc198632639"/>
      <w:bookmarkStart w:id="9263" w:name="_Toc198633298"/>
      <w:bookmarkStart w:id="9264" w:name="_Toc198696621"/>
      <w:bookmarkStart w:id="9265" w:name="_Toc198700961"/>
      <w:bookmarkStart w:id="9266" w:name="_Toc199133626"/>
      <w:bookmarkStart w:id="9267" w:name="_Toc199134332"/>
      <w:bookmarkStart w:id="9268" w:name="_Toc199134991"/>
      <w:bookmarkStart w:id="9269" w:name="_Toc223855865"/>
      <w:bookmarkStart w:id="9270" w:name="_Toc321838223"/>
    </w:p>
    <w:p w:rsidR="00E007DC" w:rsidRPr="005B5F74" w:rsidRDefault="00BE2414" w:rsidP="004058E6">
      <w:pPr>
        <w:pStyle w:val="Kop1"/>
      </w:pPr>
      <w:bookmarkStart w:id="9271" w:name="_Toc476664727"/>
      <w:bookmarkStart w:id="9272" w:name="_Toc7418643"/>
      <w:r>
        <w:t>Artikel 67</w:t>
      </w:r>
      <w:bookmarkStart w:id="9273" w:name="_Toc476664728"/>
      <w:bookmarkEnd w:id="9255"/>
      <w:bookmarkEnd w:id="9256"/>
      <w:bookmarkEnd w:id="9257"/>
      <w:bookmarkEnd w:id="9258"/>
      <w:bookmarkEnd w:id="9271"/>
      <w:r w:rsidR="00F11D3A" w:rsidRPr="00F11D3A">
        <w:t xml:space="preserve"> </w:t>
      </w:r>
      <w:r w:rsidR="00F11D3A">
        <w:t>Geheimhoudingsplicht</w:t>
      </w:r>
      <w:bookmarkEnd w:id="9272"/>
      <w:bookmarkEnd w:id="9273"/>
    </w:p>
    <w:bookmarkEnd w:id="9259"/>
    <w:bookmarkEnd w:id="9260"/>
    <w:bookmarkEnd w:id="9261"/>
    <w:bookmarkEnd w:id="9262"/>
    <w:bookmarkEnd w:id="9263"/>
    <w:bookmarkEnd w:id="9264"/>
    <w:bookmarkEnd w:id="9265"/>
    <w:bookmarkEnd w:id="9266"/>
    <w:bookmarkEnd w:id="9267"/>
    <w:bookmarkEnd w:id="9268"/>
    <w:bookmarkEnd w:id="9269"/>
    <w:bookmarkEnd w:id="9270"/>
    <w:p w:rsidR="00BE2414" w:rsidRDefault="00BE2414" w:rsidP="004058E6">
      <w:pPr>
        <w:pStyle w:val="Plattetekst"/>
        <w:spacing w:line="280" w:lineRule="atLeast"/>
        <w:rPr>
          <w:b w:val="0"/>
          <w:i/>
          <w:snapToGrid w:val="0"/>
        </w:rPr>
      </w:pPr>
      <w:r w:rsidRPr="00A474BE">
        <w:rPr>
          <w:b w:val="0"/>
          <w:i/>
          <w:snapToGrid w:val="0"/>
        </w:rPr>
        <w:t>Artikel 67 van de wet regelt de geheimhoudingsplicht. In het tweede lid van dat artikel is bepaald dat de geheimhoudingsplicht niet geldt als:</w:t>
      </w:r>
    </w:p>
    <w:p w:rsidR="00BE2414" w:rsidRPr="00A474BE" w:rsidRDefault="00BE2414" w:rsidP="004058E6">
      <w:pPr>
        <w:pStyle w:val="Niveau1"/>
        <w:numPr>
          <w:ilvl w:val="0"/>
          <w:numId w:val="1"/>
        </w:numPr>
        <w:tabs>
          <w:tab w:val="left" w:pos="1276"/>
        </w:tabs>
        <w:spacing w:line="280" w:lineRule="atLeast"/>
        <w:rPr>
          <w:rFonts w:cs="Arial"/>
          <w:i/>
          <w:snapToGrid w:val="0"/>
        </w:rPr>
      </w:pPr>
      <w:r w:rsidRPr="00A474BE">
        <w:rPr>
          <w:rFonts w:cs="Arial"/>
          <w:i/>
          <w:snapToGrid w:val="0"/>
        </w:rPr>
        <w:t>bekendmaking verplicht is volgens een wettelijk voorschrift;</w:t>
      </w:r>
    </w:p>
    <w:p w:rsidR="00BE2414" w:rsidRPr="00A474BE" w:rsidRDefault="00BE2414" w:rsidP="004058E6">
      <w:pPr>
        <w:pStyle w:val="Niveau1"/>
        <w:numPr>
          <w:ilvl w:val="0"/>
          <w:numId w:val="1"/>
        </w:numPr>
        <w:tabs>
          <w:tab w:val="left" w:pos="1276"/>
        </w:tabs>
        <w:spacing w:line="280" w:lineRule="atLeast"/>
        <w:rPr>
          <w:rFonts w:cs="Arial"/>
          <w:i/>
          <w:snapToGrid w:val="0"/>
        </w:rPr>
      </w:pPr>
      <w:r w:rsidRPr="00A474BE">
        <w:rPr>
          <w:rFonts w:cs="Arial"/>
          <w:i/>
          <w:snapToGrid w:val="0"/>
        </w:rPr>
        <w:t xml:space="preserve">sprake is van structurele gegevensverstrekking aan bestuursorganen die bij ministeriële regeling (voor </w:t>
      </w:r>
      <w:r w:rsidR="00823559" w:rsidRPr="00A474BE">
        <w:rPr>
          <w:rFonts w:cs="Arial"/>
          <w:i/>
          <w:snapToGrid w:val="0"/>
        </w:rPr>
        <w:t>de BWB</w:t>
      </w:r>
      <w:r w:rsidRPr="00A474BE">
        <w:rPr>
          <w:rFonts w:cs="Arial"/>
          <w:i/>
          <w:snapToGrid w:val="0"/>
        </w:rPr>
        <w:t xml:space="preserve"> geldt: bij besluit van het dagelijks bestuur) zijn aangewezen; </w:t>
      </w:r>
    </w:p>
    <w:p w:rsidR="00BE2414" w:rsidRPr="00A474BE" w:rsidRDefault="00BE2414" w:rsidP="004058E6">
      <w:pPr>
        <w:pStyle w:val="Niveau1"/>
        <w:numPr>
          <w:ilvl w:val="0"/>
          <w:numId w:val="1"/>
        </w:numPr>
        <w:tabs>
          <w:tab w:val="left" w:pos="1276"/>
        </w:tabs>
        <w:spacing w:line="280" w:lineRule="atLeast"/>
        <w:rPr>
          <w:rFonts w:cs="Arial"/>
          <w:i/>
          <w:snapToGrid w:val="0"/>
        </w:rPr>
      </w:pPr>
      <w:r w:rsidRPr="00A474BE">
        <w:rPr>
          <w:rFonts w:cs="Arial"/>
          <w:i/>
          <w:snapToGrid w:val="0"/>
        </w:rPr>
        <w:t>de bekendmaking plaatsvindt aan de belastingschuldige zelf voor zover deze gegevens door of namens hem zijn verstrekt.</w:t>
      </w:r>
    </w:p>
    <w:p w:rsidR="00BE2414" w:rsidRPr="001B1F04" w:rsidRDefault="00BE2414" w:rsidP="004058E6">
      <w:pPr>
        <w:pStyle w:val="Plattetekst"/>
        <w:spacing w:line="280" w:lineRule="atLeast"/>
        <w:rPr>
          <w:b w:val="0"/>
          <w:snapToGrid w:val="0"/>
        </w:rPr>
      </w:pPr>
      <w:r w:rsidRPr="001B1F04">
        <w:rPr>
          <w:b w:val="0"/>
          <w:snapToGrid w:val="0"/>
        </w:rPr>
        <w:t>Daarnaast kan het dagelijks bestuur op grond van het derde lid ontheffing van de geheimhoudingsplicht verlenen.</w:t>
      </w:r>
    </w:p>
    <w:p w:rsidR="00BE2414" w:rsidRDefault="00BE2414" w:rsidP="004058E6">
      <w:pPr>
        <w:pStyle w:val="Plattetekst"/>
        <w:spacing w:line="280" w:lineRule="atLeast"/>
        <w:rPr>
          <w:b w:val="0"/>
        </w:rPr>
      </w:pPr>
      <w:r w:rsidRPr="00A474BE">
        <w:rPr>
          <w:b w:val="0"/>
        </w:rPr>
        <w:t>In aansluiting op artikel 67 van de wet beschrijft dit artikel het beleid over:</w:t>
      </w:r>
    </w:p>
    <w:p w:rsidR="00BE2414" w:rsidRPr="00A474BE" w:rsidRDefault="00BE2414" w:rsidP="004058E6">
      <w:pPr>
        <w:pStyle w:val="Niveau1"/>
        <w:numPr>
          <w:ilvl w:val="0"/>
          <w:numId w:val="1"/>
        </w:numPr>
        <w:tabs>
          <w:tab w:val="left" w:pos="1276"/>
        </w:tabs>
        <w:spacing w:line="280" w:lineRule="atLeast"/>
        <w:rPr>
          <w:rFonts w:cs="Arial"/>
        </w:rPr>
      </w:pPr>
      <w:r w:rsidRPr="00A474BE">
        <w:rPr>
          <w:rFonts w:cs="Arial"/>
        </w:rPr>
        <w:t>bekendmaking gegevens op verzoek van de belastingschuldige</w:t>
      </w:r>
      <w:r w:rsidRPr="00A474BE">
        <w:rPr>
          <w:rFonts w:cs="Arial"/>
          <w:snapToGrid w:val="0"/>
        </w:rPr>
        <w:t xml:space="preserve"> zelf;</w:t>
      </w:r>
    </w:p>
    <w:p w:rsidR="00BE2414" w:rsidRDefault="00BE2414" w:rsidP="004058E6">
      <w:pPr>
        <w:pStyle w:val="Niveau1"/>
        <w:numPr>
          <w:ilvl w:val="0"/>
          <w:numId w:val="1"/>
        </w:numPr>
        <w:tabs>
          <w:tab w:val="left" w:pos="1276"/>
        </w:tabs>
        <w:spacing w:line="280" w:lineRule="atLeast"/>
        <w:rPr>
          <w:rFonts w:cs="Arial"/>
        </w:rPr>
      </w:pPr>
      <w:r w:rsidRPr="00A474BE">
        <w:rPr>
          <w:rFonts w:cs="Arial"/>
        </w:rPr>
        <w:t>informatieverstrekking aan gerechtsdeurwaarder over periodieke betalingen.</w:t>
      </w:r>
    </w:p>
    <w:p w:rsidR="005B5F74" w:rsidRPr="00A474BE" w:rsidRDefault="005B5F74" w:rsidP="004058E6">
      <w:pPr>
        <w:pStyle w:val="Niveau1"/>
        <w:tabs>
          <w:tab w:val="left" w:pos="1276"/>
        </w:tabs>
        <w:spacing w:line="280" w:lineRule="atLeast"/>
        <w:ind w:left="0" w:firstLine="0"/>
        <w:rPr>
          <w:rFonts w:cs="Arial"/>
          <w:snapToGrid w:val="0"/>
          <w:color w:val="000000"/>
        </w:rPr>
      </w:pPr>
    </w:p>
    <w:p w:rsidR="00BE2414" w:rsidRDefault="00BE2414" w:rsidP="00D05779">
      <w:pPr>
        <w:pStyle w:val="Kop2"/>
        <w:rPr>
          <w:snapToGrid w:val="0"/>
        </w:rPr>
      </w:pPr>
      <w:bookmarkStart w:id="9274" w:name="_Toc198606451"/>
      <w:bookmarkStart w:id="9275" w:name="_Toc198625445"/>
      <w:bookmarkStart w:id="9276" w:name="_Toc198626104"/>
      <w:bookmarkStart w:id="9277" w:name="_Toc198632640"/>
      <w:bookmarkStart w:id="9278" w:name="_Toc198633299"/>
      <w:bookmarkStart w:id="9279" w:name="_Toc198696622"/>
      <w:bookmarkStart w:id="9280" w:name="_Toc198700962"/>
      <w:bookmarkStart w:id="9281" w:name="_Toc199133627"/>
      <w:bookmarkStart w:id="9282" w:name="_Toc199134333"/>
      <w:bookmarkStart w:id="9283" w:name="_Toc199134992"/>
      <w:bookmarkStart w:id="9284" w:name="_Toc223855866"/>
      <w:bookmarkStart w:id="9285" w:name="_Toc321838224"/>
      <w:bookmarkStart w:id="9286" w:name="_Toc476664729"/>
      <w:bookmarkStart w:id="9287" w:name="_Toc7418644"/>
      <w:r>
        <w:t>67.1.</w:t>
      </w:r>
      <w:r>
        <w:tab/>
        <w:t xml:space="preserve">Bekendmaking </w:t>
      </w:r>
      <w:r w:rsidR="00667411">
        <w:t xml:space="preserve">aan </w:t>
      </w:r>
      <w:r>
        <w:t>de belastingschuldige</w:t>
      </w:r>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p>
    <w:p w:rsidR="00667411" w:rsidRPr="00ED6236" w:rsidRDefault="00667411" w:rsidP="004058E6">
      <w:pPr>
        <w:spacing w:line="280" w:lineRule="atLeast"/>
        <w:rPr>
          <w:rFonts w:cs="Arial"/>
        </w:rPr>
      </w:pPr>
      <w:r w:rsidRPr="00ED6236">
        <w:rPr>
          <w:rFonts w:cs="Arial"/>
        </w:rPr>
        <w:t xml:space="preserve">De geheimhoudingsplicht geldt niet voor de bekendmaking van gegevens aan degene op wie zij betrekking hebben (de belastingschuldige) voor zover deze gegevens door of namens hem zijn verstrekt. Ook het verstrekken van informatie over belastingschulden aan de belastingschuldige zelf valt niet onder de geheimhoudingsplicht. Onder belastingschuldige moet hier mede worden verstaan: diens vertegenwoordiger, curator, bewindvoerder of erfgenaam. </w:t>
      </w:r>
    </w:p>
    <w:p w:rsidR="005B5F74" w:rsidRPr="00A474BE" w:rsidRDefault="005B5F74" w:rsidP="004058E6">
      <w:pPr>
        <w:pStyle w:val="Plattetekst"/>
        <w:spacing w:line="280" w:lineRule="atLeast"/>
        <w:rPr>
          <w:b w:val="0"/>
        </w:rPr>
      </w:pPr>
    </w:p>
    <w:p w:rsidR="00667411" w:rsidRDefault="00667411" w:rsidP="00D05779">
      <w:pPr>
        <w:pStyle w:val="Kop2"/>
      </w:pPr>
      <w:bookmarkStart w:id="9288" w:name="_Toc476664730"/>
      <w:bookmarkStart w:id="9289" w:name="_Toc7418645"/>
      <w:bookmarkStart w:id="9290" w:name="_Toc198606452"/>
      <w:bookmarkStart w:id="9291" w:name="_Toc198625446"/>
      <w:bookmarkStart w:id="9292" w:name="_Toc198626105"/>
      <w:bookmarkStart w:id="9293" w:name="_Toc198632641"/>
      <w:bookmarkStart w:id="9294" w:name="_Toc198633300"/>
      <w:bookmarkStart w:id="9295" w:name="_Toc198696623"/>
      <w:bookmarkStart w:id="9296" w:name="_Toc198700963"/>
      <w:bookmarkStart w:id="9297" w:name="_Toc199133628"/>
      <w:bookmarkStart w:id="9298" w:name="_Toc199134334"/>
      <w:bookmarkStart w:id="9299" w:name="_Toc199134993"/>
      <w:bookmarkStart w:id="9300" w:name="_Toc223855867"/>
      <w:bookmarkStart w:id="9301" w:name="_Toc321838225"/>
      <w:r>
        <w:t>67.2</w:t>
      </w:r>
      <w:r w:rsidR="005B5F74">
        <w:tab/>
        <w:t>Bekendmaking aan derden in het belang van de invordering</w:t>
      </w:r>
      <w:bookmarkEnd w:id="9288"/>
      <w:bookmarkEnd w:id="9289"/>
      <w:r>
        <w:t xml:space="preserve"> </w:t>
      </w:r>
    </w:p>
    <w:p w:rsidR="00667411" w:rsidRPr="00ED6236" w:rsidRDefault="00667411" w:rsidP="004058E6">
      <w:pPr>
        <w:spacing w:line="280" w:lineRule="atLeast"/>
        <w:rPr>
          <w:rFonts w:cs="Arial"/>
          <w:color w:val="5F497A"/>
        </w:rPr>
      </w:pPr>
      <w:r w:rsidRPr="00ED6236">
        <w:rPr>
          <w:rFonts w:cs="Arial"/>
        </w:rPr>
        <w:t xml:space="preserve">De geheimhoudingsplicht geldt niet voor zover de bekendmaking van gegevens noodzakelijk is voor de uitvoering van de Invorderingswet 1990. Dat laatste moet ruim worden opgevat. Als bekendmaking van belang is voor de invordering van de verschuldigde belasting (aanslag) of een aansprakelijkheidsvordering (beschikking), kan de bekendmaking (aan derden) plaatsvinden zonder dat daarmee de geheimhoudingsplicht wordt geschonden. </w:t>
      </w:r>
    </w:p>
    <w:p w:rsidR="00667411" w:rsidRDefault="00667411" w:rsidP="004058E6">
      <w:pPr>
        <w:spacing w:line="280" w:lineRule="atLeast"/>
      </w:pPr>
    </w:p>
    <w:p w:rsidR="00BE2414" w:rsidRDefault="00BE2414" w:rsidP="00D05779">
      <w:pPr>
        <w:pStyle w:val="Kop2"/>
      </w:pPr>
      <w:bookmarkStart w:id="9302" w:name="_Toc476664731"/>
      <w:bookmarkStart w:id="9303" w:name="_Toc7418646"/>
      <w:r>
        <w:t>67.</w:t>
      </w:r>
      <w:r w:rsidR="00667411">
        <w:t>3</w:t>
      </w:r>
      <w:r>
        <w:t>.</w:t>
      </w:r>
      <w:bookmarkEnd w:id="9290"/>
      <w:bookmarkEnd w:id="9291"/>
      <w:bookmarkEnd w:id="9292"/>
      <w:bookmarkEnd w:id="9293"/>
      <w:bookmarkEnd w:id="9294"/>
      <w:bookmarkEnd w:id="9295"/>
      <w:bookmarkEnd w:id="9296"/>
      <w:bookmarkEnd w:id="9297"/>
      <w:bookmarkEnd w:id="9298"/>
      <w:bookmarkEnd w:id="9299"/>
      <w:bookmarkEnd w:id="9300"/>
      <w:bookmarkEnd w:id="9301"/>
      <w:bookmarkEnd w:id="9302"/>
      <w:r w:rsidR="001B1F04">
        <w:tab/>
        <w:t>Informatieverstrekking aan gerechtsdeurwaarder over periodieke betalingen</w:t>
      </w:r>
      <w:bookmarkEnd w:id="9303"/>
      <w:r w:rsidR="001B1F04">
        <w:tab/>
      </w:r>
    </w:p>
    <w:p w:rsidR="00C34343" w:rsidRDefault="00C34343" w:rsidP="00CF1BD3">
      <w:pPr>
        <w:shd w:val="clear" w:color="auto" w:fill="D9D9D9" w:themeFill="background1" w:themeFillShade="D9"/>
        <w:spacing w:line="280" w:lineRule="atLeast"/>
      </w:pPr>
      <w:r>
        <w:t>Deze bepaling is niet van toepassing voor de BWB.</w:t>
      </w:r>
    </w:p>
    <w:p w:rsidR="005B5F74" w:rsidRDefault="005B5F74" w:rsidP="004058E6">
      <w:pPr>
        <w:widowControl/>
        <w:spacing w:line="280" w:lineRule="atLeast"/>
      </w:pPr>
      <w:bookmarkStart w:id="9304" w:name="_Toc465577693"/>
      <w:bookmarkStart w:id="9305" w:name="_Toc465577871"/>
      <w:bookmarkStart w:id="9306" w:name="_Toc472998016"/>
      <w:bookmarkStart w:id="9307" w:name="_Toc30926510"/>
      <w:bookmarkStart w:id="9308" w:name="_Toc198606453"/>
      <w:bookmarkStart w:id="9309" w:name="_Toc198625447"/>
      <w:bookmarkStart w:id="9310" w:name="_Toc198626106"/>
      <w:bookmarkStart w:id="9311" w:name="_Toc198632642"/>
      <w:bookmarkStart w:id="9312" w:name="_Toc198633301"/>
      <w:bookmarkStart w:id="9313" w:name="_Toc198696624"/>
      <w:bookmarkStart w:id="9314" w:name="_Toc198700964"/>
      <w:bookmarkStart w:id="9315" w:name="_Toc199133629"/>
      <w:bookmarkStart w:id="9316" w:name="_Toc199134335"/>
      <w:bookmarkStart w:id="9317" w:name="_Toc199134994"/>
      <w:bookmarkStart w:id="9318" w:name="_Toc223855868"/>
      <w:bookmarkStart w:id="9319" w:name="_Toc321838226"/>
    </w:p>
    <w:p w:rsidR="00C34343" w:rsidRDefault="005B5F74" w:rsidP="004058E6">
      <w:pPr>
        <w:pStyle w:val="Kop1"/>
      </w:pPr>
      <w:bookmarkStart w:id="9320" w:name="_Toc476664732"/>
      <w:bookmarkStart w:id="9321" w:name="_Toc7418647"/>
      <w:r>
        <w:rPr>
          <w:snapToGrid w:val="0"/>
        </w:rPr>
        <w:t>Artikel 67a</w:t>
      </w:r>
      <w:bookmarkEnd w:id="9304"/>
      <w:bookmarkEnd w:id="9305"/>
      <w:bookmarkEnd w:id="9306"/>
      <w:bookmarkEnd w:id="9307"/>
      <w:bookmarkEnd w:id="9320"/>
      <w:bookmarkEnd w:id="9321"/>
      <w:r w:rsidR="00BE2414">
        <w:t xml:space="preserve"> </w:t>
      </w:r>
    </w:p>
    <w:p w:rsidR="00C34343" w:rsidRDefault="00C34343" w:rsidP="004058E6">
      <w:pPr>
        <w:spacing w:line="280" w:lineRule="atLeast"/>
      </w:pPr>
      <w:r>
        <w:t xml:space="preserve">Er zijn in deze leidraad op artikel 67a van de wet geen beleidsregels gemaakt. </w:t>
      </w:r>
    </w:p>
    <w:p w:rsidR="008C4BBB" w:rsidRPr="00C34343" w:rsidRDefault="008C4BBB" w:rsidP="004058E6">
      <w:pPr>
        <w:spacing w:line="280" w:lineRule="atLeast"/>
      </w:pPr>
    </w:p>
    <w:p w:rsidR="00396492" w:rsidRDefault="00C34343" w:rsidP="004058E6">
      <w:pPr>
        <w:pStyle w:val="Kop1"/>
      </w:pPr>
      <w:bookmarkStart w:id="9322" w:name="_Toc476664733"/>
      <w:bookmarkStart w:id="9323" w:name="_Toc7418648"/>
      <w:r>
        <w:t xml:space="preserve">Artikel 68 tot en met </w:t>
      </w:r>
      <w:r w:rsidR="00BE2414">
        <w:t>72</w:t>
      </w:r>
      <w:bookmarkEnd w:id="9308"/>
      <w:bookmarkEnd w:id="9309"/>
      <w:bookmarkEnd w:id="9310"/>
      <w:bookmarkEnd w:id="9311"/>
      <w:bookmarkEnd w:id="9312"/>
      <w:bookmarkEnd w:id="9313"/>
      <w:bookmarkEnd w:id="9314"/>
      <w:bookmarkEnd w:id="9315"/>
      <w:bookmarkEnd w:id="9316"/>
      <w:bookmarkEnd w:id="9317"/>
      <w:bookmarkEnd w:id="9318"/>
      <w:bookmarkEnd w:id="9319"/>
      <w:bookmarkEnd w:id="9322"/>
      <w:bookmarkEnd w:id="9323"/>
      <w:r w:rsidR="00E007DC" w:rsidRPr="005B5F74">
        <w:t xml:space="preserve"> </w:t>
      </w:r>
      <w:bookmarkStart w:id="9324" w:name="_Toc198606454"/>
      <w:bookmarkStart w:id="9325" w:name="_Toc198625448"/>
      <w:bookmarkStart w:id="9326" w:name="_Toc198626107"/>
      <w:bookmarkStart w:id="9327" w:name="_Toc198632643"/>
      <w:bookmarkStart w:id="9328" w:name="_Toc198633302"/>
      <w:bookmarkStart w:id="9329" w:name="_Toc198696625"/>
      <w:bookmarkStart w:id="9330" w:name="_Toc198700965"/>
      <w:bookmarkStart w:id="9331" w:name="_Toc199133630"/>
      <w:bookmarkStart w:id="9332" w:name="_Toc199134336"/>
      <w:bookmarkStart w:id="9333" w:name="_Toc199134995"/>
      <w:bookmarkStart w:id="9334" w:name="_Toc223855869"/>
      <w:bookmarkStart w:id="9335" w:name="_Toc321838227"/>
    </w:p>
    <w:p w:rsidR="00C34343" w:rsidRDefault="00C34343" w:rsidP="004058E6">
      <w:pPr>
        <w:spacing w:line="280" w:lineRule="atLeast"/>
      </w:pPr>
      <w:r>
        <w:t xml:space="preserve">De </w:t>
      </w:r>
      <w:r w:rsidR="002F4D0C">
        <w:t>artikel</w:t>
      </w:r>
      <w:r>
        <w:t xml:space="preserve"> 68 tot en met 70f zijn niet van toepassing voor de </w:t>
      </w:r>
      <w:r w:rsidR="00980029">
        <w:t>BWB</w:t>
      </w:r>
      <w:r>
        <w:t>.</w:t>
      </w:r>
    </w:p>
    <w:p w:rsidR="00C34343" w:rsidRPr="00C34343" w:rsidRDefault="00C34343" w:rsidP="004058E6">
      <w:pPr>
        <w:spacing w:line="280" w:lineRule="atLeast"/>
      </w:pPr>
      <w:r>
        <w:t>Er zijn in deze leidraad op de artikelen 71 en 72 van de wet geen beleidsregels gemaakt.</w:t>
      </w:r>
    </w:p>
    <w:p w:rsidR="00F11D3A" w:rsidRDefault="00F11D3A" w:rsidP="004058E6">
      <w:pPr>
        <w:pStyle w:val="Geenafstand"/>
        <w:spacing w:line="280" w:lineRule="atLeast"/>
      </w:pPr>
      <w:bookmarkStart w:id="9336" w:name="_Toc476664734"/>
    </w:p>
    <w:p w:rsidR="005B5F74" w:rsidRDefault="00BE2414" w:rsidP="004058E6">
      <w:pPr>
        <w:pStyle w:val="Kop1"/>
      </w:pPr>
      <w:bookmarkStart w:id="9337" w:name="_Toc7418649"/>
      <w:r>
        <w:t>Artikel 73</w:t>
      </w:r>
      <w:bookmarkEnd w:id="9336"/>
      <w:r>
        <w:t xml:space="preserve"> </w:t>
      </w:r>
      <w:bookmarkStart w:id="9338" w:name="_Toc476664735"/>
      <w:r w:rsidR="00F11D3A">
        <w:t>Insolventieprocedures</w:t>
      </w:r>
      <w:bookmarkEnd w:id="9337"/>
      <w:bookmarkEnd w:id="9338"/>
    </w:p>
    <w:bookmarkEnd w:id="9324"/>
    <w:bookmarkEnd w:id="9325"/>
    <w:bookmarkEnd w:id="9326"/>
    <w:bookmarkEnd w:id="9327"/>
    <w:bookmarkEnd w:id="9328"/>
    <w:bookmarkEnd w:id="9329"/>
    <w:bookmarkEnd w:id="9330"/>
    <w:bookmarkEnd w:id="9331"/>
    <w:bookmarkEnd w:id="9332"/>
    <w:bookmarkEnd w:id="9333"/>
    <w:bookmarkEnd w:id="9334"/>
    <w:bookmarkEnd w:id="9335"/>
    <w:p w:rsidR="00315F65" w:rsidRPr="005B5F74" w:rsidRDefault="00BE2414" w:rsidP="004058E6">
      <w:pPr>
        <w:pStyle w:val="Plattetekst"/>
        <w:spacing w:line="280" w:lineRule="atLeast"/>
        <w:rPr>
          <w:i/>
          <w:color w:val="95B3D7" w:themeColor="accent1" w:themeTint="99"/>
        </w:rPr>
      </w:pPr>
      <w:r w:rsidRPr="00E45C13">
        <w:rPr>
          <w:b w:val="0"/>
          <w:i/>
        </w:rPr>
        <w:t xml:space="preserve">Dit artikel verwijst niet naar de Invorderingswet 1990. Insolventieprocedures zijn in verband met hun belang in de leidraad opgenomen. Het onderwerp is hierbij omwille van de leesbaarheid en de </w:t>
      </w:r>
      <w:r w:rsidR="00C7744A" w:rsidRPr="00E45C13">
        <w:rPr>
          <w:b w:val="0"/>
          <w:i/>
        </w:rPr>
        <w:t>continuïteit</w:t>
      </w:r>
      <w:r w:rsidRPr="00E45C13">
        <w:rPr>
          <w:b w:val="0"/>
          <w:i/>
        </w:rPr>
        <w:t xml:space="preserve"> als artikel 73 genummerd.</w:t>
      </w:r>
      <w:r w:rsidRPr="005B5F74">
        <w:rPr>
          <w:i/>
          <w:color w:val="95B3D7" w:themeColor="accent1" w:themeTint="99"/>
        </w:rPr>
        <w:t xml:space="preserve"> </w:t>
      </w:r>
    </w:p>
    <w:p w:rsidR="00AD3017" w:rsidRDefault="00AD3017" w:rsidP="004058E6">
      <w:pPr>
        <w:pStyle w:val="Plattetekst"/>
        <w:spacing w:line="280" w:lineRule="atLeast"/>
        <w:rPr>
          <w:b w:val="0"/>
        </w:rPr>
      </w:pPr>
    </w:p>
    <w:p w:rsidR="00C34343" w:rsidRPr="00A474BE" w:rsidRDefault="00BE2414" w:rsidP="004058E6">
      <w:pPr>
        <w:pStyle w:val="Plattetekst"/>
        <w:spacing w:line="280" w:lineRule="atLeast"/>
        <w:rPr>
          <w:b w:val="0"/>
        </w:rPr>
      </w:pPr>
      <w:r w:rsidRPr="00A474BE">
        <w:rPr>
          <w:b w:val="0"/>
        </w:rPr>
        <w:t>In dit artikel is het volgende beleid over insolventieprocedures opgenomen:</w:t>
      </w:r>
    </w:p>
    <w:p w:rsidR="00BE2414" w:rsidRPr="00A474BE" w:rsidRDefault="00BE2414" w:rsidP="004058E6">
      <w:pPr>
        <w:pStyle w:val="Niveau1"/>
        <w:numPr>
          <w:ilvl w:val="0"/>
          <w:numId w:val="1"/>
        </w:numPr>
        <w:tabs>
          <w:tab w:val="left" w:pos="1276"/>
          <w:tab w:val="left" w:pos="6804"/>
        </w:tabs>
        <w:spacing w:line="280" w:lineRule="atLeast"/>
        <w:rPr>
          <w:rFonts w:cs="Arial"/>
        </w:rPr>
      </w:pPr>
      <w:r w:rsidRPr="00A474BE">
        <w:rPr>
          <w:rFonts w:cs="Arial"/>
        </w:rPr>
        <w:t>de algemene uitgangspunten insolventieprocedures;</w:t>
      </w:r>
    </w:p>
    <w:p w:rsidR="00BE2414" w:rsidRPr="00A474BE" w:rsidRDefault="005B5F74" w:rsidP="004058E6">
      <w:pPr>
        <w:pStyle w:val="Niveau1"/>
        <w:numPr>
          <w:ilvl w:val="0"/>
          <w:numId w:val="1"/>
        </w:numPr>
        <w:tabs>
          <w:tab w:val="left" w:pos="1276"/>
          <w:tab w:val="left" w:pos="6804"/>
        </w:tabs>
        <w:spacing w:line="280" w:lineRule="atLeast"/>
        <w:rPr>
          <w:rFonts w:cs="Arial"/>
          <w:snapToGrid w:val="0"/>
        </w:rPr>
      </w:pPr>
      <w:r>
        <w:rPr>
          <w:rFonts w:cs="Arial"/>
          <w:snapToGrid w:val="0"/>
        </w:rPr>
        <w:t xml:space="preserve">insolventieprocedure: </w:t>
      </w:r>
      <w:r w:rsidR="00BE2414" w:rsidRPr="00A474BE">
        <w:rPr>
          <w:rFonts w:cs="Arial"/>
          <w:snapToGrid w:val="0"/>
        </w:rPr>
        <w:t>wettelijke schuldsanering;</w:t>
      </w:r>
    </w:p>
    <w:p w:rsidR="00BE2414" w:rsidRPr="00A474BE" w:rsidRDefault="005B5F74" w:rsidP="004058E6">
      <w:pPr>
        <w:pStyle w:val="Niveau1"/>
        <w:numPr>
          <w:ilvl w:val="0"/>
          <w:numId w:val="1"/>
        </w:numPr>
        <w:tabs>
          <w:tab w:val="left" w:pos="1276"/>
          <w:tab w:val="left" w:pos="6804"/>
        </w:tabs>
        <w:spacing w:line="280" w:lineRule="atLeast"/>
        <w:rPr>
          <w:rFonts w:cs="Arial"/>
          <w:snapToGrid w:val="0"/>
        </w:rPr>
      </w:pPr>
      <w:r>
        <w:rPr>
          <w:rFonts w:cs="Arial"/>
          <w:snapToGrid w:val="0"/>
        </w:rPr>
        <w:t xml:space="preserve">insolventieprocedure: </w:t>
      </w:r>
      <w:r w:rsidR="00C7744A" w:rsidRPr="00A474BE">
        <w:rPr>
          <w:rFonts w:cs="Arial"/>
          <w:snapToGrid w:val="0"/>
        </w:rPr>
        <w:t>surseance</w:t>
      </w:r>
      <w:r w:rsidR="00BE2414" w:rsidRPr="00A474BE">
        <w:rPr>
          <w:rFonts w:cs="Arial"/>
          <w:snapToGrid w:val="0"/>
        </w:rPr>
        <w:t>;</w:t>
      </w:r>
    </w:p>
    <w:p w:rsidR="00BE2414" w:rsidRPr="00A474BE" w:rsidRDefault="005B5F74" w:rsidP="004058E6">
      <w:pPr>
        <w:pStyle w:val="Niveau1"/>
        <w:numPr>
          <w:ilvl w:val="0"/>
          <w:numId w:val="1"/>
        </w:numPr>
        <w:tabs>
          <w:tab w:val="left" w:pos="1276"/>
          <w:tab w:val="left" w:pos="6804"/>
        </w:tabs>
        <w:spacing w:line="280" w:lineRule="atLeast"/>
        <w:rPr>
          <w:rFonts w:cs="Arial"/>
          <w:snapToGrid w:val="0"/>
        </w:rPr>
      </w:pPr>
      <w:r>
        <w:rPr>
          <w:rFonts w:cs="Arial"/>
          <w:snapToGrid w:val="0"/>
        </w:rPr>
        <w:t xml:space="preserve">insolventieprocedure: </w:t>
      </w:r>
      <w:r w:rsidR="00BE2414" w:rsidRPr="00A474BE">
        <w:rPr>
          <w:rFonts w:cs="Arial"/>
          <w:snapToGrid w:val="0"/>
        </w:rPr>
        <w:t>faillissement;</w:t>
      </w:r>
    </w:p>
    <w:p w:rsidR="00BE2414" w:rsidRDefault="005B5F74" w:rsidP="004058E6">
      <w:pPr>
        <w:pStyle w:val="Niveau1"/>
        <w:numPr>
          <w:ilvl w:val="0"/>
          <w:numId w:val="1"/>
        </w:numPr>
        <w:tabs>
          <w:tab w:val="left" w:pos="1276"/>
          <w:tab w:val="left" w:pos="6804"/>
        </w:tabs>
        <w:spacing w:line="280" w:lineRule="atLeast"/>
        <w:rPr>
          <w:rFonts w:cs="Arial"/>
          <w:snapToGrid w:val="0"/>
        </w:rPr>
      </w:pPr>
      <w:r>
        <w:rPr>
          <w:rFonts w:cs="Arial"/>
          <w:snapToGrid w:val="0"/>
        </w:rPr>
        <w:t xml:space="preserve">insolventieprocedure: </w:t>
      </w:r>
      <w:r w:rsidR="00BE2414" w:rsidRPr="00A474BE">
        <w:rPr>
          <w:rFonts w:cs="Arial"/>
          <w:snapToGrid w:val="0"/>
        </w:rPr>
        <w:t>minnelijke schuldsanering</w:t>
      </w:r>
      <w:r w:rsidR="00C7744A">
        <w:rPr>
          <w:rFonts w:cs="Arial"/>
          <w:snapToGrid w:val="0"/>
        </w:rPr>
        <w:t xml:space="preserve"> door l</w:t>
      </w:r>
      <w:r w:rsidR="00704643">
        <w:rPr>
          <w:rFonts w:cs="Arial"/>
          <w:snapToGrid w:val="0"/>
        </w:rPr>
        <w:t>eden van de Vereniging voor schuldhulpverlening en sociaal bankieren (‘NVVK’) of gemeenten</w:t>
      </w:r>
      <w:r w:rsidR="00BE2414" w:rsidRPr="00A474BE">
        <w:rPr>
          <w:rFonts w:cs="Arial"/>
          <w:snapToGrid w:val="0"/>
        </w:rPr>
        <w:t>;</w:t>
      </w:r>
    </w:p>
    <w:p w:rsidR="00704643" w:rsidRPr="00A474BE" w:rsidRDefault="009E15E4" w:rsidP="004058E6">
      <w:pPr>
        <w:pStyle w:val="Niveau1"/>
        <w:numPr>
          <w:ilvl w:val="0"/>
          <w:numId w:val="1"/>
        </w:numPr>
        <w:tabs>
          <w:tab w:val="left" w:pos="1276"/>
          <w:tab w:val="left" w:pos="6804"/>
        </w:tabs>
        <w:spacing w:line="280" w:lineRule="atLeast"/>
        <w:rPr>
          <w:rFonts w:cs="Arial"/>
          <w:snapToGrid w:val="0"/>
        </w:rPr>
      </w:pPr>
      <w:r>
        <w:rPr>
          <w:rFonts w:cs="Arial"/>
          <w:snapToGrid w:val="0"/>
        </w:rPr>
        <w:t>i</w:t>
      </w:r>
      <w:r w:rsidR="00704643">
        <w:rPr>
          <w:rFonts w:cs="Arial"/>
          <w:snapToGrid w:val="0"/>
        </w:rPr>
        <w:t>n</w:t>
      </w:r>
      <w:r w:rsidR="00C7744A">
        <w:rPr>
          <w:rFonts w:cs="Arial"/>
          <w:snapToGrid w:val="0"/>
        </w:rPr>
        <w:t xml:space="preserve">solventieprocedure: minnelijke </w:t>
      </w:r>
      <w:r w:rsidR="00704643">
        <w:rPr>
          <w:rFonts w:cs="Arial"/>
          <w:snapToGrid w:val="0"/>
        </w:rPr>
        <w:t>schuldsanering door anderen dan</w:t>
      </w:r>
      <w:r w:rsidR="004D20F9">
        <w:rPr>
          <w:rFonts w:cs="Arial"/>
          <w:snapToGrid w:val="0"/>
        </w:rPr>
        <w:t xml:space="preserve"> leden van de NVVK of gemeenten;</w:t>
      </w:r>
    </w:p>
    <w:p w:rsidR="00BE2414" w:rsidRDefault="00BE2414" w:rsidP="004058E6">
      <w:pPr>
        <w:pStyle w:val="Niveau1"/>
        <w:numPr>
          <w:ilvl w:val="0"/>
          <w:numId w:val="1"/>
        </w:numPr>
        <w:tabs>
          <w:tab w:val="left" w:pos="1276"/>
          <w:tab w:val="left" w:pos="6804"/>
        </w:tabs>
        <w:spacing w:line="280" w:lineRule="atLeast"/>
        <w:rPr>
          <w:rFonts w:cs="Arial"/>
          <w:snapToGrid w:val="0"/>
        </w:rPr>
      </w:pPr>
      <w:r w:rsidRPr="00A474BE">
        <w:rPr>
          <w:rFonts w:cs="Arial"/>
        </w:rPr>
        <w:t>insolv</w:t>
      </w:r>
      <w:r w:rsidR="004D20F9">
        <w:rPr>
          <w:rFonts w:cs="Arial"/>
        </w:rPr>
        <w:t xml:space="preserve">entieprocedures: </w:t>
      </w:r>
      <w:r w:rsidR="00FE6B4E">
        <w:rPr>
          <w:rFonts w:cs="Arial"/>
          <w:snapToGrid w:val="0"/>
        </w:rPr>
        <w:t>akkoorden;</w:t>
      </w:r>
    </w:p>
    <w:p w:rsidR="00FE6B4E" w:rsidRDefault="00FE6B4E" w:rsidP="004058E6">
      <w:pPr>
        <w:pStyle w:val="Niveau1"/>
        <w:numPr>
          <w:ilvl w:val="0"/>
          <w:numId w:val="1"/>
        </w:numPr>
        <w:tabs>
          <w:tab w:val="left" w:pos="1276"/>
          <w:tab w:val="left" w:pos="6804"/>
        </w:tabs>
        <w:spacing w:line="280" w:lineRule="atLeast"/>
        <w:rPr>
          <w:rFonts w:cs="Arial"/>
          <w:snapToGrid w:val="0"/>
        </w:rPr>
      </w:pPr>
      <w:r>
        <w:rPr>
          <w:rFonts w:cs="Arial"/>
        </w:rPr>
        <w:t xml:space="preserve">wettelijk breed moratorium. </w:t>
      </w:r>
    </w:p>
    <w:p w:rsidR="002263AB" w:rsidRPr="00A474BE" w:rsidRDefault="002263AB" w:rsidP="004058E6">
      <w:pPr>
        <w:pStyle w:val="Niveau1"/>
        <w:tabs>
          <w:tab w:val="left" w:pos="1276"/>
          <w:tab w:val="left" w:pos="6804"/>
        </w:tabs>
        <w:spacing w:line="280" w:lineRule="atLeast"/>
        <w:rPr>
          <w:rFonts w:cs="Arial"/>
        </w:rPr>
      </w:pPr>
    </w:p>
    <w:p w:rsidR="00E007DC" w:rsidRDefault="00BE2414" w:rsidP="00D05779">
      <w:pPr>
        <w:pStyle w:val="Kop2"/>
      </w:pPr>
      <w:bookmarkStart w:id="9339" w:name="_Toc198606455"/>
      <w:bookmarkStart w:id="9340" w:name="_Toc198625449"/>
      <w:bookmarkStart w:id="9341" w:name="_Toc198626108"/>
      <w:bookmarkStart w:id="9342" w:name="_Toc198632644"/>
      <w:bookmarkStart w:id="9343" w:name="_Toc198633303"/>
      <w:bookmarkStart w:id="9344" w:name="_Toc198696626"/>
      <w:bookmarkStart w:id="9345" w:name="_Toc198700966"/>
      <w:bookmarkStart w:id="9346" w:name="_Toc199133631"/>
      <w:bookmarkStart w:id="9347" w:name="_Toc199134337"/>
      <w:bookmarkStart w:id="9348" w:name="_Toc199134996"/>
      <w:bookmarkStart w:id="9349" w:name="_Toc223855870"/>
      <w:bookmarkStart w:id="9350" w:name="_Toc321838228"/>
      <w:bookmarkStart w:id="9351" w:name="_Toc476664736"/>
      <w:bookmarkStart w:id="9352" w:name="_Toc7418650"/>
      <w:r>
        <w:t>73.1.</w:t>
      </w:r>
      <w:r>
        <w:tab/>
        <w:t>Algemene uitgangspunten insolventieprocedures</w:t>
      </w:r>
      <w:bookmarkStart w:id="9353" w:name="_Toc198606456"/>
      <w:bookmarkStart w:id="9354" w:name="_Toc198625450"/>
      <w:bookmarkStart w:id="9355" w:name="_Toc198626109"/>
      <w:bookmarkStart w:id="9356" w:name="_Toc198632645"/>
      <w:bookmarkStart w:id="9357" w:name="_Toc198633304"/>
      <w:bookmarkStart w:id="9358" w:name="_Toc198696627"/>
      <w:bookmarkStart w:id="9359" w:name="_Toc198700967"/>
      <w:bookmarkStart w:id="9360" w:name="_Toc199133632"/>
      <w:bookmarkStart w:id="9361" w:name="_Toc199134338"/>
      <w:bookmarkStart w:id="9362" w:name="_Toc199134997"/>
      <w:bookmarkStart w:id="9363" w:name="_Toc223855871"/>
      <w:bookmarkStart w:id="9364" w:name="_Toc321838229"/>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p>
    <w:p w:rsidR="00EC2DAA" w:rsidRPr="00EC2DAA" w:rsidRDefault="00EC2DAA" w:rsidP="00EC2DAA"/>
    <w:p w:rsidR="00BE2414" w:rsidRDefault="00BE2414" w:rsidP="009B53FD">
      <w:pPr>
        <w:pStyle w:val="Kop3"/>
        <w:numPr>
          <w:ilvl w:val="0"/>
          <w:numId w:val="0"/>
        </w:numPr>
        <w:ind w:left="1134" w:hanging="1134"/>
      </w:pPr>
      <w:bookmarkStart w:id="9365" w:name="_Toc476664737"/>
      <w:bookmarkStart w:id="9366" w:name="_Toc7418651"/>
      <w:r>
        <w:t>73.1.1.</w:t>
      </w:r>
      <w:r>
        <w:tab/>
        <w:t>Aanmelden belastingschulden in WSNP of faillissement</w:t>
      </w:r>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p>
    <w:p w:rsidR="00BE2414" w:rsidRPr="00A474BE" w:rsidRDefault="00BE2414" w:rsidP="004058E6">
      <w:pPr>
        <w:pStyle w:val="CharCharChar"/>
        <w:widowControl w:val="0"/>
        <w:tabs>
          <w:tab w:val="left" w:pos="1276"/>
          <w:tab w:val="left" w:pos="6804"/>
        </w:tabs>
        <w:spacing w:after="0" w:line="280" w:lineRule="atLeast"/>
        <w:rPr>
          <w:rFonts w:ascii="Arial" w:hAnsi="Arial" w:cs="Arial"/>
          <w:spacing w:val="5"/>
          <w:lang w:val="nl-NL" w:eastAsia="nl-NL"/>
        </w:rPr>
      </w:pPr>
      <w:bookmarkStart w:id="9367" w:name="_Toc198606457"/>
      <w:bookmarkStart w:id="9368" w:name="_Toc198625451"/>
      <w:bookmarkStart w:id="9369" w:name="_Toc198626110"/>
      <w:bookmarkStart w:id="9370" w:name="_Toc198632646"/>
      <w:bookmarkStart w:id="9371" w:name="_Toc198633305"/>
      <w:bookmarkStart w:id="9372" w:name="_Toc198696628"/>
      <w:bookmarkStart w:id="9373" w:name="_Toc198700968"/>
      <w:bookmarkStart w:id="9374" w:name="_Toc199133633"/>
      <w:bookmarkStart w:id="9375" w:name="_Toc199134339"/>
      <w:bookmarkStart w:id="9376" w:name="_Toc199134998"/>
      <w:r w:rsidRPr="00A474BE">
        <w:rPr>
          <w:rFonts w:ascii="Arial" w:hAnsi="Arial" w:cs="Arial"/>
          <w:spacing w:val="5"/>
          <w:lang w:val="nl-NL" w:eastAsia="nl-NL"/>
        </w:rPr>
        <w:t xml:space="preserve">Uiterlijk veertien dagen vóór de verificatievergadering meldt de </w:t>
      </w:r>
      <w:r w:rsidR="00872EFE">
        <w:rPr>
          <w:rFonts w:ascii="Arial" w:hAnsi="Arial" w:cs="Arial"/>
          <w:spacing w:val="5"/>
          <w:lang w:val="nl-NL" w:eastAsia="nl-NL"/>
        </w:rPr>
        <w:t>invorderingsambtenaar</w:t>
      </w:r>
      <w:r w:rsidRPr="00A474BE">
        <w:rPr>
          <w:rFonts w:ascii="Arial" w:hAnsi="Arial" w:cs="Arial"/>
          <w:spacing w:val="5"/>
          <w:lang w:val="nl-NL" w:eastAsia="nl-NL"/>
        </w:rPr>
        <w:t xml:space="preserve"> zijn vorderingen ter verificatie aan bij de bewindvoerder. Daarbij wordt er van uitgegaan dat belastingschulden die naar tijdvak worden geheven, geacht worden van dag tot dag te ontstaan.</w:t>
      </w:r>
    </w:p>
    <w:p w:rsidR="00BE2414" w:rsidRPr="00A474BE" w:rsidRDefault="00BE2414" w:rsidP="004058E6">
      <w:pPr>
        <w:pStyle w:val="CharCharChar"/>
        <w:widowControl w:val="0"/>
        <w:tabs>
          <w:tab w:val="left" w:pos="1276"/>
          <w:tab w:val="left" w:pos="6804"/>
        </w:tabs>
        <w:spacing w:after="0" w:line="280" w:lineRule="atLeast"/>
        <w:rPr>
          <w:rFonts w:ascii="Arial" w:hAnsi="Arial" w:cs="Arial"/>
          <w:spacing w:val="5"/>
          <w:lang w:val="nl-NL" w:eastAsia="nl-NL"/>
        </w:rPr>
      </w:pPr>
      <w:r w:rsidRPr="00A474BE">
        <w:rPr>
          <w:rFonts w:ascii="Arial" w:hAnsi="Arial" w:cs="Arial"/>
          <w:spacing w:val="5"/>
          <w:lang w:val="nl-NL" w:eastAsia="nl-NL"/>
        </w:rPr>
        <w:t xml:space="preserve">De </w:t>
      </w:r>
      <w:r w:rsidR="00872EFE">
        <w:rPr>
          <w:rFonts w:ascii="Arial" w:hAnsi="Arial" w:cs="Arial"/>
          <w:spacing w:val="5"/>
          <w:lang w:val="nl-NL" w:eastAsia="nl-NL"/>
        </w:rPr>
        <w:t>invorderingsambtenaar</w:t>
      </w:r>
      <w:r w:rsidRPr="00A474BE">
        <w:rPr>
          <w:rFonts w:ascii="Arial" w:hAnsi="Arial" w:cs="Arial"/>
          <w:spacing w:val="5"/>
          <w:lang w:val="nl-NL" w:eastAsia="nl-NL"/>
        </w:rPr>
        <w:t xml:space="preserve"> meldt ook conserverende belastingschulden ter verificatie aan bij de bewindvoerder.</w:t>
      </w:r>
    </w:p>
    <w:p w:rsidR="00BE2414" w:rsidRDefault="00BE2414" w:rsidP="004058E6">
      <w:pPr>
        <w:pStyle w:val="Plattetekst"/>
        <w:spacing w:line="280" w:lineRule="atLeast"/>
        <w:rPr>
          <w:b w:val="0"/>
        </w:rPr>
      </w:pPr>
      <w:r w:rsidRPr="00A474BE">
        <w:rPr>
          <w:b w:val="0"/>
        </w:rPr>
        <w:t xml:space="preserve">Voor het indienen van vorderingen in het faillissement wordt verwezen naar artikel 19.2 van deze leidraad. </w:t>
      </w:r>
    </w:p>
    <w:p w:rsidR="00E007DC" w:rsidRPr="00A474BE" w:rsidRDefault="00E007DC" w:rsidP="004058E6">
      <w:pPr>
        <w:pStyle w:val="Plattetekst"/>
        <w:spacing w:line="280" w:lineRule="atLeast"/>
        <w:rPr>
          <w:b w:val="0"/>
        </w:rPr>
      </w:pPr>
    </w:p>
    <w:p w:rsidR="00BE2414" w:rsidRDefault="00BE2414" w:rsidP="007E653D">
      <w:pPr>
        <w:pStyle w:val="Kop3"/>
        <w:numPr>
          <w:ilvl w:val="0"/>
          <w:numId w:val="0"/>
        </w:numPr>
        <w:ind w:left="1134" w:hanging="1134"/>
      </w:pPr>
      <w:bookmarkStart w:id="9377" w:name="_Toc321838230"/>
      <w:bookmarkStart w:id="9378" w:name="_Toc476664738"/>
      <w:bookmarkStart w:id="9379" w:name="_Toc7418652"/>
      <w:r>
        <w:t>73.1.2.</w:t>
      </w:r>
      <w:r>
        <w:tab/>
        <w:t>Invorderingsmaatregelen tijdens de toepassing van WSNP of faillissement</w:t>
      </w:r>
      <w:bookmarkStart w:id="9380" w:name="_Toc198606458"/>
      <w:bookmarkStart w:id="9381" w:name="_Toc198625452"/>
      <w:bookmarkStart w:id="9382" w:name="_Toc198626111"/>
      <w:bookmarkStart w:id="9383" w:name="_Toc198632647"/>
      <w:bookmarkStart w:id="9384" w:name="_Toc198633306"/>
      <w:bookmarkStart w:id="9385" w:name="_Toc198696629"/>
      <w:bookmarkStart w:id="9386" w:name="_Toc198700969"/>
      <w:bookmarkStart w:id="9387" w:name="_Toc199133634"/>
      <w:bookmarkStart w:id="9388" w:name="_Toc199134340"/>
      <w:bookmarkStart w:id="9389" w:name="_Toc199134999"/>
      <w:bookmarkEnd w:id="9367"/>
      <w:bookmarkEnd w:id="9368"/>
      <w:bookmarkEnd w:id="9369"/>
      <w:bookmarkEnd w:id="9370"/>
      <w:bookmarkEnd w:id="9371"/>
      <w:bookmarkEnd w:id="9372"/>
      <w:bookmarkEnd w:id="9373"/>
      <w:bookmarkEnd w:id="9374"/>
      <w:bookmarkEnd w:id="9375"/>
      <w:bookmarkEnd w:id="9376"/>
      <w:bookmarkEnd w:id="9377"/>
      <w:bookmarkEnd w:id="9378"/>
      <w:bookmarkEnd w:id="9379"/>
    </w:p>
    <w:p w:rsidR="00BE2414" w:rsidRDefault="00BE2414" w:rsidP="004058E6">
      <w:pPr>
        <w:spacing w:line="280" w:lineRule="atLeast"/>
        <w:rPr>
          <w:snapToGrid w:val="0"/>
        </w:rPr>
      </w:pPr>
      <w:bookmarkStart w:id="9390" w:name="_Toc223494781"/>
      <w:bookmarkStart w:id="9391" w:name="_Toc223855872"/>
      <w:r>
        <w:rPr>
          <w:snapToGrid w:val="0"/>
        </w:rPr>
        <w:t>Aansprakelijkstelling voor belastingaanslagen tijdens zowel het faillissement als tijdens de wettelijke schuldsaneringsregeling is mogelijk.</w:t>
      </w:r>
      <w:bookmarkEnd w:id="9390"/>
      <w:bookmarkEnd w:id="9391"/>
    </w:p>
    <w:p w:rsidR="00E007DC" w:rsidRDefault="00E007DC" w:rsidP="004058E6">
      <w:pPr>
        <w:spacing w:line="280" w:lineRule="atLeast"/>
        <w:rPr>
          <w:snapToGrid w:val="0"/>
        </w:rPr>
      </w:pPr>
    </w:p>
    <w:p w:rsidR="00BE2414" w:rsidRDefault="00BE2414" w:rsidP="007E653D">
      <w:pPr>
        <w:pStyle w:val="Kop3"/>
        <w:numPr>
          <w:ilvl w:val="0"/>
          <w:numId w:val="0"/>
        </w:numPr>
        <w:ind w:left="1134" w:hanging="1134"/>
      </w:pPr>
      <w:bookmarkStart w:id="9392" w:name="_Toc223855873"/>
      <w:bookmarkStart w:id="9393" w:name="_Toc321838231"/>
      <w:bookmarkStart w:id="9394" w:name="_Toc476664739"/>
      <w:bookmarkStart w:id="9395" w:name="_Toc7418653"/>
      <w:r>
        <w:t>73.1.3.</w:t>
      </w:r>
      <w:r>
        <w:tab/>
        <w:t>Boedelschulden</w:t>
      </w:r>
      <w:bookmarkEnd w:id="9380"/>
      <w:bookmarkEnd w:id="9381"/>
      <w:bookmarkEnd w:id="9382"/>
      <w:bookmarkEnd w:id="9383"/>
      <w:bookmarkEnd w:id="9384"/>
      <w:bookmarkEnd w:id="9385"/>
      <w:bookmarkEnd w:id="9386"/>
      <w:bookmarkEnd w:id="9387"/>
      <w:bookmarkEnd w:id="9388"/>
      <w:bookmarkEnd w:id="9389"/>
      <w:bookmarkEnd w:id="9392"/>
      <w:bookmarkEnd w:id="9393"/>
      <w:bookmarkEnd w:id="9394"/>
      <w:bookmarkEnd w:id="9395"/>
    </w:p>
    <w:p w:rsidR="00315F65" w:rsidRDefault="00BE2414" w:rsidP="004058E6">
      <w:pPr>
        <w:pStyle w:val="Plattetekst"/>
        <w:spacing w:line="280" w:lineRule="atLeast"/>
        <w:rPr>
          <w:b w:val="0"/>
          <w:snapToGrid w:val="0"/>
        </w:rPr>
      </w:pPr>
      <w:r w:rsidRPr="00A474BE">
        <w:rPr>
          <w:b w:val="0"/>
          <w:snapToGrid w:val="0"/>
        </w:rPr>
        <w:t xml:space="preserve">De </w:t>
      </w:r>
      <w:r w:rsidR="00872EFE">
        <w:rPr>
          <w:b w:val="0"/>
          <w:snapToGrid w:val="0"/>
        </w:rPr>
        <w:t>invorderingsambtenaar</w:t>
      </w:r>
      <w:r w:rsidRPr="00A474BE">
        <w:rPr>
          <w:b w:val="0"/>
          <w:snapToGrid w:val="0"/>
        </w:rPr>
        <w:t xml:space="preserve"> ziet er op toe dat de boedelschulden tijdig door de curator worden voldaan. Als belastingschulden die als boedelschulden kunnen worden aangemerkt, ten onrechte niet worden voldaan, wendt de </w:t>
      </w:r>
      <w:r w:rsidR="00872EFE">
        <w:rPr>
          <w:b w:val="0"/>
          <w:snapToGrid w:val="0"/>
        </w:rPr>
        <w:t>invorderingsambtenaar</w:t>
      </w:r>
      <w:r w:rsidRPr="00A474BE">
        <w:rPr>
          <w:b w:val="0"/>
          <w:snapToGrid w:val="0"/>
        </w:rPr>
        <w:t xml:space="preserve"> zich in beginsel eerst tot de curator teneinde informatie te verkrijgen over de toestand van de boedel en zo mogelijk langs minnelijke weg alsnog voldoening te bewerkstelligen. Als dit niet leidt tot een bevredigende oplossing wendt de </w:t>
      </w:r>
      <w:r w:rsidR="00872EFE">
        <w:rPr>
          <w:b w:val="0"/>
          <w:snapToGrid w:val="0"/>
        </w:rPr>
        <w:t>invorderingsambtenaar</w:t>
      </w:r>
      <w:r w:rsidRPr="00A474BE">
        <w:rPr>
          <w:b w:val="0"/>
          <w:snapToGrid w:val="0"/>
        </w:rPr>
        <w:t xml:space="preserve"> zich met zijn grieven tot de rechter-commissaris. In het uiterste geval kan de </w:t>
      </w:r>
      <w:r w:rsidR="00872EFE">
        <w:rPr>
          <w:b w:val="0"/>
          <w:snapToGrid w:val="0"/>
        </w:rPr>
        <w:t>invorderingsambtenaar</w:t>
      </w:r>
      <w:r w:rsidRPr="00A474BE">
        <w:rPr>
          <w:b w:val="0"/>
          <w:snapToGrid w:val="0"/>
        </w:rPr>
        <w:t xml:space="preserve"> rechtstreeks verhaal zoeken op de boedel.</w:t>
      </w:r>
    </w:p>
    <w:p w:rsidR="00315F65" w:rsidRDefault="00BE2414" w:rsidP="004058E6">
      <w:pPr>
        <w:pStyle w:val="Plattetekst"/>
        <w:spacing w:line="280" w:lineRule="atLeast"/>
        <w:rPr>
          <w:b w:val="0"/>
          <w:snapToGrid w:val="0"/>
        </w:rPr>
      </w:pPr>
      <w:r w:rsidRPr="00A474BE">
        <w:rPr>
          <w:b w:val="0"/>
          <w:snapToGrid w:val="0"/>
        </w:rPr>
        <w:t>Het voorgaande is ook van toepassing bij een wettelijke schuldsaneringsregeling.</w:t>
      </w:r>
    </w:p>
    <w:p w:rsidR="00BE2414" w:rsidRPr="00A474BE" w:rsidRDefault="00BE2414" w:rsidP="004058E6">
      <w:pPr>
        <w:pStyle w:val="Plattetekst"/>
        <w:spacing w:line="280" w:lineRule="atLeast"/>
        <w:rPr>
          <w:b w:val="0"/>
          <w:snapToGrid w:val="0"/>
        </w:rPr>
      </w:pPr>
      <w:r w:rsidRPr="00A474BE">
        <w:rPr>
          <w:b w:val="0"/>
          <w:snapToGrid w:val="0"/>
        </w:rPr>
        <w:t xml:space="preserve">Bij de invordering van boedelschulden kan de </w:t>
      </w:r>
      <w:r w:rsidR="00872EFE">
        <w:rPr>
          <w:b w:val="0"/>
          <w:snapToGrid w:val="0"/>
        </w:rPr>
        <w:t>invorderingsambtenaar</w:t>
      </w:r>
      <w:r w:rsidRPr="00A474BE">
        <w:rPr>
          <w:b w:val="0"/>
          <w:snapToGrid w:val="0"/>
        </w:rPr>
        <w:t xml:space="preserve"> tijdens de wettelijke schuldsaneringsregeling niet het faillissement van de schuldenaar aanvragen.</w:t>
      </w:r>
    </w:p>
    <w:p w:rsidR="00BE2414" w:rsidRDefault="00BE2414" w:rsidP="004058E6">
      <w:pPr>
        <w:pStyle w:val="Plattetekst"/>
        <w:spacing w:line="280" w:lineRule="atLeast"/>
        <w:rPr>
          <w:b w:val="0"/>
          <w:snapToGrid w:val="0"/>
        </w:rPr>
      </w:pPr>
      <w:r w:rsidRPr="00A474BE">
        <w:rPr>
          <w:b w:val="0"/>
          <w:snapToGrid w:val="0"/>
        </w:rPr>
        <w:t xml:space="preserve">Belastingschulden ontstaan gedurende een </w:t>
      </w:r>
      <w:r w:rsidR="00A474BE" w:rsidRPr="00A474BE">
        <w:rPr>
          <w:b w:val="0"/>
          <w:snapToGrid w:val="0"/>
        </w:rPr>
        <w:t>surseance</w:t>
      </w:r>
      <w:r w:rsidRPr="00A474BE">
        <w:rPr>
          <w:b w:val="0"/>
          <w:snapToGrid w:val="0"/>
        </w:rPr>
        <w:t xml:space="preserve"> zijn boedelschulden in het faillissement (zie artikel 19.2.2 van deze leidraad).</w:t>
      </w:r>
    </w:p>
    <w:p w:rsidR="00E007DC" w:rsidRPr="00A474BE" w:rsidRDefault="00E007DC" w:rsidP="004058E6">
      <w:pPr>
        <w:pStyle w:val="Plattetekst"/>
        <w:spacing w:line="280" w:lineRule="atLeast"/>
        <w:rPr>
          <w:b w:val="0"/>
          <w:snapToGrid w:val="0"/>
        </w:rPr>
      </w:pPr>
    </w:p>
    <w:p w:rsidR="00BE2414" w:rsidRDefault="00BE2414" w:rsidP="007E653D">
      <w:pPr>
        <w:pStyle w:val="Kop3"/>
        <w:numPr>
          <w:ilvl w:val="0"/>
          <w:numId w:val="0"/>
        </w:numPr>
        <w:ind w:left="1134" w:hanging="1134"/>
      </w:pPr>
      <w:bookmarkStart w:id="9396" w:name="_Toc198606459"/>
      <w:bookmarkStart w:id="9397" w:name="_Toc198625453"/>
      <w:bookmarkStart w:id="9398" w:name="_Toc198626112"/>
      <w:bookmarkStart w:id="9399" w:name="_Toc198632648"/>
      <w:bookmarkStart w:id="9400" w:name="_Toc198633307"/>
      <w:bookmarkStart w:id="9401" w:name="_Toc198696630"/>
      <w:bookmarkStart w:id="9402" w:name="_Toc198700970"/>
      <w:bookmarkStart w:id="9403" w:name="_Toc199133635"/>
      <w:bookmarkStart w:id="9404" w:name="_Toc199134341"/>
      <w:bookmarkStart w:id="9405" w:name="_Toc199135000"/>
      <w:bookmarkStart w:id="9406" w:name="_Toc223855874"/>
      <w:bookmarkStart w:id="9407" w:name="_Toc321838232"/>
      <w:bookmarkStart w:id="9408" w:name="_Toc476664740"/>
      <w:bookmarkStart w:id="9409" w:name="_Toc7418654"/>
      <w:r>
        <w:t>73.1.4.</w:t>
      </w:r>
      <w:r>
        <w:tab/>
        <w:t>Proceskostengarantie</w:t>
      </w:r>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p>
    <w:p w:rsidR="00BE2414" w:rsidRPr="00BA4641" w:rsidRDefault="00BE2414" w:rsidP="004058E6">
      <w:pPr>
        <w:pStyle w:val="Plattetekst"/>
        <w:spacing w:line="280" w:lineRule="atLeast"/>
        <w:rPr>
          <w:b w:val="0"/>
          <w:snapToGrid w:val="0"/>
        </w:rPr>
      </w:pPr>
      <w:r w:rsidRPr="00BA4641">
        <w:rPr>
          <w:b w:val="0"/>
          <w:snapToGrid w:val="0"/>
        </w:rPr>
        <w:t xml:space="preserve">Als de curator een gerechtelijke procedure (niet zijnde de bestuurdersaansprakelijkheidsprocedure) moet aanspannen om een bate voor de boedel te kunnen realiseren, en de aanwezige baten van de boedel niet toereikend zijn om de proceskosten te voldoen, kan de curator bij de </w:t>
      </w:r>
      <w:r w:rsidR="00872EFE">
        <w:rPr>
          <w:b w:val="0"/>
          <w:snapToGrid w:val="0"/>
        </w:rPr>
        <w:t>invorderingsambtenaar</w:t>
      </w:r>
      <w:r w:rsidRPr="00BA4641">
        <w:rPr>
          <w:b w:val="0"/>
          <w:snapToGrid w:val="0"/>
        </w:rPr>
        <w:t xml:space="preserve"> een gemotiveerd verzoek indienen om garantstelling voor het bedrag dat niet uit de boedel kan worden voldaan.</w:t>
      </w:r>
    </w:p>
    <w:p w:rsidR="00BE2414" w:rsidRDefault="00BE2414" w:rsidP="004058E6">
      <w:pPr>
        <w:pStyle w:val="Plattetekst"/>
        <w:spacing w:line="280" w:lineRule="atLeast"/>
        <w:rPr>
          <w:b w:val="0"/>
          <w:snapToGrid w:val="0"/>
        </w:rPr>
      </w:pPr>
      <w:r w:rsidRPr="00BA4641">
        <w:rPr>
          <w:b w:val="0"/>
          <w:snapToGrid w:val="0"/>
        </w:rPr>
        <w:t xml:space="preserve">Bij de beoordeling van het verzoek neemt de </w:t>
      </w:r>
      <w:r w:rsidR="00872EFE">
        <w:rPr>
          <w:b w:val="0"/>
          <w:snapToGrid w:val="0"/>
        </w:rPr>
        <w:t>invorderingsambtenaar</w:t>
      </w:r>
      <w:r w:rsidRPr="00BA4641">
        <w:rPr>
          <w:b w:val="0"/>
          <w:snapToGrid w:val="0"/>
        </w:rPr>
        <w:t xml:space="preserve"> als uitgangspunt dat:</w:t>
      </w:r>
    </w:p>
    <w:p w:rsidR="00BE2414" w:rsidRPr="00BA4641" w:rsidRDefault="00BE2414" w:rsidP="004058E6">
      <w:pPr>
        <w:pStyle w:val="Niveau1"/>
        <w:numPr>
          <w:ilvl w:val="0"/>
          <w:numId w:val="1"/>
        </w:numPr>
        <w:tabs>
          <w:tab w:val="left" w:pos="1276"/>
          <w:tab w:val="left" w:pos="6804"/>
        </w:tabs>
        <w:spacing w:line="280" w:lineRule="atLeast"/>
        <w:rPr>
          <w:rFonts w:cs="Arial"/>
          <w:snapToGrid w:val="0"/>
        </w:rPr>
      </w:pPr>
      <w:r w:rsidRPr="00BA4641">
        <w:rPr>
          <w:rFonts w:cs="Arial"/>
          <w:snapToGrid w:val="0"/>
        </w:rPr>
        <w:t>de boedel bij de actie van de curator moet zijn gebaat;</w:t>
      </w:r>
    </w:p>
    <w:p w:rsidR="00BE2414" w:rsidRPr="00BA4641" w:rsidRDefault="00BE2414" w:rsidP="004058E6">
      <w:pPr>
        <w:pStyle w:val="Niveau1"/>
        <w:numPr>
          <w:ilvl w:val="0"/>
          <w:numId w:val="1"/>
        </w:numPr>
        <w:tabs>
          <w:tab w:val="left" w:pos="1276"/>
          <w:tab w:val="left" w:pos="6804"/>
        </w:tabs>
        <w:spacing w:line="280" w:lineRule="atLeast"/>
        <w:rPr>
          <w:rFonts w:cs="Arial"/>
          <w:snapToGrid w:val="0"/>
        </w:rPr>
      </w:pPr>
      <w:r w:rsidRPr="00BA4641">
        <w:rPr>
          <w:rFonts w:cs="Arial"/>
          <w:snapToGrid w:val="0"/>
        </w:rPr>
        <w:t xml:space="preserve">de </w:t>
      </w:r>
      <w:r w:rsidR="00872EFE">
        <w:rPr>
          <w:rFonts w:cs="Arial"/>
          <w:snapToGrid w:val="0"/>
        </w:rPr>
        <w:t>invorderingsambtenaar</w:t>
      </w:r>
      <w:r w:rsidRPr="00BA4641">
        <w:rPr>
          <w:rFonts w:cs="Arial"/>
          <w:snapToGrid w:val="0"/>
        </w:rPr>
        <w:t xml:space="preserve"> (een deel van) de in het faillissement ingediende vordering zal kunnen innen.</w:t>
      </w:r>
    </w:p>
    <w:p w:rsidR="00BE2414" w:rsidRDefault="00BE2414" w:rsidP="004058E6">
      <w:pPr>
        <w:pStyle w:val="Plattetekst"/>
        <w:spacing w:line="280" w:lineRule="atLeast"/>
        <w:rPr>
          <w:b w:val="0"/>
          <w:snapToGrid w:val="0"/>
        </w:rPr>
      </w:pPr>
      <w:r w:rsidRPr="00BA4641">
        <w:rPr>
          <w:b w:val="0"/>
          <w:snapToGrid w:val="0"/>
        </w:rPr>
        <w:t xml:space="preserve">Daarnaast stelt de </w:t>
      </w:r>
      <w:r w:rsidR="00872EFE">
        <w:rPr>
          <w:b w:val="0"/>
          <w:snapToGrid w:val="0"/>
        </w:rPr>
        <w:t>invorderingsambtenaar</w:t>
      </w:r>
      <w:r w:rsidRPr="00BA4641">
        <w:rPr>
          <w:b w:val="0"/>
          <w:snapToGrid w:val="0"/>
        </w:rPr>
        <w:t xml:space="preserve"> de eis dat de schuldeisers - die bij een verdeling van de activa eveneens zullen profiteren van de vermoedelijke opbrengst van de procedure - bereid zijn om naar evenredigheid mee garant te staan voor de proceskosten. Dit geldt ook voor boedelschuldeisers. Als een bewindvoerder in de wettelijke schuldsaneringsregeling de </w:t>
      </w:r>
      <w:r w:rsidR="00872EFE">
        <w:rPr>
          <w:b w:val="0"/>
          <w:snapToGrid w:val="0"/>
        </w:rPr>
        <w:t>invorderingsambtenaar</w:t>
      </w:r>
      <w:r w:rsidRPr="00BA4641">
        <w:rPr>
          <w:b w:val="0"/>
          <w:snapToGrid w:val="0"/>
        </w:rPr>
        <w:t xml:space="preserve"> een verzoek om garantstelling doet, treedt de </w:t>
      </w:r>
      <w:r w:rsidR="00872EFE">
        <w:rPr>
          <w:b w:val="0"/>
          <w:snapToGrid w:val="0"/>
        </w:rPr>
        <w:t>invorderingsambtenaar</w:t>
      </w:r>
      <w:r w:rsidRPr="00BA4641">
        <w:rPr>
          <w:b w:val="0"/>
          <w:snapToGrid w:val="0"/>
        </w:rPr>
        <w:t xml:space="preserve"> in overleg met het dagelijks bestuur.</w:t>
      </w:r>
    </w:p>
    <w:p w:rsidR="00E007DC" w:rsidRPr="00BA4641" w:rsidRDefault="00E007DC" w:rsidP="004058E6">
      <w:pPr>
        <w:pStyle w:val="Plattetekst"/>
        <w:spacing w:line="280" w:lineRule="atLeast"/>
        <w:rPr>
          <w:b w:val="0"/>
          <w:snapToGrid w:val="0"/>
        </w:rPr>
      </w:pPr>
    </w:p>
    <w:p w:rsidR="006473DD" w:rsidRDefault="00BE2414" w:rsidP="00CF1BD3">
      <w:pPr>
        <w:pStyle w:val="Kop3"/>
        <w:numPr>
          <w:ilvl w:val="0"/>
          <w:numId w:val="0"/>
        </w:numPr>
        <w:shd w:val="clear" w:color="auto" w:fill="D9D9D9" w:themeFill="background1" w:themeFillShade="D9"/>
        <w:ind w:left="1134" w:hanging="1134"/>
      </w:pPr>
      <w:bookmarkStart w:id="9410" w:name="_Toc476664741"/>
      <w:bookmarkStart w:id="9411" w:name="_Toc7418655"/>
      <w:bookmarkStart w:id="9412" w:name="_Toc198606460"/>
      <w:bookmarkStart w:id="9413" w:name="_Toc198625454"/>
      <w:bookmarkStart w:id="9414" w:name="_Toc198626113"/>
      <w:bookmarkStart w:id="9415" w:name="_Toc198632649"/>
      <w:bookmarkStart w:id="9416" w:name="_Toc198633308"/>
      <w:bookmarkStart w:id="9417" w:name="_Toc198696631"/>
      <w:bookmarkStart w:id="9418" w:name="_Toc198700971"/>
      <w:bookmarkStart w:id="9419" w:name="_Toc199133636"/>
      <w:bookmarkStart w:id="9420" w:name="_Toc199134342"/>
      <w:bookmarkStart w:id="9421" w:name="_Toc199135001"/>
      <w:bookmarkStart w:id="9422" w:name="_Toc223855875"/>
      <w:bookmarkStart w:id="9423" w:name="_Toc321838233"/>
      <w:r>
        <w:t>73.1.5.</w:t>
      </w:r>
      <w:r w:rsidR="006473DD">
        <w:tab/>
        <w:t>Belangenbehartiging door de bewindvoerder of de curator</w:t>
      </w:r>
      <w:bookmarkEnd w:id="9410"/>
      <w:bookmarkEnd w:id="9411"/>
    </w:p>
    <w:p w:rsidR="0070662E" w:rsidRDefault="00C34343" w:rsidP="00CF1BD3">
      <w:pPr>
        <w:pStyle w:val="Standaardinspringing"/>
        <w:shd w:val="clear" w:color="auto" w:fill="D9D9D9" w:themeFill="background1" w:themeFillShade="D9"/>
        <w:spacing w:line="280" w:lineRule="atLeast"/>
        <w:ind w:left="0" w:firstLine="0"/>
        <w:rPr>
          <w:snapToGrid w:val="0"/>
        </w:rPr>
      </w:pPr>
      <w:r>
        <w:rPr>
          <w:snapToGrid w:val="0"/>
        </w:rPr>
        <w:t>Deze bepaling is niet van toepassing voor de BWB.</w:t>
      </w:r>
    </w:p>
    <w:p w:rsidR="006473DD" w:rsidRDefault="00C34343" w:rsidP="004058E6">
      <w:pPr>
        <w:pStyle w:val="Standaardinspringing"/>
        <w:spacing w:line="280" w:lineRule="atLeast"/>
        <w:ind w:left="0" w:firstLine="0"/>
        <w:rPr>
          <w:snapToGrid w:val="0"/>
        </w:rPr>
      </w:pPr>
      <w:r>
        <w:rPr>
          <w:snapToGrid w:val="0"/>
        </w:rPr>
        <w:t xml:space="preserve"> </w:t>
      </w:r>
    </w:p>
    <w:p w:rsidR="006473DD" w:rsidRDefault="00E007DC" w:rsidP="00CF1BD3">
      <w:pPr>
        <w:pStyle w:val="Kop3"/>
        <w:numPr>
          <w:ilvl w:val="0"/>
          <w:numId w:val="0"/>
        </w:numPr>
        <w:shd w:val="clear" w:color="auto" w:fill="D9D9D9" w:themeFill="background1" w:themeFillShade="D9"/>
        <w:ind w:left="1134" w:hanging="1134"/>
      </w:pPr>
      <w:bookmarkStart w:id="9424" w:name="_Toc476664742"/>
      <w:bookmarkStart w:id="9425" w:name="_Toc7418656"/>
      <w:r>
        <w:t>73.1.6</w:t>
      </w:r>
      <w:r w:rsidR="006473DD">
        <w:t>.</w:t>
      </w:r>
      <w:r w:rsidR="006473DD">
        <w:tab/>
        <w:t>Bodemvoorrecht in faillissement en in de WSNP</w:t>
      </w:r>
      <w:bookmarkEnd w:id="9424"/>
      <w:bookmarkEnd w:id="9425"/>
    </w:p>
    <w:p w:rsidR="006473DD" w:rsidRDefault="00C34343" w:rsidP="00CF1BD3">
      <w:pPr>
        <w:pStyle w:val="Standaardinspringing"/>
        <w:shd w:val="clear" w:color="auto" w:fill="D9D9D9" w:themeFill="background1" w:themeFillShade="D9"/>
        <w:spacing w:line="280" w:lineRule="atLeast"/>
        <w:ind w:left="0" w:firstLine="0"/>
        <w:rPr>
          <w:snapToGrid w:val="0"/>
        </w:rPr>
      </w:pPr>
      <w:r>
        <w:rPr>
          <w:snapToGrid w:val="0"/>
        </w:rPr>
        <w:t>Deze bepaling is niet van toepassing voor de BWB</w:t>
      </w:r>
      <w:r w:rsidR="006473DD">
        <w:rPr>
          <w:snapToGrid w:val="0"/>
        </w:rPr>
        <w:t xml:space="preserve">. </w:t>
      </w:r>
    </w:p>
    <w:p w:rsidR="006473DD" w:rsidRPr="006473DD" w:rsidRDefault="006473DD" w:rsidP="004058E6">
      <w:pPr>
        <w:pStyle w:val="Standaardinspringing"/>
        <w:spacing w:line="280" w:lineRule="atLeast"/>
      </w:pPr>
    </w:p>
    <w:p w:rsidR="00BE2414" w:rsidRDefault="00E007DC" w:rsidP="00CF1BD3">
      <w:pPr>
        <w:pStyle w:val="Kop3"/>
        <w:numPr>
          <w:ilvl w:val="0"/>
          <w:numId w:val="0"/>
        </w:numPr>
        <w:shd w:val="clear" w:color="auto" w:fill="D9D9D9" w:themeFill="background1" w:themeFillShade="D9"/>
        <w:ind w:left="1134" w:hanging="1134"/>
      </w:pPr>
      <w:bookmarkStart w:id="9426" w:name="_Toc476664743"/>
      <w:bookmarkStart w:id="9427" w:name="_Toc7418657"/>
      <w:r>
        <w:t>73.1.7</w:t>
      </w:r>
      <w:r w:rsidR="006473DD">
        <w:t>.</w:t>
      </w:r>
      <w:r w:rsidR="00BE2414">
        <w:tab/>
      </w:r>
      <w:bookmarkEnd w:id="9412"/>
      <w:bookmarkEnd w:id="9413"/>
      <w:bookmarkEnd w:id="9414"/>
      <w:bookmarkEnd w:id="9415"/>
      <w:bookmarkEnd w:id="9416"/>
      <w:bookmarkEnd w:id="9417"/>
      <w:bookmarkEnd w:id="9418"/>
      <w:bookmarkEnd w:id="9419"/>
      <w:bookmarkEnd w:id="9420"/>
      <w:bookmarkEnd w:id="9421"/>
      <w:bookmarkEnd w:id="9422"/>
      <w:bookmarkEnd w:id="9423"/>
      <w:r w:rsidR="006473DD">
        <w:t>Bodemvoorrecht en insolventie van de derde-eigenaar</w:t>
      </w:r>
      <w:bookmarkEnd w:id="9426"/>
      <w:bookmarkEnd w:id="9427"/>
      <w:r w:rsidR="006473DD">
        <w:t xml:space="preserve"> </w:t>
      </w:r>
    </w:p>
    <w:p w:rsidR="00E007DC" w:rsidRDefault="00C34343" w:rsidP="00CF1BD3">
      <w:pPr>
        <w:pStyle w:val="Standaardinspringing"/>
        <w:shd w:val="clear" w:color="auto" w:fill="D9D9D9" w:themeFill="background1" w:themeFillShade="D9"/>
        <w:spacing w:line="280" w:lineRule="atLeast"/>
        <w:ind w:left="0" w:firstLine="0"/>
        <w:rPr>
          <w:snapToGrid w:val="0"/>
        </w:rPr>
      </w:pPr>
      <w:r>
        <w:rPr>
          <w:snapToGrid w:val="0"/>
        </w:rPr>
        <w:t>Deze bepaling is niet van toepassing voor de BWB</w:t>
      </w:r>
      <w:r w:rsidR="006473DD">
        <w:rPr>
          <w:snapToGrid w:val="0"/>
        </w:rPr>
        <w:t xml:space="preserve">. </w:t>
      </w:r>
    </w:p>
    <w:p w:rsidR="005321F1" w:rsidRPr="00082667" w:rsidRDefault="005321F1" w:rsidP="004058E6">
      <w:pPr>
        <w:pStyle w:val="Standaardinspringing"/>
        <w:spacing w:line="280" w:lineRule="atLeast"/>
        <w:ind w:left="0" w:firstLine="0"/>
        <w:rPr>
          <w:snapToGrid w:val="0"/>
        </w:rPr>
      </w:pPr>
    </w:p>
    <w:p w:rsidR="00BE2414" w:rsidRDefault="00BE2414" w:rsidP="007E653D">
      <w:pPr>
        <w:pStyle w:val="Kop3"/>
        <w:numPr>
          <w:ilvl w:val="0"/>
          <w:numId w:val="0"/>
        </w:numPr>
        <w:ind w:left="1134" w:hanging="1134"/>
      </w:pPr>
      <w:bookmarkStart w:id="9428" w:name="_Toc198606463"/>
      <w:bookmarkStart w:id="9429" w:name="_Toc198625457"/>
      <w:bookmarkStart w:id="9430" w:name="_Toc198626116"/>
      <w:bookmarkStart w:id="9431" w:name="_Toc198632652"/>
      <w:bookmarkStart w:id="9432" w:name="_Toc198633311"/>
      <w:bookmarkStart w:id="9433" w:name="_Toc198696634"/>
      <w:bookmarkStart w:id="9434" w:name="_Toc198700974"/>
      <w:bookmarkStart w:id="9435" w:name="_Toc199133639"/>
      <w:bookmarkStart w:id="9436" w:name="_Toc199134345"/>
      <w:bookmarkStart w:id="9437" w:name="_Toc199135004"/>
      <w:bookmarkStart w:id="9438" w:name="_Toc223855878"/>
      <w:bookmarkStart w:id="9439" w:name="_Toc321838236"/>
      <w:bookmarkStart w:id="9440" w:name="_Toc476664744"/>
      <w:bookmarkStart w:id="9441" w:name="_Toc7418658"/>
      <w:r>
        <w:t>73.1.8.</w:t>
      </w:r>
      <w:r>
        <w:tab/>
        <w:t>Uitstel in relatie tot faillissement en WSNP</w:t>
      </w:r>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p>
    <w:p w:rsidR="00BE2414" w:rsidRDefault="00BE2414" w:rsidP="004058E6">
      <w:pPr>
        <w:pStyle w:val="Plattetekst"/>
        <w:spacing w:line="280" w:lineRule="atLeast"/>
        <w:rPr>
          <w:b w:val="0"/>
          <w:snapToGrid w:val="0"/>
        </w:rPr>
      </w:pPr>
      <w:r w:rsidRPr="00BA4641">
        <w:rPr>
          <w:b w:val="0"/>
          <w:snapToGrid w:val="0"/>
        </w:rPr>
        <w:t>Voor uitstel van betaling in relatie tot faillissement en WSNP wordt verwezen naar artikel 25.1.4 en artikel 25.4.4 van deze leidraad.</w:t>
      </w:r>
    </w:p>
    <w:p w:rsidR="00E007DC" w:rsidRPr="00BA4641" w:rsidRDefault="00E007DC" w:rsidP="004058E6">
      <w:pPr>
        <w:pStyle w:val="Plattetekst"/>
        <w:spacing w:line="280" w:lineRule="atLeast"/>
        <w:rPr>
          <w:b w:val="0"/>
          <w:snapToGrid w:val="0"/>
        </w:rPr>
      </w:pPr>
    </w:p>
    <w:p w:rsidR="00BE2414" w:rsidRDefault="00BE2414" w:rsidP="007E653D">
      <w:pPr>
        <w:pStyle w:val="Kop3"/>
        <w:numPr>
          <w:ilvl w:val="0"/>
          <w:numId w:val="0"/>
        </w:numPr>
        <w:ind w:left="1134" w:hanging="1134"/>
      </w:pPr>
      <w:bookmarkStart w:id="9442" w:name="_Toc198606464"/>
      <w:bookmarkStart w:id="9443" w:name="_Toc198625458"/>
      <w:bookmarkStart w:id="9444" w:name="_Toc198626117"/>
      <w:bookmarkStart w:id="9445" w:name="_Toc198632653"/>
      <w:bookmarkStart w:id="9446" w:name="_Toc198633312"/>
      <w:bookmarkStart w:id="9447" w:name="_Toc198696635"/>
      <w:bookmarkStart w:id="9448" w:name="_Toc198700975"/>
      <w:bookmarkStart w:id="9449" w:name="_Toc199133640"/>
      <w:bookmarkStart w:id="9450" w:name="_Toc199134346"/>
      <w:bookmarkStart w:id="9451" w:name="_Toc199135005"/>
      <w:bookmarkStart w:id="9452" w:name="_Toc223855879"/>
      <w:bookmarkStart w:id="9453" w:name="_Toc321838237"/>
      <w:bookmarkStart w:id="9454" w:name="_Toc476664745"/>
      <w:bookmarkStart w:id="9455" w:name="_Toc7418659"/>
      <w:r>
        <w:t>73.1.9.</w:t>
      </w:r>
      <w:r>
        <w:tab/>
        <w:t>Kwijtschelding in relatie tot faillissement en WSNP</w:t>
      </w:r>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p>
    <w:p w:rsidR="00BE2414" w:rsidRDefault="00BE2414" w:rsidP="004058E6">
      <w:pPr>
        <w:pStyle w:val="Plattetekst"/>
        <w:spacing w:line="280" w:lineRule="atLeast"/>
        <w:rPr>
          <w:b w:val="0"/>
          <w:snapToGrid w:val="0"/>
        </w:rPr>
      </w:pPr>
      <w:r w:rsidRPr="00BA4641">
        <w:rPr>
          <w:b w:val="0"/>
          <w:snapToGrid w:val="0"/>
        </w:rPr>
        <w:t>Zie voor kwijtschelding in relatie tot faillissement en WSNP artikel 26.1.9 van deze leidraad.</w:t>
      </w:r>
    </w:p>
    <w:p w:rsidR="0070662E" w:rsidRPr="00BA4641" w:rsidRDefault="0070662E" w:rsidP="004058E6">
      <w:pPr>
        <w:pStyle w:val="Plattetekst"/>
        <w:spacing w:line="280" w:lineRule="atLeast"/>
        <w:rPr>
          <w:b w:val="0"/>
          <w:snapToGrid w:val="0"/>
        </w:rPr>
      </w:pPr>
    </w:p>
    <w:p w:rsidR="006473DD" w:rsidRDefault="00BE2414" w:rsidP="00CF1BD3">
      <w:pPr>
        <w:pStyle w:val="Kop3"/>
        <w:numPr>
          <w:ilvl w:val="0"/>
          <w:numId w:val="0"/>
        </w:numPr>
        <w:shd w:val="clear" w:color="auto" w:fill="D9D9D9" w:themeFill="background1" w:themeFillShade="D9"/>
        <w:ind w:left="1134" w:hanging="1134"/>
      </w:pPr>
      <w:bookmarkStart w:id="9456" w:name="_Toc476664746"/>
      <w:bookmarkStart w:id="9457" w:name="_Toc7418660"/>
      <w:bookmarkStart w:id="9458" w:name="_Toc198606465"/>
      <w:bookmarkStart w:id="9459" w:name="_Toc198625459"/>
      <w:bookmarkStart w:id="9460" w:name="_Toc198626118"/>
      <w:bookmarkStart w:id="9461" w:name="_Toc198632654"/>
      <w:bookmarkStart w:id="9462" w:name="_Toc198633313"/>
      <w:bookmarkStart w:id="9463" w:name="_Toc198696636"/>
      <w:bookmarkStart w:id="9464" w:name="_Toc198700976"/>
      <w:bookmarkStart w:id="9465" w:name="_Toc199133641"/>
      <w:bookmarkStart w:id="9466" w:name="_Toc199134347"/>
      <w:bookmarkStart w:id="9467" w:name="_Toc199135006"/>
      <w:bookmarkStart w:id="9468" w:name="_Toc223855880"/>
      <w:bookmarkStart w:id="9469" w:name="_Toc321838238"/>
      <w:r>
        <w:t>73.1.10.</w:t>
      </w:r>
      <w:r w:rsidR="006473DD">
        <w:tab/>
        <w:t>Ketenaansprakelijkheid en bestuurdersaansprakelijkheid in relatie tot faillissement en WSNP</w:t>
      </w:r>
      <w:bookmarkEnd w:id="9456"/>
      <w:bookmarkEnd w:id="9457"/>
    </w:p>
    <w:p w:rsidR="006473DD" w:rsidRDefault="00C34343" w:rsidP="00CF1BD3">
      <w:pPr>
        <w:pStyle w:val="Standaardinspringing"/>
        <w:shd w:val="clear" w:color="auto" w:fill="D9D9D9" w:themeFill="background1" w:themeFillShade="D9"/>
        <w:spacing w:line="280" w:lineRule="atLeast"/>
        <w:ind w:left="0" w:firstLine="0"/>
        <w:rPr>
          <w:snapToGrid w:val="0"/>
        </w:rPr>
      </w:pPr>
      <w:r>
        <w:rPr>
          <w:snapToGrid w:val="0"/>
        </w:rPr>
        <w:t>Deze bepaling is niet van toepassing voor de BWB</w:t>
      </w:r>
      <w:r w:rsidR="006473DD">
        <w:rPr>
          <w:snapToGrid w:val="0"/>
        </w:rPr>
        <w:t>.</w:t>
      </w:r>
    </w:p>
    <w:p w:rsidR="0070662E" w:rsidRPr="006473DD" w:rsidRDefault="0070662E" w:rsidP="004058E6">
      <w:pPr>
        <w:pStyle w:val="Standaardinspringing"/>
        <w:spacing w:line="280" w:lineRule="atLeast"/>
        <w:ind w:left="0" w:firstLine="0"/>
      </w:pPr>
    </w:p>
    <w:p w:rsidR="0070662E" w:rsidRDefault="001B4C86" w:rsidP="00CF1BD3">
      <w:pPr>
        <w:pStyle w:val="Kop3"/>
        <w:numPr>
          <w:ilvl w:val="0"/>
          <w:numId w:val="0"/>
        </w:numPr>
        <w:shd w:val="clear" w:color="auto" w:fill="D9D9D9" w:themeFill="background1" w:themeFillShade="D9"/>
        <w:ind w:left="1134" w:hanging="1134"/>
      </w:pPr>
      <w:bookmarkStart w:id="9470" w:name="_Toc476664747"/>
      <w:bookmarkStart w:id="9471" w:name="_Toc7418661"/>
      <w:r>
        <w:t>73.</w:t>
      </w:r>
      <w:r w:rsidR="00C21DFE">
        <w:t>1.</w:t>
      </w:r>
      <w:r>
        <w:t>11</w:t>
      </w:r>
      <w:r w:rsidR="006473DD">
        <w:t>.</w:t>
      </w:r>
      <w:r>
        <w:t xml:space="preserve"> </w:t>
      </w:r>
      <w:r w:rsidR="006473DD">
        <w:tab/>
        <w:t>Toeslagenschuld in relatie tot WSNP en faillissement</w:t>
      </w:r>
      <w:bookmarkEnd w:id="9470"/>
      <w:bookmarkEnd w:id="9471"/>
    </w:p>
    <w:p w:rsidR="006473DD" w:rsidRPr="006473DD" w:rsidRDefault="00C34343" w:rsidP="00CF1BD3">
      <w:pPr>
        <w:pStyle w:val="Standaardinspringing"/>
        <w:shd w:val="clear" w:color="auto" w:fill="D9D9D9" w:themeFill="background1" w:themeFillShade="D9"/>
        <w:spacing w:line="280" w:lineRule="atLeast"/>
        <w:ind w:left="0" w:firstLine="0"/>
      </w:pPr>
      <w:r>
        <w:rPr>
          <w:snapToGrid w:val="0"/>
        </w:rPr>
        <w:t>Deze bepaling is niet van toepassing voor de BWB</w:t>
      </w:r>
      <w:r w:rsidR="006473DD">
        <w:rPr>
          <w:snapToGrid w:val="0"/>
        </w:rPr>
        <w:t>.</w:t>
      </w:r>
    </w:p>
    <w:p w:rsidR="006473DD" w:rsidRPr="006473DD" w:rsidRDefault="006473DD" w:rsidP="004058E6">
      <w:pPr>
        <w:pStyle w:val="Standaardinspringing"/>
        <w:spacing w:line="280" w:lineRule="atLeast"/>
      </w:pPr>
    </w:p>
    <w:p w:rsidR="002263AB" w:rsidRDefault="001B4C86" w:rsidP="00CF1BD3">
      <w:pPr>
        <w:pStyle w:val="Kop3"/>
        <w:numPr>
          <w:ilvl w:val="0"/>
          <w:numId w:val="0"/>
        </w:numPr>
        <w:shd w:val="clear" w:color="auto" w:fill="D9D9D9" w:themeFill="background1" w:themeFillShade="D9"/>
        <w:ind w:left="1134" w:hanging="1134"/>
      </w:pPr>
      <w:bookmarkStart w:id="9472" w:name="_Toc476664748"/>
      <w:bookmarkStart w:id="9473" w:name="_Toc7418662"/>
      <w:r>
        <w:t>73.</w:t>
      </w:r>
      <w:r w:rsidR="00C21DFE">
        <w:t>1.</w:t>
      </w:r>
      <w:r w:rsidRPr="004D20F9">
        <w:t>12</w:t>
      </w:r>
      <w:bookmarkStart w:id="9474" w:name="_Toc198606468"/>
      <w:bookmarkStart w:id="9475" w:name="_Toc198625462"/>
      <w:bookmarkStart w:id="9476" w:name="_Toc198626121"/>
      <w:bookmarkStart w:id="9477" w:name="_Toc198632657"/>
      <w:bookmarkStart w:id="9478" w:name="_Toc198633316"/>
      <w:bookmarkStart w:id="9479" w:name="_Toc198696639"/>
      <w:bookmarkStart w:id="9480" w:name="_Toc198700979"/>
      <w:bookmarkStart w:id="9481" w:name="_Toc199133644"/>
      <w:bookmarkStart w:id="9482" w:name="_Toc199134350"/>
      <w:bookmarkStart w:id="9483" w:name="_Toc199135009"/>
      <w:bookmarkEnd w:id="9458"/>
      <w:bookmarkEnd w:id="9459"/>
      <w:bookmarkEnd w:id="9460"/>
      <w:bookmarkEnd w:id="9461"/>
      <w:bookmarkEnd w:id="9462"/>
      <w:bookmarkEnd w:id="9463"/>
      <w:bookmarkEnd w:id="9464"/>
      <w:bookmarkEnd w:id="9465"/>
      <w:bookmarkEnd w:id="9466"/>
      <w:bookmarkEnd w:id="9467"/>
      <w:bookmarkEnd w:id="9468"/>
      <w:bookmarkEnd w:id="9469"/>
      <w:r w:rsidR="006473DD">
        <w:t>.</w:t>
      </w:r>
      <w:r w:rsidR="006473DD">
        <w:tab/>
        <w:t>Verplichtingsignaal in relatie tot WSNP en faillissement</w:t>
      </w:r>
      <w:bookmarkEnd w:id="9472"/>
      <w:bookmarkEnd w:id="9473"/>
      <w:r w:rsidR="006473DD">
        <w:t xml:space="preserve"> </w:t>
      </w:r>
    </w:p>
    <w:p w:rsidR="00C21DFE" w:rsidRPr="00C21DFE" w:rsidRDefault="00C34343" w:rsidP="00CF1BD3">
      <w:pPr>
        <w:pStyle w:val="Standaardinspringing"/>
        <w:shd w:val="clear" w:color="auto" w:fill="D9D9D9" w:themeFill="background1" w:themeFillShade="D9"/>
        <w:spacing w:line="280" w:lineRule="atLeast"/>
        <w:ind w:left="0" w:firstLine="0"/>
        <w:rPr>
          <w:snapToGrid w:val="0"/>
        </w:rPr>
      </w:pPr>
      <w:r>
        <w:rPr>
          <w:snapToGrid w:val="0"/>
        </w:rPr>
        <w:t>Deze bepaling is niet van toepassing voor de BWB</w:t>
      </w:r>
      <w:r w:rsidR="006473DD">
        <w:rPr>
          <w:snapToGrid w:val="0"/>
        </w:rPr>
        <w:t>.</w:t>
      </w:r>
    </w:p>
    <w:p w:rsidR="004D20F9" w:rsidRPr="004D20F9" w:rsidRDefault="004D20F9" w:rsidP="004058E6">
      <w:pPr>
        <w:pStyle w:val="Standaardinspringing"/>
        <w:spacing w:line="280" w:lineRule="atLeast"/>
      </w:pPr>
    </w:p>
    <w:p w:rsidR="00BE2414" w:rsidRDefault="00BE2414" w:rsidP="00D05779">
      <w:pPr>
        <w:pStyle w:val="Kop2"/>
        <w:rPr>
          <w:snapToGrid w:val="0"/>
        </w:rPr>
      </w:pPr>
      <w:bookmarkStart w:id="9484" w:name="_Toc223855883"/>
      <w:bookmarkStart w:id="9485" w:name="_Toc321838241"/>
      <w:bookmarkStart w:id="9486" w:name="_Toc476664749"/>
      <w:bookmarkStart w:id="9487" w:name="_Toc7418663"/>
      <w:r>
        <w:t>73.2.</w:t>
      </w:r>
      <w:r>
        <w:tab/>
      </w:r>
      <w:r w:rsidR="000A39E8">
        <w:rPr>
          <w:snapToGrid w:val="0"/>
        </w:rPr>
        <w:t>Insolventieprocedure en</w:t>
      </w:r>
      <w:r w:rsidR="004D20F9">
        <w:rPr>
          <w:snapToGrid w:val="0"/>
        </w:rPr>
        <w:t xml:space="preserve"> </w:t>
      </w:r>
      <w:r>
        <w:rPr>
          <w:snapToGrid w:val="0"/>
        </w:rPr>
        <w:t>Wettelijke schuldsanering</w:t>
      </w:r>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p>
    <w:p w:rsidR="00EC2DAA" w:rsidRPr="00EC2DAA" w:rsidRDefault="00EC2DAA" w:rsidP="00EC2DAA"/>
    <w:p w:rsidR="00BE2414" w:rsidRDefault="00BE2414" w:rsidP="007E653D">
      <w:pPr>
        <w:pStyle w:val="Kop3"/>
        <w:numPr>
          <w:ilvl w:val="0"/>
          <w:numId w:val="0"/>
        </w:numPr>
        <w:ind w:left="1134" w:hanging="1134"/>
      </w:pPr>
      <w:bookmarkStart w:id="9488" w:name="_Toc198606469"/>
      <w:bookmarkStart w:id="9489" w:name="_Toc198625463"/>
      <w:bookmarkStart w:id="9490" w:name="_Toc198626122"/>
      <w:bookmarkStart w:id="9491" w:name="_Toc198632658"/>
      <w:bookmarkStart w:id="9492" w:name="_Toc198633317"/>
      <w:bookmarkStart w:id="9493" w:name="_Toc198696640"/>
      <w:bookmarkStart w:id="9494" w:name="_Toc198700980"/>
      <w:bookmarkStart w:id="9495" w:name="_Toc199133645"/>
      <w:bookmarkStart w:id="9496" w:name="_Toc199134351"/>
      <w:bookmarkStart w:id="9497" w:name="_Toc199135010"/>
      <w:bookmarkStart w:id="9498" w:name="_Toc223855884"/>
      <w:bookmarkStart w:id="9499" w:name="_Toc321838242"/>
      <w:bookmarkStart w:id="9500" w:name="_Toc476664750"/>
      <w:bookmarkStart w:id="9501" w:name="_Toc7418664"/>
      <w:r>
        <w:t>73.2.1.</w:t>
      </w:r>
      <w:r>
        <w:tab/>
        <w:t>Kwijtschelding tijdens WSNP</w:t>
      </w:r>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p>
    <w:p w:rsidR="00BE2414" w:rsidRDefault="00BE2414" w:rsidP="004058E6">
      <w:pPr>
        <w:pStyle w:val="Plattetekst"/>
        <w:spacing w:line="280" w:lineRule="atLeast"/>
        <w:rPr>
          <w:b w:val="0"/>
          <w:snapToGrid w:val="0"/>
        </w:rPr>
      </w:pPr>
      <w:r w:rsidRPr="00BA4641">
        <w:rPr>
          <w:b w:val="0"/>
          <w:snapToGrid w:val="0"/>
        </w:rPr>
        <w:t>Voor de situatie dat een belastingschuldige, ten aanzien van wie de schuldsaneringsregeling natuurlijke personen van toepassing is verklaard, verzoekt om kwijtschelding van nadien opgekomen belastingschulden die niet zijn aan te merken als boedelschuld, wordt verwezen naar artikel 26.2.17 van deze leidraad.</w:t>
      </w:r>
    </w:p>
    <w:p w:rsidR="001B4C86" w:rsidRPr="00BA4641" w:rsidRDefault="001B4C86" w:rsidP="004058E6">
      <w:pPr>
        <w:pStyle w:val="Plattetekst"/>
        <w:spacing w:line="280" w:lineRule="atLeast"/>
        <w:rPr>
          <w:b w:val="0"/>
          <w:snapToGrid w:val="0"/>
        </w:rPr>
      </w:pPr>
    </w:p>
    <w:p w:rsidR="00BE2414" w:rsidRDefault="00BE2414" w:rsidP="007E653D">
      <w:pPr>
        <w:pStyle w:val="Kop3"/>
        <w:numPr>
          <w:ilvl w:val="0"/>
          <w:numId w:val="0"/>
        </w:numPr>
        <w:ind w:left="1134" w:hanging="1134"/>
      </w:pPr>
      <w:bookmarkStart w:id="9502" w:name="_Toc198606470"/>
      <w:bookmarkStart w:id="9503" w:name="_Toc198625464"/>
      <w:bookmarkStart w:id="9504" w:name="_Toc198626123"/>
      <w:bookmarkStart w:id="9505" w:name="_Toc198632659"/>
      <w:bookmarkStart w:id="9506" w:name="_Toc198633318"/>
      <w:bookmarkStart w:id="9507" w:name="_Toc198696641"/>
      <w:bookmarkStart w:id="9508" w:name="_Toc198700981"/>
      <w:bookmarkStart w:id="9509" w:name="_Toc199133646"/>
      <w:bookmarkStart w:id="9510" w:name="_Toc199134352"/>
      <w:bookmarkStart w:id="9511" w:name="_Toc199135011"/>
      <w:bookmarkStart w:id="9512" w:name="_Toc223855885"/>
      <w:bookmarkStart w:id="9513" w:name="_Toc321838243"/>
      <w:bookmarkStart w:id="9514" w:name="_Toc476664751"/>
      <w:bookmarkStart w:id="9515" w:name="_Toc7418665"/>
      <w:r>
        <w:t>73.2.2.</w:t>
      </w:r>
      <w:r>
        <w:tab/>
      </w:r>
      <w:r w:rsidR="00BB5526">
        <w:t xml:space="preserve">De </w:t>
      </w:r>
      <w:r>
        <w:t>WSNP</w:t>
      </w:r>
      <w:bookmarkEnd w:id="9502"/>
      <w:bookmarkEnd w:id="9503"/>
      <w:bookmarkEnd w:id="9504"/>
      <w:bookmarkEnd w:id="9505"/>
      <w:bookmarkEnd w:id="9506"/>
      <w:bookmarkEnd w:id="9507"/>
      <w:bookmarkEnd w:id="9508"/>
      <w:bookmarkEnd w:id="9509"/>
      <w:bookmarkEnd w:id="9510"/>
      <w:bookmarkEnd w:id="9511"/>
      <w:bookmarkEnd w:id="9512"/>
      <w:bookmarkEnd w:id="9513"/>
      <w:r w:rsidR="00BB5526">
        <w:t xml:space="preserve"> is beëindigd met een schone lei</w:t>
      </w:r>
      <w:bookmarkEnd w:id="9514"/>
      <w:bookmarkEnd w:id="9515"/>
    </w:p>
    <w:p w:rsidR="00BE2414" w:rsidRPr="00BA4641" w:rsidRDefault="00BE2414" w:rsidP="004058E6">
      <w:pPr>
        <w:pStyle w:val="Plattetekst"/>
        <w:spacing w:line="280" w:lineRule="atLeast"/>
        <w:rPr>
          <w:b w:val="0"/>
          <w:snapToGrid w:val="0"/>
        </w:rPr>
      </w:pPr>
      <w:r w:rsidRPr="00BA4641">
        <w:rPr>
          <w:b w:val="0"/>
          <w:snapToGrid w:val="0"/>
        </w:rPr>
        <w:t xml:space="preserve">Belastingvorderingen waarop de wettelijke schuldsaneringsregeling van toepassing is en voor zover die na de beëindiging op grond van artikel 356, tweede lid, FW onvoldaan zijn gebleven, zijn aan te merken als natuurlijke verbintenissen ongeacht of de vorderingen door de </w:t>
      </w:r>
      <w:r w:rsidR="00872EFE">
        <w:rPr>
          <w:b w:val="0"/>
          <w:snapToGrid w:val="0"/>
        </w:rPr>
        <w:t>invorderingsambtenaar</w:t>
      </w:r>
      <w:r w:rsidRPr="00BA4641">
        <w:rPr>
          <w:b w:val="0"/>
          <w:snapToGrid w:val="0"/>
        </w:rPr>
        <w:t xml:space="preserve"> bij de bewindvoerder zijn aangemeld.</w:t>
      </w:r>
    </w:p>
    <w:p w:rsidR="00C34343" w:rsidRDefault="00C34343" w:rsidP="004058E6">
      <w:pPr>
        <w:spacing w:line="280" w:lineRule="atLeast"/>
      </w:pPr>
      <w:r w:rsidRPr="00911C18">
        <w:t xml:space="preserve">Met betrekking tot te betalen belastingaanslagen die betrekking hebben op de periode waarin de wettelijke schuldsaneringsregeling van toepassing was en die zijn vastgesteld na beëindiging (met schone lei) van die regeling, zal de </w:t>
      </w:r>
      <w:r w:rsidR="00CB6B99">
        <w:t>invorderingsambtenaar</w:t>
      </w:r>
      <w:r w:rsidRPr="00911C18">
        <w:t xml:space="preserve"> in beginsel afzien van invordering. Daarbij geldt dat aannemelijk moet zijn dat:</w:t>
      </w:r>
    </w:p>
    <w:p w:rsidR="00C34343" w:rsidRPr="00C34343" w:rsidRDefault="00C34343" w:rsidP="004058E6">
      <w:pPr>
        <w:pStyle w:val="Lijstalinea"/>
        <w:numPr>
          <w:ilvl w:val="0"/>
          <w:numId w:val="1"/>
        </w:numPr>
        <w:spacing w:line="280" w:lineRule="atLeast"/>
        <w:rPr>
          <w:color w:val="000000"/>
        </w:rPr>
      </w:pPr>
      <w:r w:rsidRPr="00C34343">
        <w:rPr>
          <w:color w:val="000000"/>
        </w:rPr>
        <w:t>de bewindvoerder de aan de betreffende aanslag voorafgaande voorlopige aanslagen / teruggaven dan wel het ontbreken daarvan voldoende op juistheid heeft getoetst; en</w:t>
      </w:r>
    </w:p>
    <w:p w:rsidR="00C34343" w:rsidRPr="00C34343" w:rsidRDefault="00C34343" w:rsidP="004058E6">
      <w:pPr>
        <w:pStyle w:val="Lijstalinea"/>
        <w:numPr>
          <w:ilvl w:val="0"/>
          <w:numId w:val="1"/>
        </w:numPr>
        <w:spacing w:line="280" w:lineRule="atLeast"/>
        <w:rPr>
          <w:color w:val="000000"/>
        </w:rPr>
      </w:pPr>
      <w:r w:rsidRPr="00C34343">
        <w:rPr>
          <w:color w:val="000000"/>
        </w:rPr>
        <w:t>over de resultaten van die toetsing in voorkomend geval tijdig contact heeft opgenomen m</w:t>
      </w:r>
      <w:r w:rsidR="00CB6B99">
        <w:rPr>
          <w:color w:val="000000"/>
        </w:rPr>
        <w:t>et het dagelijks bestuur</w:t>
      </w:r>
      <w:r w:rsidRPr="00C34343">
        <w:rPr>
          <w:color w:val="000000"/>
        </w:rPr>
        <w:t>.</w:t>
      </w:r>
    </w:p>
    <w:p w:rsidR="00BE2414" w:rsidRPr="00D438C0" w:rsidRDefault="00BE2414" w:rsidP="004058E6">
      <w:pPr>
        <w:pStyle w:val="Plattetekst"/>
        <w:spacing w:line="280" w:lineRule="atLeast"/>
        <w:rPr>
          <w:b w:val="0"/>
          <w:snapToGrid w:val="0"/>
        </w:rPr>
      </w:pPr>
      <w:r w:rsidRPr="00D438C0">
        <w:rPr>
          <w:b w:val="0"/>
          <w:snapToGrid w:val="0"/>
        </w:rPr>
        <w:t xml:space="preserve">Belastingteruggaven die zijn vastgesteld nadat de toepassing van de wettelijke schuldsaneringsregeling is geëindigd en die betrekking hebben op een periode vóór de uitspraak van de toepassing van de wettelijke schuldsaneringsregeling kan de </w:t>
      </w:r>
      <w:r w:rsidR="00872EFE">
        <w:rPr>
          <w:b w:val="0"/>
          <w:snapToGrid w:val="0"/>
        </w:rPr>
        <w:t>invorderingsambtenaar</w:t>
      </w:r>
      <w:r w:rsidRPr="00D438C0">
        <w:rPr>
          <w:b w:val="0"/>
          <w:snapToGrid w:val="0"/>
        </w:rPr>
        <w:t xml:space="preserve"> verrekenen met de vorderingen die tot een natuurlijke verbintenis zijn getransformeerd.</w:t>
      </w:r>
    </w:p>
    <w:p w:rsidR="00C34343" w:rsidRPr="00C34343" w:rsidRDefault="00C34343" w:rsidP="004058E6">
      <w:pPr>
        <w:spacing w:line="280" w:lineRule="atLeast"/>
      </w:pPr>
      <w:r w:rsidRPr="00C34343">
        <w:t xml:space="preserve">Met betrekking tot belastingteruggaven die betrekking hebben op de periode voor de beëindiging (met schone lei) van de wettelijke schuldsaneringsregeling en die worden vastgesteld na beëindiging van die regeling, geldt het volgende. Teruggaven (na mogelijke verrekening met openstaande schulden) van minder dan € 500 worden uitbetaald aan de belastingschuldige zelf. Indien de belastingteruggave (na mogelijke verrekening met openstaande schulden) € 500 of meer bedraagt, zal de </w:t>
      </w:r>
      <w:r w:rsidR="00CB6B99">
        <w:t>invorderingsambtenaar</w:t>
      </w:r>
      <w:r w:rsidRPr="00C34343">
        <w:t xml:space="preserve"> contact opnemen met de gewezen bewindvoerder om met hem te overleggen of de vereffening moet worden heropend.</w:t>
      </w:r>
    </w:p>
    <w:p w:rsidR="00BE2414" w:rsidRPr="00D438C0" w:rsidRDefault="00BE2414" w:rsidP="004058E6">
      <w:pPr>
        <w:pStyle w:val="Plattetekst"/>
        <w:spacing w:line="280" w:lineRule="atLeast"/>
        <w:rPr>
          <w:b w:val="0"/>
          <w:snapToGrid w:val="0"/>
        </w:rPr>
      </w:pPr>
      <w:r w:rsidRPr="00D438C0">
        <w:rPr>
          <w:b w:val="0"/>
          <w:snapToGrid w:val="0"/>
        </w:rPr>
        <w:t xml:space="preserve">Ook na beëindiging van de wettelijke schuldsaneringsregeling kan de </w:t>
      </w:r>
      <w:r w:rsidR="00872EFE">
        <w:rPr>
          <w:b w:val="0"/>
          <w:snapToGrid w:val="0"/>
        </w:rPr>
        <w:t>invorderingsambtenaar</w:t>
      </w:r>
      <w:r w:rsidRPr="00D438C0">
        <w:rPr>
          <w:b w:val="0"/>
          <w:snapToGrid w:val="0"/>
        </w:rPr>
        <w:t xml:space="preserve"> derden nog aansprakelijk stellen voor niet-betaalde belastingaanslagen die als natuurlijke verbintenissen moeten worden aangemerkt.</w:t>
      </w:r>
    </w:p>
    <w:p w:rsidR="00BE2414" w:rsidRDefault="00BE2414" w:rsidP="004058E6">
      <w:pPr>
        <w:pStyle w:val="Plattetekst"/>
        <w:spacing w:line="280" w:lineRule="atLeast"/>
        <w:rPr>
          <w:b w:val="0"/>
          <w:snapToGrid w:val="0"/>
        </w:rPr>
      </w:pPr>
      <w:r w:rsidRPr="00D438C0">
        <w:rPr>
          <w:b w:val="0"/>
          <w:snapToGrid w:val="0"/>
        </w:rPr>
        <w:t xml:space="preserve">Reeds in gang gezette aansprakelijkheidsprocedures kan de </w:t>
      </w:r>
      <w:r w:rsidR="00872EFE">
        <w:rPr>
          <w:b w:val="0"/>
          <w:snapToGrid w:val="0"/>
        </w:rPr>
        <w:t>invorderingsambtenaar</w:t>
      </w:r>
      <w:r w:rsidRPr="00D438C0">
        <w:rPr>
          <w:b w:val="0"/>
          <w:snapToGrid w:val="0"/>
        </w:rPr>
        <w:t xml:space="preserve"> voortzetten.</w:t>
      </w:r>
    </w:p>
    <w:p w:rsidR="00E45C13" w:rsidRDefault="00E45C13" w:rsidP="004058E6">
      <w:pPr>
        <w:pStyle w:val="Plattetekst"/>
        <w:spacing w:line="280" w:lineRule="atLeast"/>
        <w:rPr>
          <w:b w:val="0"/>
          <w:snapToGrid w:val="0"/>
        </w:rPr>
      </w:pPr>
    </w:p>
    <w:p w:rsidR="00BB5526" w:rsidRDefault="00BB5526" w:rsidP="007E653D">
      <w:pPr>
        <w:pStyle w:val="Kop3"/>
        <w:numPr>
          <w:ilvl w:val="0"/>
          <w:numId w:val="0"/>
        </w:numPr>
        <w:ind w:left="1134" w:hanging="1134"/>
      </w:pPr>
      <w:bookmarkStart w:id="9516" w:name="_Toc476664752"/>
      <w:bookmarkStart w:id="9517" w:name="_Toc7418666"/>
      <w:r>
        <w:t>73.2.3.</w:t>
      </w:r>
      <w:r>
        <w:tab/>
      </w:r>
      <w:r w:rsidR="00550072">
        <w:tab/>
      </w:r>
      <w:r>
        <w:t xml:space="preserve">De WSNP is niet beëindigd met een schone lei </w:t>
      </w:r>
      <w:r w:rsidR="00B47E18">
        <w:t>of</w:t>
      </w:r>
      <w:r>
        <w:t xml:space="preserve"> de schone lei is ingetrokken</w:t>
      </w:r>
      <w:bookmarkEnd w:id="9516"/>
      <w:bookmarkEnd w:id="9517"/>
    </w:p>
    <w:p w:rsidR="00BB5526" w:rsidRDefault="00BB5526" w:rsidP="004058E6">
      <w:pPr>
        <w:pStyle w:val="Standaardinspringing"/>
        <w:spacing w:line="280" w:lineRule="atLeast"/>
        <w:ind w:left="0" w:firstLine="0"/>
      </w:pPr>
      <w:r>
        <w:t xml:space="preserve">De WSNP kan ook </w:t>
      </w:r>
      <w:r w:rsidR="00B47E18">
        <w:t>eindigen</w:t>
      </w:r>
      <w:r>
        <w:t xml:space="preserve"> zonder schone lei (artikel 358, tweede lid, Fw) en de reeds verstrekte schone lei kan worden ingetrokken (artikel 358a, eerste lid, Fw). In die situaties kan de invorderingsambtenaar de invordering hervatten.</w:t>
      </w:r>
    </w:p>
    <w:p w:rsidR="00BB5526" w:rsidRDefault="00BB5526" w:rsidP="004058E6">
      <w:pPr>
        <w:pStyle w:val="Standaardinspringing"/>
        <w:spacing w:line="280" w:lineRule="atLeast"/>
        <w:ind w:left="0" w:firstLine="0"/>
      </w:pPr>
    </w:p>
    <w:p w:rsidR="00BB5526" w:rsidRDefault="00BB5526" w:rsidP="007E653D">
      <w:pPr>
        <w:pStyle w:val="Kop3"/>
        <w:numPr>
          <w:ilvl w:val="0"/>
          <w:numId w:val="0"/>
        </w:numPr>
        <w:ind w:left="1134" w:hanging="1134"/>
      </w:pPr>
      <w:bookmarkStart w:id="9518" w:name="_Toc476664753"/>
      <w:bookmarkStart w:id="9519" w:name="_Toc7418667"/>
      <w:r>
        <w:t>73.2.</w:t>
      </w:r>
      <w:r w:rsidR="00B47E18">
        <w:t>4</w:t>
      </w:r>
      <w:r>
        <w:t>.</w:t>
      </w:r>
      <w:r>
        <w:tab/>
        <w:t>D</w:t>
      </w:r>
      <w:r w:rsidR="00B47E18">
        <w:t>e</w:t>
      </w:r>
      <w:r>
        <w:t xml:space="preserve"> WSNP is </w:t>
      </w:r>
      <w:r w:rsidR="00B47E18">
        <w:t xml:space="preserve">tussentijds </w:t>
      </w:r>
      <w:r>
        <w:t>beëindigd</w:t>
      </w:r>
      <w:bookmarkEnd w:id="9518"/>
      <w:bookmarkEnd w:id="9519"/>
    </w:p>
    <w:p w:rsidR="00B47E18" w:rsidRPr="00B47E18" w:rsidRDefault="00B47E18" w:rsidP="004058E6">
      <w:pPr>
        <w:pStyle w:val="Standaardinspringing"/>
        <w:spacing w:line="280" w:lineRule="atLeast"/>
        <w:ind w:left="0" w:firstLine="0"/>
      </w:pPr>
      <w:r>
        <w:t>Als een schuldsaneringsregeling tussentijds wordt beëindigd in de zin van artikel 350, vijfde lid, Fw, blijft omzetting in faillissement achterwege als er geen baten beschikbaar zijn. In die situatie geldt het invorderingsbeleid voor natuurlijke personen bij opheffing van een faillissement wegens gebrek aan baten (artikel 73.4.14)</w:t>
      </w:r>
    </w:p>
    <w:p w:rsidR="00342913" w:rsidRDefault="00342913" w:rsidP="004058E6">
      <w:pPr>
        <w:widowControl/>
        <w:spacing w:line="280" w:lineRule="atLeast"/>
        <w:rPr>
          <w:b/>
          <w:noProof/>
          <w:color w:val="365F91" w:themeColor="accent1" w:themeShade="BF"/>
          <w:sz w:val="24"/>
        </w:rPr>
      </w:pPr>
      <w:bookmarkStart w:id="9520" w:name="_Toc198606471"/>
      <w:bookmarkStart w:id="9521" w:name="_Toc198625465"/>
      <w:bookmarkStart w:id="9522" w:name="_Toc198626124"/>
      <w:bookmarkStart w:id="9523" w:name="_Toc198632660"/>
      <w:bookmarkStart w:id="9524" w:name="_Toc198633319"/>
      <w:bookmarkStart w:id="9525" w:name="_Toc198696642"/>
      <w:bookmarkStart w:id="9526" w:name="_Toc198700982"/>
      <w:bookmarkStart w:id="9527" w:name="_Toc199133647"/>
      <w:bookmarkStart w:id="9528" w:name="_Toc199134353"/>
      <w:bookmarkStart w:id="9529" w:name="_Toc199135012"/>
      <w:bookmarkStart w:id="9530" w:name="_Toc223855886"/>
      <w:bookmarkStart w:id="9531" w:name="_Toc321838244"/>
    </w:p>
    <w:p w:rsidR="001A1888" w:rsidRDefault="001A1888" w:rsidP="004058E6">
      <w:pPr>
        <w:widowControl/>
        <w:spacing w:line="280" w:lineRule="atLeast"/>
        <w:rPr>
          <w:b/>
          <w:noProof/>
          <w:color w:val="365F91" w:themeColor="accent1" w:themeShade="BF"/>
          <w:sz w:val="24"/>
        </w:rPr>
      </w:pPr>
    </w:p>
    <w:p w:rsidR="001A1888" w:rsidRDefault="001A1888" w:rsidP="004058E6">
      <w:pPr>
        <w:widowControl/>
        <w:spacing w:line="280" w:lineRule="atLeast"/>
        <w:rPr>
          <w:b/>
          <w:noProof/>
          <w:color w:val="365F91" w:themeColor="accent1" w:themeShade="BF"/>
          <w:sz w:val="24"/>
        </w:rPr>
      </w:pPr>
    </w:p>
    <w:p w:rsidR="001A1888" w:rsidRDefault="001A1888" w:rsidP="004058E6">
      <w:pPr>
        <w:widowControl/>
        <w:spacing w:line="280" w:lineRule="atLeast"/>
        <w:rPr>
          <w:b/>
          <w:noProof/>
          <w:color w:val="365F91" w:themeColor="accent1" w:themeShade="BF"/>
          <w:sz w:val="24"/>
        </w:rPr>
      </w:pPr>
    </w:p>
    <w:p w:rsidR="001B4C86" w:rsidRDefault="00BE2414" w:rsidP="00D05779">
      <w:pPr>
        <w:pStyle w:val="Kop2"/>
        <w:rPr>
          <w:snapToGrid w:val="0"/>
        </w:rPr>
      </w:pPr>
      <w:bookmarkStart w:id="9532" w:name="_Toc476664754"/>
      <w:bookmarkStart w:id="9533" w:name="_Toc7418668"/>
      <w:r>
        <w:t>73.3.</w:t>
      </w:r>
      <w:r>
        <w:tab/>
      </w:r>
      <w:r>
        <w:rPr>
          <w:snapToGrid w:val="0"/>
        </w:rPr>
        <w:t>Insolventieprocedure</w:t>
      </w:r>
      <w:bookmarkEnd w:id="9520"/>
      <w:bookmarkEnd w:id="9521"/>
      <w:bookmarkEnd w:id="9522"/>
      <w:bookmarkEnd w:id="9523"/>
      <w:bookmarkEnd w:id="9524"/>
      <w:bookmarkEnd w:id="9525"/>
      <w:bookmarkEnd w:id="9526"/>
      <w:bookmarkEnd w:id="9527"/>
      <w:bookmarkEnd w:id="9528"/>
      <w:bookmarkEnd w:id="9529"/>
      <w:bookmarkEnd w:id="9530"/>
      <w:r w:rsidR="000A39E8">
        <w:rPr>
          <w:snapToGrid w:val="0"/>
        </w:rPr>
        <w:t xml:space="preserve"> en</w:t>
      </w:r>
      <w:r w:rsidR="004D20F9">
        <w:rPr>
          <w:snapToGrid w:val="0"/>
        </w:rPr>
        <w:t xml:space="preserve"> </w:t>
      </w:r>
      <w:r w:rsidR="00D438C0">
        <w:rPr>
          <w:snapToGrid w:val="0"/>
        </w:rPr>
        <w:t>surseance</w:t>
      </w:r>
      <w:bookmarkStart w:id="9534" w:name="_Toc198606472"/>
      <w:bookmarkStart w:id="9535" w:name="_Toc198625466"/>
      <w:bookmarkStart w:id="9536" w:name="_Toc198626125"/>
      <w:bookmarkStart w:id="9537" w:name="_Toc198632661"/>
      <w:bookmarkStart w:id="9538" w:name="_Toc198633320"/>
      <w:bookmarkStart w:id="9539" w:name="_Toc198696643"/>
      <w:bookmarkStart w:id="9540" w:name="_Toc198700983"/>
      <w:bookmarkStart w:id="9541" w:name="_Toc199133648"/>
      <w:bookmarkStart w:id="9542" w:name="_Toc199134354"/>
      <w:bookmarkStart w:id="9543" w:name="_Toc199135013"/>
      <w:bookmarkStart w:id="9544" w:name="_Toc223855887"/>
      <w:bookmarkStart w:id="9545" w:name="_Toc321838245"/>
      <w:bookmarkEnd w:id="9531"/>
      <w:bookmarkEnd w:id="9532"/>
      <w:bookmarkEnd w:id="9533"/>
    </w:p>
    <w:p w:rsidR="00EC2DAA" w:rsidRPr="00EC2DAA" w:rsidRDefault="00EC2DAA" w:rsidP="00EC2DAA"/>
    <w:p w:rsidR="00BE2414" w:rsidRDefault="00BE2414" w:rsidP="007E653D">
      <w:pPr>
        <w:pStyle w:val="Kop3"/>
        <w:numPr>
          <w:ilvl w:val="0"/>
          <w:numId w:val="0"/>
        </w:numPr>
        <w:ind w:left="1134" w:hanging="1134"/>
      </w:pPr>
      <w:bookmarkStart w:id="9546" w:name="_Toc476664755"/>
      <w:bookmarkStart w:id="9547" w:name="_Toc7418669"/>
      <w:r>
        <w:t>73.3.1.</w:t>
      </w:r>
      <w:r>
        <w:tab/>
        <w:t xml:space="preserve">Uitstel en </w:t>
      </w:r>
      <w:bookmarkEnd w:id="9534"/>
      <w:bookmarkEnd w:id="9535"/>
      <w:bookmarkEnd w:id="9536"/>
      <w:bookmarkEnd w:id="9537"/>
      <w:bookmarkEnd w:id="9538"/>
      <w:bookmarkEnd w:id="9539"/>
      <w:bookmarkEnd w:id="9540"/>
      <w:bookmarkEnd w:id="9541"/>
      <w:bookmarkEnd w:id="9542"/>
      <w:bookmarkEnd w:id="9543"/>
      <w:bookmarkEnd w:id="9544"/>
      <w:r w:rsidR="00D438C0">
        <w:t>surseance</w:t>
      </w:r>
      <w:bookmarkEnd w:id="9545"/>
      <w:bookmarkEnd w:id="9546"/>
      <w:bookmarkEnd w:id="9547"/>
    </w:p>
    <w:p w:rsidR="00BE2414" w:rsidRPr="00D438C0" w:rsidRDefault="00BE2414" w:rsidP="004058E6">
      <w:pPr>
        <w:pStyle w:val="Plattetekst"/>
        <w:spacing w:line="280" w:lineRule="atLeast"/>
        <w:rPr>
          <w:b w:val="0"/>
          <w:snapToGrid w:val="0"/>
        </w:rPr>
      </w:pPr>
      <w:r w:rsidRPr="00D438C0">
        <w:rPr>
          <w:b w:val="0"/>
          <w:snapToGrid w:val="0"/>
        </w:rPr>
        <w:t xml:space="preserve">Voor uitstel van betaling in relatie tot </w:t>
      </w:r>
      <w:r w:rsidR="00D438C0" w:rsidRPr="00D438C0">
        <w:rPr>
          <w:b w:val="0"/>
          <w:snapToGrid w:val="0"/>
        </w:rPr>
        <w:t>surseance</w:t>
      </w:r>
      <w:r w:rsidRPr="00D438C0">
        <w:rPr>
          <w:b w:val="0"/>
          <w:snapToGrid w:val="0"/>
        </w:rPr>
        <w:t xml:space="preserve"> wordt verwezen naar artikel 25.1.4 en 25.4.4 van deze leidraad.</w:t>
      </w:r>
    </w:p>
    <w:p w:rsidR="00BE2414" w:rsidRDefault="00BE2414" w:rsidP="004058E6">
      <w:pPr>
        <w:pStyle w:val="Plattetekst"/>
        <w:spacing w:line="280" w:lineRule="atLeast"/>
        <w:rPr>
          <w:b w:val="0"/>
          <w:snapToGrid w:val="0"/>
        </w:rPr>
      </w:pPr>
      <w:r w:rsidRPr="00D438C0">
        <w:rPr>
          <w:b w:val="0"/>
          <w:snapToGrid w:val="0"/>
        </w:rPr>
        <w:t xml:space="preserve">Voor kwijtschelding in relatie tot </w:t>
      </w:r>
      <w:r w:rsidR="00D438C0" w:rsidRPr="00D438C0">
        <w:rPr>
          <w:b w:val="0"/>
          <w:snapToGrid w:val="0"/>
        </w:rPr>
        <w:t>surs</w:t>
      </w:r>
      <w:r w:rsidR="00D438C0" w:rsidRPr="00D438C0">
        <w:rPr>
          <w:rFonts w:cs="Arial"/>
          <w:b w:val="0"/>
          <w:snapToGrid w:val="0"/>
        </w:rPr>
        <w:t>e</w:t>
      </w:r>
      <w:r w:rsidR="00D438C0" w:rsidRPr="00D438C0">
        <w:rPr>
          <w:b w:val="0"/>
          <w:snapToGrid w:val="0"/>
        </w:rPr>
        <w:t>ance</w:t>
      </w:r>
      <w:r w:rsidRPr="00D438C0">
        <w:rPr>
          <w:b w:val="0"/>
          <w:snapToGrid w:val="0"/>
        </w:rPr>
        <w:t xml:space="preserve"> wordt verwezen naar artikel 26.1.9 van deze leidraad.</w:t>
      </w:r>
    </w:p>
    <w:p w:rsidR="00550072" w:rsidRDefault="00550072" w:rsidP="004058E6">
      <w:pPr>
        <w:pStyle w:val="Plattetekst"/>
        <w:spacing w:line="280" w:lineRule="atLeast"/>
        <w:rPr>
          <w:b w:val="0"/>
          <w:snapToGrid w:val="0"/>
        </w:rPr>
      </w:pPr>
    </w:p>
    <w:p w:rsidR="00BE2414" w:rsidRDefault="00BE2414" w:rsidP="00CF1BD3">
      <w:pPr>
        <w:pStyle w:val="Kop3"/>
        <w:numPr>
          <w:ilvl w:val="0"/>
          <w:numId w:val="0"/>
        </w:numPr>
        <w:shd w:val="clear" w:color="auto" w:fill="D9D9D9" w:themeFill="background1" w:themeFillShade="D9"/>
        <w:ind w:left="1134" w:hanging="1134"/>
      </w:pPr>
      <w:bookmarkStart w:id="9548" w:name="_Toc198606473"/>
      <w:bookmarkStart w:id="9549" w:name="_Toc198625467"/>
      <w:bookmarkStart w:id="9550" w:name="_Toc198626126"/>
      <w:bookmarkStart w:id="9551" w:name="_Toc198632662"/>
      <w:bookmarkStart w:id="9552" w:name="_Toc198633321"/>
      <w:bookmarkStart w:id="9553" w:name="_Toc198696644"/>
      <w:bookmarkStart w:id="9554" w:name="_Toc198700984"/>
      <w:bookmarkStart w:id="9555" w:name="_Toc199133649"/>
      <w:bookmarkStart w:id="9556" w:name="_Toc199134355"/>
      <w:bookmarkStart w:id="9557" w:name="_Toc199135014"/>
      <w:bookmarkStart w:id="9558" w:name="_Toc223855888"/>
      <w:bookmarkStart w:id="9559" w:name="_Toc321838246"/>
      <w:bookmarkStart w:id="9560" w:name="_Toc476664756"/>
      <w:bookmarkStart w:id="9561" w:name="_Toc7418670"/>
      <w:r w:rsidRPr="004D20F9">
        <w:t>73.3.2.</w:t>
      </w:r>
      <w:r w:rsidRPr="004D20F9">
        <w:tab/>
      </w:r>
      <w:bookmarkEnd w:id="9548"/>
      <w:bookmarkEnd w:id="9549"/>
      <w:bookmarkEnd w:id="9550"/>
      <w:bookmarkEnd w:id="9551"/>
      <w:bookmarkEnd w:id="9552"/>
      <w:bookmarkEnd w:id="9553"/>
      <w:bookmarkEnd w:id="9554"/>
      <w:bookmarkEnd w:id="9555"/>
      <w:bookmarkEnd w:id="9556"/>
      <w:bookmarkEnd w:id="9557"/>
      <w:bookmarkEnd w:id="9558"/>
      <w:bookmarkEnd w:id="9559"/>
      <w:r w:rsidR="006473DD">
        <w:t>Ketenaansprakelijkheid en bestuurdersaansprakelijkheid in relatie tot surseance</w:t>
      </w:r>
      <w:bookmarkEnd w:id="9560"/>
      <w:bookmarkEnd w:id="9561"/>
      <w:r w:rsidR="006473DD">
        <w:t xml:space="preserve"> </w:t>
      </w:r>
    </w:p>
    <w:p w:rsidR="006473DD" w:rsidRPr="006473DD" w:rsidRDefault="009E1CEE" w:rsidP="00CF1BD3">
      <w:pPr>
        <w:pStyle w:val="Standaardinspringing"/>
        <w:shd w:val="clear" w:color="auto" w:fill="D9D9D9" w:themeFill="background1" w:themeFillShade="D9"/>
        <w:spacing w:line="280" w:lineRule="atLeast"/>
        <w:ind w:left="0" w:firstLine="0"/>
      </w:pPr>
      <w:r>
        <w:t>Deze bepaling is niet van toepassing voor de BWB</w:t>
      </w:r>
      <w:r w:rsidR="006473DD">
        <w:t xml:space="preserve">. </w:t>
      </w:r>
    </w:p>
    <w:p w:rsidR="00893308" w:rsidRPr="00D438C0" w:rsidRDefault="00893308" w:rsidP="004058E6">
      <w:pPr>
        <w:pStyle w:val="Plattetekst"/>
        <w:spacing w:line="280" w:lineRule="atLeast"/>
        <w:rPr>
          <w:b w:val="0"/>
          <w:snapToGrid w:val="0"/>
        </w:rPr>
      </w:pPr>
    </w:p>
    <w:p w:rsidR="00BE2414" w:rsidRDefault="00BE2414" w:rsidP="00D05779">
      <w:pPr>
        <w:pStyle w:val="Kop2"/>
      </w:pPr>
      <w:bookmarkStart w:id="9562" w:name="_Toc198606474"/>
      <w:bookmarkStart w:id="9563" w:name="_Toc198625468"/>
      <w:bookmarkStart w:id="9564" w:name="_Toc198626127"/>
      <w:bookmarkStart w:id="9565" w:name="_Toc198632663"/>
      <w:bookmarkStart w:id="9566" w:name="_Toc198633322"/>
      <w:bookmarkStart w:id="9567" w:name="_Toc198696645"/>
      <w:bookmarkStart w:id="9568" w:name="_Toc198700985"/>
      <w:bookmarkStart w:id="9569" w:name="_Toc199133650"/>
      <w:bookmarkStart w:id="9570" w:name="_Toc199134356"/>
      <w:bookmarkStart w:id="9571" w:name="_Toc199135015"/>
      <w:bookmarkStart w:id="9572" w:name="_Toc223855889"/>
      <w:bookmarkStart w:id="9573" w:name="_Toc321838247"/>
      <w:bookmarkStart w:id="9574" w:name="_Toc476664757"/>
      <w:bookmarkStart w:id="9575" w:name="_Toc7418671"/>
      <w:r>
        <w:rPr>
          <w:snapToGrid w:val="0"/>
          <w:lang w:val="fr-FR"/>
        </w:rPr>
        <w:t>73.4.</w:t>
      </w:r>
      <w:r>
        <w:rPr>
          <w:snapToGrid w:val="0"/>
          <w:lang w:val="fr-FR"/>
        </w:rPr>
        <w:tab/>
      </w:r>
      <w:r w:rsidR="004D20F9">
        <w:t>Insolventieprocedure</w:t>
      </w:r>
      <w:r w:rsidR="000A39E8">
        <w:t xml:space="preserve"> en</w:t>
      </w:r>
      <w:r w:rsidR="004D20F9">
        <w:t xml:space="preserve"> </w:t>
      </w:r>
      <w:r w:rsidRPr="0014254B">
        <w:t>faillissement</w:t>
      </w:r>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p>
    <w:p w:rsidR="00EC2DAA" w:rsidRPr="00EC2DAA" w:rsidRDefault="00EC2DAA" w:rsidP="00EC2DAA"/>
    <w:p w:rsidR="00BE2414" w:rsidRDefault="00BE2414" w:rsidP="007E653D">
      <w:pPr>
        <w:pStyle w:val="Kop3"/>
        <w:numPr>
          <w:ilvl w:val="0"/>
          <w:numId w:val="0"/>
        </w:numPr>
        <w:ind w:left="1134" w:hanging="1134"/>
      </w:pPr>
      <w:bookmarkStart w:id="9576" w:name="_Toc198606475"/>
      <w:bookmarkStart w:id="9577" w:name="_Toc198625469"/>
      <w:bookmarkStart w:id="9578" w:name="_Toc198626128"/>
      <w:bookmarkStart w:id="9579" w:name="_Toc198632664"/>
      <w:bookmarkStart w:id="9580" w:name="_Toc198633323"/>
      <w:bookmarkStart w:id="9581" w:name="_Toc198696646"/>
      <w:bookmarkStart w:id="9582" w:name="_Toc198700986"/>
      <w:bookmarkStart w:id="9583" w:name="_Toc199133651"/>
      <w:bookmarkStart w:id="9584" w:name="_Toc199134357"/>
      <w:bookmarkStart w:id="9585" w:name="_Toc199135016"/>
      <w:bookmarkStart w:id="9586" w:name="_Toc223855890"/>
      <w:bookmarkStart w:id="9587" w:name="_Toc321838248"/>
      <w:bookmarkStart w:id="9588" w:name="_Toc476664758"/>
      <w:bookmarkStart w:id="9589" w:name="_Toc7418672"/>
      <w:r>
        <w:rPr>
          <w:lang w:val="fr-FR"/>
        </w:rPr>
        <w:t>73.4.1.</w:t>
      </w:r>
      <w:r>
        <w:rPr>
          <w:lang w:val="fr-FR"/>
        </w:rPr>
        <w:tab/>
      </w:r>
      <w:r>
        <w:t>Faillissementsaanvraag: algemeen</w:t>
      </w:r>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p>
    <w:p w:rsidR="00BE2414" w:rsidRDefault="00BE2414" w:rsidP="004058E6">
      <w:pPr>
        <w:pStyle w:val="Plattetekst"/>
        <w:spacing w:line="280" w:lineRule="atLeast"/>
        <w:rPr>
          <w:b w:val="0"/>
          <w:snapToGrid w:val="0"/>
        </w:rPr>
      </w:pPr>
      <w:r w:rsidRPr="00D438C0">
        <w:rPr>
          <w:b w:val="0"/>
          <w:snapToGrid w:val="0"/>
        </w:rPr>
        <w:t xml:space="preserve">De belastingaanslag(en) waarvoor de </w:t>
      </w:r>
      <w:r w:rsidR="00872EFE">
        <w:rPr>
          <w:b w:val="0"/>
          <w:snapToGrid w:val="0"/>
        </w:rPr>
        <w:t>invorderingsambtenaar</w:t>
      </w:r>
      <w:r w:rsidRPr="00D438C0">
        <w:rPr>
          <w:b w:val="0"/>
          <w:snapToGrid w:val="0"/>
        </w:rPr>
        <w:t xml:space="preserve"> het faillissement aanvraagt, moet(en) onherroepelijk vaststaan of in redelijkheid materieel verschuldigd worden geacht. Een faillissementsaanvraag blijft achterwege als de belastingschuldige aantoont dat de betalingsonmacht van korte duur is.</w:t>
      </w:r>
    </w:p>
    <w:p w:rsidR="00BE2414" w:rsidRDefault="00BE2414" w:rsidP="004058E6">
      <w:pPr>
        <w:pStyle w:val="Plattetekst"/>
        <w:spacing w:line="280" w:lineRule="atLeast"/>
        <w:rPr>
          <w:b w:val="0"/>
          <w:snapToGrid w:val="0"/>
        </w:rPr>
      </w:pPr>
      <w:r w:rsidRPr="00D438C0">
        <w:rPr>
          <w:b w:val="0"/>
          <w:snapToGrid w:val="0"/>
        </w:rPr>
        <w:t xml:space="preserve">Voor een voorlopige aanslag vraagt de </w:t>
      </w:r>
      <w:r w:rsidR="00872EFE">
        <w:rPr>
          <w:b w:val="0"/>
          <w:snapToGrid w:val="0"/>
        </w:rPr>
        <w:t>invorderingsambtenaar</w:t>
      </w:r>
      <w:r w:rsidRPr="00D438C0">
        <w:rPr>
          <w:b w:val="0"/>
          <w:snapToGrid w:val="0"/>
        </w:rPr>
        <w:t xml:space="preserve"> slechts een faillissement aan als:</w:t>
      </w:r>
    </w:p>
    <w:p w:rsidR="00BE2414" w:rsidRPr="00D438C0" w:rsidRDefault="00BE2414" w:rsidP="004058E6">
      <w:pPr>
        <w:pStyle w:val="Niveau1"/>
        <w:numPr>
          <w:ilvl w:val="0"/>
          <w:numId w:val="1"/>
        </w:numPr>
        <w:tabs>
          <w:tab w:val="left" w:pos="1276"/>
          <w:tab w:val="left" w:pos="6804"/>
        </w:tabs>
        <w:spacing w:line="280" w:lineRule="atLeast"/>
        <w:rPr>
          <w:rFonts w:cs="Arial"/>
          <w:i/>
          <w:iCs/>
          <w:snapToGrid w:val="0"/>
        </w:rPr>
      </w:pPr>
      <w:r w:rsidRPr="00D438C0">
        <w:rPr>
          <w:rFonts w:cs="Arial"/>
          <w:snapToGrid w:val="0"/>
        </w:rPr>
        <w:t>die aanslag is gevolgd door een definitieve aanslag;</w:t>
      </w:r>
      <w:r w:rsidRPr="00D438C0">
        <w:rPr>
          <w:rFonts w:cs="Arial"/>
          <w:i/>
          <w:iCs/>
          <w:snapToGrid w:val="0"/>
        </w:rPr>
        <w:t xml:space="preserve"> of</w:t>
      </w:r>
    </w:p>
    <w:p w:rsidR="00BE2414" w:rsidRDefault="00BE2414" w:rsidP="004058E6">
      <w:pPr>
        <w:pStyle w:val="Niveau1"/>
        <w:numPr>
          <w:ilvl w:val="0"/>
          <w:numId w:val="1"/>
        </w:numPr>
        <w:tabs>
          <w:tab w:val="left" w:pos="1276"/>
          <w:tab w:val="left" w:pos="6804"/>
        </w:tabs>
        <w:spacing w:line="280" w:lineRule="atLeast"/>
        <w:rPr>
          <w:rFonts w:cs="Arial"/>
          <w:snapToGrid w:val="0"/>
        </w:rPr>
      </w:pPr>
      <w:r w:rsidRPr="00D438C0">
        <w:rPr>
          <w:rFonts w:cs="Arial"/>
          <w:snapToGrid w:val="0"/>
        </w:rPr>
        <w:t>naast de voorlopige aanslag ook andere aanslagen onbetaald zijn gebleven.</w:t>
      </w:r>
    </w:p>
    <w:p w:rsidR="001B4C86" w:rsidRPr="00D438C0" w:rsidRDefault="001B4C86" w:rsidP="004058E6">
      <w:pPr>
        <w:pStyle w:val="Niveau1"/>
        <w:tabs>
          <w:tab w:val="left" w:pos="1276"/>
          <w:tab w:val="left" w:pos="6804"/>
        </w:tabs>
        <w:spacing w:line="280" w:lineRule="atLeast"/>
        <w:rPr>
          <w:rFonts w:cs="Arial"/>
          <w:snapToGrid w:val="0"/>
        </w:rPr>
      </w:pPr>
    </w:p>
    <w:p w:rsidR="00BE2414" w:rsidRDefault="00BE2414" w:rsidP="007E653D">
      <w:pPr>
        <w:pStyle w:val="Kop3"/>
        <w:numPr>
          <w:ilvl w:val="0"/>
          <w:numId w:val="0"/>
        </w:numPr>
        <w:ind w:left="1134" w:hanging="1134"/>
      </w:pPr>
      <w:bookmarkStart w:id="9590" w:name="_Toc198606476"/>
      <w:bookmarkStart w:id="9591" w:name="_Toc198625470"/>
      <w:bookmarkStart w:id="9592" w:name="_Toc198626129"/>
      <w:bookmarkStart w:id="9593" w:name="_Toc198632665"/>
      <w:bookmarkStart w:id="9594" w:name="_Toc198633324"/>
      <w:bookmarkStart w:id="9595" w:name="_Toc198696647"/>
      <w:bookmarkStart w:id="9596" w:name="_Toc198700987"/>
      <w:bookmarkStart w:id="9597" w:name="_Toc199133652"/>
      <w:bookmarkStart w:id="9598" w:name="_Toc199134358"/>
      <w:bookmarkStart w:id="9599" w:name="_Toc199135017"/>
      <w:bookmarkStart w:id="9600" w:name="_Toc223855891"/>
      <w:bookmarkStart w:id="9601" w:name="_Toc321838249"/>
      <w:bookmarkStart w:id="9602" w:name="_Toc476664759"/>
      <w:bookmarkStart w:id="9603" w:name="_Toc7418673"/>
      <w:r>
        <w:t>73.4.2.</w:t>
      </w:r>
      <w:r>
        <w:tab/>
        <w:t>Ontbinding van rechtspersonen in plaats van faillissementsaanvraag</w:t>
      </w:r>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p>
    <w:p w:rsidR="001B4C86" w:rsidRPr="009D0F8E" w:rsidRDefault="00052ACB" w:rsidP="004058E6">
      <w:pPr>
        <w:pStyle w:val="Plattetekst"/>
        <w:spacing w:line="280" w:lineRule="atLeast"/>
        <w:rPr>
          <w:rFonts w:cs="Arial"/>
          <w:b w:val="0"/>
          <w:snapToGrid w:val="0"/>
        </w:rPr>
      </w:pPr>
      <w:r w:rsidRPr="009D0F8E">
        <w:rPr>
          <w:rFonts w:cs="Arial"/>
          <w:b w:val="0"/>
        </w:rPr>
        <w:t xml:space="preserve">Als sprake is van een rechtspersoon die geen activiteiten meer uitoefent, en bovendien bekend is dat geen baten aanwezig zijn, dan wordt de voorkeur gegeven aan het treffen van maatregelen die moeten leiden tot ontbinding van die rechtspersoon </w:t>
      </w:r>
      <w:r w:rsidRPr="00A90B51">
        <w:rPr>
          <w:rFonts w:cs="Arial"/>
          <w:b w:val="0"/>
        </w:rPr>
        <w:t>conform artikel 2:19a BW</w:t>
      </w:r>
      <w:r w:rsidRPr="009D0F8E">
        <w:rPr>
          <w:rFonts w:cs="Arial"/>
          <w:b w:val="0"/>
        </w:rPr>
        <w:t xml:space="preserve"> boven het aanvragen van het faillissement van die rechtspersoon.</w:t>
      </w:r>
    </w:p>
    <w:p w:rsidR="001B4C86" w:rsidRPr="00D438C0" w:rsidRDefault="001B4C86" w:rsidP="004058E6">
      <w:pPr>
        <w:pStyle w:val="Plattetekst"/>
        <w:spacing w:line="280" w:lineRule="atLeast"/>
        <w:rPr>
          <w:b w:val="0"/>
          <w:snapToGrid w:val="0"/>
        </w:rPr>
      </w:pPr>
    </w:p>
    <w:p w:rsidR="00BE2414" w:rsidRDefault="00BE2414" w:rsidP="007E653D">
      <w:pPr>
        <w:pStyle w:val="Kop3"/>
        <w:numPr>
          <w:ilvl w:val="0"/>
          <w:numId w:val="0"/>
        </w:numPr>
        <w:ind w:left="1134" w:hanging="1134"/>
      </w:pPr>
      <w:bookmarkStart w:id="9604" w:name="_Toc198606477"/>
      <w:bookmarkStart w:id="9605" w:name="_Toc198625471"/>
      <w:bookmarkStart w:id="9606" w:name="_Toc198626130"/>
      <w:bookmarkStart w:id="9607" w:name="_Toc198632666"/>
      <w:bookmarkStart w:id="9608" w:name="_Toc198633325"/>
      <w:bookmarkStart w:id="9609" w:name="_Toc198696648"/>
      <w:bookmarkStart w:id="9610" w:name="_Toc198700988"/>
      <w:bookmarkStart w:id="9611" w:name="_Toc199133653"/>
      <w:bookmarkStart w:id="9612" w:name="_Toc199134359"/>
      <w:bookmarkStart w:id="9613" w:name="_Toc199135018"/>
      <w:bookmarkStart w:id="9614" w:name="_Toc223855892"/>
      <w:bookmarkStart w:id="9615" w:name="_Toc321838250"/>
      <w:bookmarkStart w:id="9616" w:name="_Toc476664760"/>
      <w:bookmarkStart w:id="9617" w:name="_Toc7418674"/>
      <w:r>
        <w:t>73.4.3.</w:t>
      </w:r>
      <w:r>
        <w:tab/>
        <w:t>Particulieren en faillissement</w:t>
      </w:r>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p>
    <w:p w:rsidR="00BE2414" w:rsidRPr="00D438C0" w:rsidRDefault="00BE2414" w:rsidP="004058E6">
      <w:pPr>
        <w:pStyle w:val="Plattetekst"/>
        <w:spacing w:line="280" w:lineRule="atLeast"/>
        <w:rPr>
          <w:b w:val="0"/>
          <w:snapToGrid w:val="0"/>
        </w:rPr>
      </w:pPr>
      <w:r w:rsidRPr="00D438C0">
        <w:rPr>
          <w:b w:val="0"/>
          <w:snapToGrid w:val="0"/>
        </w:rPr>
        <w:t xml:space="preserve">Het aanvragen van het faillissement van een particulier blijft achterwege als wordt verwacht dat de </w:t>
      </w:r>
      <w:r w:rsidR="00872EFE">
        <w:rPr>
          <w:b w:val="0"/>
          <w:snapToGrid w:val="0"/>
        </w:rPr>
        <w:t>invorderingsambtenaar</w:t>
      </w:r>
      <w:r w:rsidRPr="00D438C0">
        <w:rPr>
          <w:b w:val="0"/>
          <w:snapToGrid w:val="0"/>
        </w:rPr>
        <w:t xml:space="preserve"> de eventuele vermogensbestanddelen ook geheel of nagenoeg geheel zonder faillissement kan uitwinnen, zelfs als daarbij niet de gehele schuld wordt voldaan.</w:t>
      </w:r>
    </w:p>
    <w:p w:rsidR="00BE2414" w:rsidRPr="00D438C0" w:rsidRDefault="00BE2414" w:rsidP="004058E6">
      <w:pPr>
        <w:pStyle w:val="Plattetekst"/>
        <w:spacing w:line="280" w:lineRule="atLeast"/>
        <w:rPr>
          <w:b w:val="0"/>
          <w:snapToGrid w:val="0"/>
        </w:rPr>
      </w:pPr>
      <w:r w:rsidRPr="00D438C0">
        <w:rPr>
          <w:b w:val="0"/>
          <w:snapToGrid w:val="0"/>
        </w:rPr>
        <w:t>Particulieren zijn in dit verband natuurlijke personen die niet een onderneming drijven of zelfstandig een beroep uitoefenen en waarvan niet aannemelijk is dat zij van plan zijn dit te doen.</w:t>
      </w:r>
    </w:p>
    <w:p w:rsidR="00BE2414" w:rsidRDefault="00BE2414" w:rsidP="004058E6">
      <w:pPr>
        <w:pStyle w:val="Plattetekst"/>
        <w:spacing w:line="280" w:lineRule="atLeast"/>
        <w:rPr>
          <w:b w:val="0"/>
          <w:snapToGrid w:val="0"/>
        </w:rPr>
      </w:pPr>
      <w:r w:rsidRPr="00D438C0">
        <w:rPr>
          <w:b w:val="0"/>
          <w:snapToGrid w:val="0"/>
        </w:rPr>
        <w:t>Voor zover de openstaande belastingschulden het gevolg zijn van bedrijfsvoering of uitoefening van een zelfstandig beroep, worden natuurlijke personen die hun bedrijf of zelfstandige beroepsuitoefening hebben gestaakt in dit verband niet beschouwd als particulieren.</w:t>
      </w:r>
    </w:p>
    <w:p w:rsidR="001B4C86" w:rsidRPr="00D438C0" w:rsidRDefault="001B4C86" w:rsidP="004058E6">
      <w:pPr>
        <w:pStyle w:val="Plattetekst"/>
        <w:spacing w:line="280" w:lineRule="atLeast"/>
        <w:rPr>
          <w:b w:val="0"/>
          <w:snapToGrid w:val="0"/>
        </w:rPr>
      </w:pPr>
    </w:p>
    <w:p w:rsidR="00BE2414" w:rsidRDefault="00BE2414" w:rsidP="007E653D">
      <w:pPr>
        <w:pStyle w:val="Kop3"/>
        <w:numPr>
          <w:ilvl w:val="0"/>
          <w:numId w:val="0"/>
        </w:numPr>
        <w:ind w:left="1134" w:hanging="1134"/>
      </w:pPr>
      <w:bookmarkStart w:id="9618" w:name="_Toc198606478"/>
      <w:bookmarkStart w:id="9619" w:name="_Toc198625472"/>
      <w:bookmarkStart w:id="9620" w:name="_Toc198626131"/>
      <w:bookmarkStart w:id="9621" w:name="_Toc198632667"/>
      <w:bookmarkStart w:id="9622" w:name="_Toc198633326"/>
      <w:bookmarkStart w:id="9623" w:name="_Toc198696649"/>
      <w:bookmarkStart w:id="9624" w:name="_Toc198700989"/>
      <w:bookmarkStart w:id="9625" w:name="_Toc199133654"/>
      <w:bookmarkStart w:id="9626" w:name="_Toc199134360"/>
      <w:bookmarkStart w:id="9627" w:name="_Toc199135019"/>
      <w:bookmarkStart w:id="9628" w:name="_Toc223855893"/>
      <w:bookmarkStart w:id="9629" w:name="_Toc321838251"/>
      <w:bookmarkStart w:id="9630" w:name="_Toc476664761"/>
      <w:bookmarkStart w:id="9631" w:name="_Toc7418675"/>
      <w:r>
        <w:t>73.4.4.</w:t>
      </w:r>
      <w:r>
        <w:tab/>
        <w:t>Saneringsaanbod en faillissementsaanvraag</w:t>
      </w:r>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p>
    <w:p w:rsidR="0014254B" w:rsidRDefault="00BE2414" w:rsidP="004058E6">
      <w:pPr>
        <w:pStyle w:val="Plattetekst"/>
        <w:spacing w:line="280" w:lineRule="atLeast"/>
        <w:rPr>
          <w:b w:val="0"/>
          <w:snapToGrid w:val="0"/>
        </w:rPr>
      </w:pPr>
      <w:r w:rsidRPr="00D438C0">
        <w:rPr>
          <w:b w:val="0"/>
          <w:snapToGrid w:val="0"/>
        </w:rPr>
        <w:t xml:space="preserve">Als de belastingschuldige - voordat de faillissementsaanvraag in behandeling is genomen - een verzoek om kwijtschelding of een verzoek om toepassing van de schuldsaneringsregeling doet, dan wel een buitengerechtelijk akkoord aanbiedt (een en ander in de zin van artikel 73.6 van deze leidraad), dan zal de </w:t>
      </w:r>
      <w:r w:rsidR="00872EFE">
        <w:rPr>
          <w:b w:val="0"/>
          <w:snapToGrid w:val="0"/>
        </w:rPr>
        <w:t>invorderingsambtenaar</w:t>
      </w:r>
      <w:r w:rsidRPr="00D438C0">
        <w:rPr>
          <w:b w:val="0"/>
          <w:snapToGrid w:val="0"/>
        </w:rPr>
        <w:t xml:space="preserve"> de faillissementsaanvraag aanhouden dan wel intrekken om het verzoek dan wel het aanbod aan een nader oordeel te onderwerpen. </w:t>
      </w:r>
    </w:p>
    <w:p w:rsidR="00BE2414" w:rsidRDefault="00BE2414" w:rsidP="004058E6">
      <w:pPr>
        <w:pStyle w:val="Plattetekst"/>
        <w:spacing w:line="280" w:lineRule="atLeast"/>
        <w:rPr>
          <w:b w:val="0"/>
          <w:snapToGrid w:val="0"/>
        </w:rPr>
      </w:pPr>
      <w:r w:rsidRPr="00D438C0">
        <w:rPr>
          <w:b w:val="0"/>
          <w:snapToGrid w:val="0"/>
        </w:rPr>
        <w:t xml:space="preserve">Hiervan wordt afgeweken als op voorhand duidelijk is dat het verzoek dan wel het aanbod louter is gedaan om de behandeling van de faillissementsaanvraag te traineren. Er wordt ook van afgeweken als het aanbod onvoldoende past binnen het door </w:t>
      </w:r>
      <w:r w:rsidR="00823559" w:rsidRPr="00D438C0">
        <w:rPr>
          <w:b w:val="0"/>
          <w:snapToGrid w:val="0"/>
        </w:rPr>
        <w:t>de BWB</w:t>
      </w:r>
      <w:r w:rsidRPr="00D438C0">
        <w:rPr>
          <w:b w:val="0"/>
          <w:snapToGrid w:val="0"/>
        </w:rPr>
        <w:t xml:space="preserve"> gehanteerde kwijtscheldingsbeleid respectievelijk het in het kwijtscheldingsbeleid opgenomen saneringsbeleid, en/of gebaseerd is op een onjuiste voorstelling van zaken. In deze gevallen wijst de </w:t>
      </w:r>
      <w:r w:rsidR="00872EFE">
        <w:rPr>
          <w:b w:val="0"/>
          <w:snapToGrid w:val="0"/>
        </w:rPr>
        <w:t>invorderingsambtenaar</w:t>
      </w:r>
      <w:r w:rsidRPr="00D438C0">
        <w:rPr>
          <w:b w:val="0"/>
          <w:snapToGrid w:val="0"/>
        </w:rPr>
        <w:t xml:space="preserve"> het verzoek dan wel het aanbod bij beschikking gemotiveerd af, zonder de faillissementsaanvraag in te trekken of aan te houden.</w:t>
      </w:r>
    </w:p>
    <w:p w:rsidR="001A1888" w:rsidRDefault="001A1888" w:rsidP="004058E6">
      <w:pPr>
        <w:pStyle w:val="Plattetekst"/>
        <w:spacing w:line="280" w:lineRule="atLeast"/>
        <w:rPr>
          <w:b w:val="0"/>
          <w:snapToGrid w:val="0"/>
        </w:rPr>
      </w:pPr>
    </w:p>
    <w:p w:rsidR="00BE2414" w:rsidRDefault="00BE2414" w:rsidP="007E653D">
      <w:pPr>
        <w:pStyle w:val="Kop3"/>
        <w:numPr>
          <w:ilvl w:val="0"/>
          <w:numId w:val="0"/>
        </w:numPr>
        <w:ind w:left="1134" w:hanging="1134"/>
      </w:pPr>
      <w:bookmarkStart w:id="9632" w:name="_Toc198606479"/>
      <w:bookmarkStart w:id="9633" w:name="_Toc198625473"/>
      <w:bookmarkStart w:id="9634" w:name="_Toc198626132"/>
      <w:bookmarkStart w:id="9635" w:name="_Toc198632668"/>
      <w:bookmarkStart w:id="9636" w:name="_Toc198633327"/>
      <w:bookmarkStart w:id="9637" w:name="_Toc198696650"/>
      <w:bookmarkStart w:id="9638" w:name="_Toc198700990"/>
      <w:bookmarkStart w:id="9639" w:name="_Toc199133655"/>
      <w:bookmarkStart w:id="9640" w:name="_Toc199134361"/>
      <w:bookmarkStart w:id="9641" w:name="_Toc199135020"/>
      <w:bookmarkStart w:id="9642" w:name="_Toc223855894"/>
      <w:bookmarkStart w:id="9643" w:name="_Toc321838252"/>
      <w:bookmarkStart w:id="9644" w:name="_Toc476664762"/>
      <w:bookmarkStart w:id="9645" w:name="_Toc7418676"/>
      <w:r>
        <w:t>73.4.5.</w:t>
      </w:r>
      <w:r>
        <w:tab/>
        <w:t>Verzoek om uitstel van betaling vóór behandeling faillissementsaanvraag door rechter</w:t>
      </w:r>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p>
    <w:p w:rsidR="00BE2414" w:rsidRPr="00D438C0" w:rsidRDefault="00BE2414" w:rsidP="004058E6">
      <w:pPr>
        <w:pStyle w:val="Plattetekst"/>
        <w:spacing w:line="280" w:lineRule="atLeast"/>
        <w:rPr>
          <w:b w:val="0"/>
          <w:snapToGrid w:val="0"/>
        </w:rPr>
      </w:pPr>
      <w:r w:rsidRPr="00D438C0">
        <w:rPr>
          <w:b w:val="0"/>
          <w:snapToGrid w:val="0"/>
        </w:rPr>
        <w:t xml:space="preserve">Als de belastingschuldige een verzoek om uitstel van betaling doet, voordat de rechtbank de faillissementsaanvraag in behandeling heeft genomen, dan zal de </w:t>
      </w:r>
      <w:r w:rsidR="00872EFE">
        <w:rPr>
          <w:b w:val="0"/>
          <w:snapToGrid w:val="0"/>
        </w:rPr>
        <w:t>invorderingsambtenaar</w:t>
      </w:r>
      <w:r w:rsidRPr="00D438C0">
        <w:rPr>
          <w:b w:val="0"/>
          <w:snapToGrid w:val="0"/>
        </w:rPr>
        <w:t xml:space="preserve"> de faillissementsaanvraag aanhouden dan wel intrekken om het verzoek aan een nader oordeel te onderwerpen.</w:t>
      </w:r>
    </w:p>
    <w:p w:rsidR="00BE2414" w:rsidRDefault="00BE2414" w:rsidP="004058E6">
      <w:pPr>
        <w:pStyle w:val="Plattetekst"/>
        <w:spacing w:line="280" w:lineRule="atLeast"/>
        <w:rPr>
          <w:b w:val="0"/>
          <w:snapToGrid w:val="0"/>
        </w:rPr>
      </w:pPr>
      <w:r w:rsidRPr="00D438C0">
        <w:rPr>
          <w:b w:val="0"/>
          <w:snapToGrid w:val="0"/>
        </w:rPr>
        <w:t xml:space="preserve">De </w:t>
      </w:r>
      <w:r w:rsidR="00872EFE">
        <w:rPr>
          <w:b w:val="0"/>
          <w:snapToGrid w:val="0"/>
        </w:rPr>
        <w:t>invorderingsambtenaar</w:t>
      </w:r>
      <w:r w:rsidRPr="00D438C0">
        <w:rPr>
          <w:b w:val="0"/>
          <w:snapToGrid w:val="0"/>
        </w:rPr>
        <w:t xml:space="preserve"> doet dit niet als duidelijk is dat het verzoek louter is gedaan om de behandeling van de faillissementsaanvraag te traineren, of als het verzoek onvoldoende past binnen het door </w:t>
      </w:r>
      <w:r w:rsidR="00823559" w:rsidRPr="00D438C0">
        <w:rPr>
          <w:b w:val="0"/>
          <w:snapToGrid w:val="0"/>
        </w:rPr>
        <w:t>de BWB</w:t>
      </w:r>
      <w:r w:rsidRPr="00D438C0">
        <w:rPr>
          <w:b w:val="0"/>
          <w:snapToGrid w:val="0"/>
        </w:rPr>
        <w:t xml:space="preserve"> gehanteerde uitstelbeleid, en/of gebaseerd is op een onjuiste voorstelling van zaken. In deze gevallen wijst de </w:t>
      </w:r>
      <w:r w:rsidR="00872EFE">
        <w:rPr>
          <w:b w:val="0"/>
          <w:snapToGrid w:val="0"/>
        </w:rPr>
        <w:t>invorderingsambtenaar</w:t>
      </w:r>
      <w:r w:rsidRPr="00D438C0">
        <w:rPr>
          <w:b w:val="0"/>
          <w:snapToGrid w:val="0"/>
        </w:rPr>
        <w:t xml:space="preserve"> het verzoek bij beschikking gemotiveerd af, zonder de faillissementsaanvraag in te trekken of aan te houden.</w:t>
      </w:r>
    </w:p>
    <w:p w:rsidR="001B4C86" w:rsidRPr="00D438C0" w:rsidRDefault="001B4C86" w:rsidP="004058E6">
      <w:pPr>
        <w:pStyle w:val="Plattetekst"/>
        <w:spacing w:line="280" w:lineRule="atLeast"/>
        <w:rPr>
          <w:b w:val="0"/>
          <w:snapToGrid w:val="0"/>
        </w:rPr>
      </w:pPr>
    </w:p>
    <w:p w:rsidR="00BE2414" w:rsidRDefault="00BE2414" w:rsidP="007E653D">
      <w:pPr>
        <w:pStyle w:val="Kop3"/>
        <w:numPr>
          <w:ilvl w:val="0"/>
          <w:numId w:val="0"/>
        </w:numPr>
        <w:ind w:left="1134" w:hanging="1134"/>
      </w:pPr>
      <w:bookmarkStart w:id="9646" w:name="_Toc198606480"/>
      <w:bookmarkStart w:id="9647" w:name="_Toc198625474"/>
      <w:bookmarkStart w:id="9648" w:name="_Toc198626133"/>
      <w:bookmarkStart w:id="9649" w:name="_Toc198632669"/>
      <w:bookmarkStart w:id="9650" w:name="_Toc198633328"/>
      <w:bookmarkStart w:id="9651" w:name="_Toc198696651"/>
      <w:bookmarkStart w:id="9652" w:name="_Toc198700991"/>
      <w:bookmarkStart w:id="9653" w:name="_Toc199133656"/>
      <w:bookmarkStart w:id="9654" w:name="_Toc199134362"/>
      <w:bookmarkStart w:id="9655" w:name="_Toc199135021"/>
      <w:bookmarkStart w:id="9656" w:name="_Toc223855895"/>
      <w:bookmarkStart w:id="9657" w:name="_Toc321838253"/>
      <w:bookmarkStart w:id="9658" w:name="_Toc476664763"/>
      <w:bookmarkStart w:id="9659" w:name="_Toc7418677"/>
      <w:r>
        <w:t>73.4.6.</w:t>
      </w:r>
      <w:r>
        <w:tab/>
        <w:t>Toestemming voor faillissementsaanvraag</w:t>
      </w:r>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p>
    <w:p w:rsidR="00BE2414" w:rsidRDefault="00BE2414" w:rsidP="004058E6">
      <w:pPr>
        <w:pStyle w:val="Plattetekst"/>
        <w:spacing w:line="280" w:lineRule="atLeast"/>
        <w:rPr>
          <w:b w:val="0"/>
          <w:snapToGrid w:val="0"/>
        </w:rPr>
      </w:pPr>
      <w:r w:rsidRPr="00D438C0">
        <w:rPr>
          <w:b w:val="0"/>
          <w:snapToGrid w:val="0"/>
        </w:rPr>
        <w:t xml:space="preserve">De </w:t>
      </w:r>
      <w:r w:rsidR="00872EFE">
        <w:rPr>
          <w:b w:val="0"/>
          <w:snapToGrid w:val="0"/>
        </w:rPr>
        <w:t>invorderingsambtenaar</w:t>
      </w:r>
      <w:r w:rsidRPr="00D438C0">
        <w:rPr>
          <w:b w:val="0"/>
          <w:snapToGrid w:val="0"/>
        </w:rPr>
        <w:t xml:space="preserve"> moet voor iedere faillissementsaanvraag schriftelijk toestemming van het dagelijks bestuur hebben.</w:t>
      </w:r>
      <w:r w:rsidR="00055D2D">
        <w:rPr>
          <w:b w:val="0"/>
          <w:snapToGrid w:val="0"/>
        </w:rPr>
        <w:t xml:space="preserve"> Het voorgaande geldt ook voor in hoger beroep te voeren zaken over een faillissementsaanvraag. </w:t>
      </w:r>
    </w:p>
    <w:p w:rsidR="001B4C86" w:rsidRPr="00D438C0" w:rsidRDefault="001B4C86" w:rsidP="004058E6">
      <w:pPr>
        <w:pStyle w:val="Plattetekst"/>
        <w:spacing w:line="280" w:lineRule="atLeast"/>
        <w:rPr>
          <w:b w:val="0"/>
          <w:snapToGrid w:val="0"/>
        </w:rPr>
      </w:pPr>
    </w:p>
    <w:p w:rsidR="00BE2414" w:rsidRDefault="00D438C0" w:rsidP="00BE57CB">
      <w:pPr>
        <w:pStyle w:val="Kop3"/>
        <w:numPr>
          <w:ilvl w:val="0"/>
          <w:numId w:val="0"/>
        </w:numPr>
        <w:ind w:left="1134" w:hanging="1134"/>
      </w:pPr>
      <w:bookmarkStart w:id="9660" w:name="_Toc198606481"/>
      <w:bookmarkStart w:id="9661" w:name="_Toc198625475"/>
      <w:bookmarkStart w:id="9662" w:name="_Toc198626134"/>
      <w:bookmarkStart w:id="9663" w:name="_Toc198632670"/>
      <w:bookmarkStart w:id="9664" w:name="_Toc198633329"/>
      <w:bookmarkStart w:id="9665" w:name="_Toc198696652"/>
      <w:bookmarkStart w:id="9666" w:name="_Toc198700992"/>
      <w:bookmarkStart w:id="9667" w:name="_Toc199133657"/>
      <w:bookmarkStart w:id="9668" w:name="_Toc199134363"/>
      <w:bookmarkStart w:id="9669" w:name="_Toc199135022"/>
      <w:bookmarkStart w:id="9670" w:name="_Toc223855896"/>
      <w:bookmarkStart w:id="9671" w:name="_Toc321838254"/>
      <w:bookmarkStart w:id="9672" w:name="_Toc476664764"/>
      <w:bookmarkStart w:id="9673" w:name="_Toc7418678"/>
      <w:r>
        <w:t>73.4.7.</w:t>
      </w:r>
      <w:r>
        <w:tab/>
      </w:r>
      <w:bookmarkEnd w:id="9660"/>
      <w:bookmarkEnd w:id="9661"/>
      <w:bookmarkEnd w:id="9662"/>
      <w:bookmarkEnd w:id="9663"/>
      <w:bookmarkEnd w:id="9664"/>
      <w:bookmarkEnd w:id="9665"/>
      <w:bookmarkEnd w:id="9666"/>
      <w:bookmarkEnd w:id="9667"/>
      <w:bookmarkEnd w:id="9668"/>
      <w:bookmarkEnd w:id="9669"/>
      <w:bookmarkEnd w:id="9670"/>
      <w:bookmarkEnd w:id="9671"/>
      <w:r w:rsidR="006473DD">
        <w:t>Steunvordering derden voor faillissementsaanvraag</w:t>
      </w:r>
      <w:bookmarkEnd w:id="9672"/>
      <w:bookmarkEnd w:id="9673"/>
      <w:r w:rsidR="006473DD">
        <w:t xml:space="preserve"> </w:t>
      </w:r>
    </w:p>
    <w:p w:rsidR="006473DD" w:rsidRPr="006473DD" w:rsidRDefault="009E1CEE" w:rsidP="004058E6">
      <w:pPr>
        <w:pStyle w:val="Standaardinspringing"/>
        <w:spacing w:line="280" w:lineRule="atLeast"/>
        <w:ind w:left="0" w:firstLine="0"/>
      </w:pPr>
      <w:r>
        <w:t>Als de invorderingsambtenaar bij zijn faillissementsaanvraag gebruik wil maken van de vordering van een derde als zogenoemde steunvordering, dat hij dit alleen als de derde schriftelijk te kennen heeft gegeven hiertegen geen bezwaar te hebben</w:t>
      </w:r>
      <w:r w:rsidR="006473DD">
        <w:t>.</w:t>
      </w:r>
    </w:p>
    <w:p w:rsidR="001B4C86" w:rsidRPr="001B4C86" w:rsidRDefault="001B4C86" w:rsidP="004058E6">
      <w:pPr>
        <w:pStyle w:val="Standaardinspringing"/>
        <w:spacing w:line="280" w:lineRule="atLeast"/>
        <w:ind w:left="0" w:firstLine="0"/>
      </w:pPr>
    </w:p>
    <w:p w:rsidR="00BE2414" w:rsidRDefault="00BE2414" w:rsidP="00BE57CB">
      <w:pPr>
        <w:pStyle w:val="Kop3"/>
        <w:numPr>
          <w:ilvl w:val="0"/>
          <w:numId w:val="0"/>
        </w:numPr>
        <w:ind w:left="1134" w:hanging="1134"/>
      </w:pPr>
      <w:bookmarkStart w:id="9674" w:name="_Toc198606482"/>
      <w:bookmarkStart w:id="9675" w:name="_Toc198625476"/>
      <w:bookmarkStart w:id="9676" w:name="_Toc198626135"/>
      <w:bookmarkStart w:id="9677" w:name="_Toc198632671"/>
      <w:bookmarkStart w:id="9678" w:name="_Toc198633330"/>
      <w:bookmarkStart w:id="9679" w:name="_Toc198696653"/>
      <w:bookmarkStart w:id="9680" w:name="_Toc198700993"/>
      <w:bookmarkStart w:id="9681" w:name="_Toc199133658"/>
      <w:bookmarkStart w:id="9682" w:name="_Toc199134364"/>
      <w:bookmarkStart w:id="9683" w:name="_Toc199135023"/>
      <w:bookmarkStart w:id="9684" w:name="_Toc223855897"/>
      <w:bookmarkStart w:id="9685" w:name="_Toc321838255"/>
      <w:bookmarkStart w:id="9686" w:name="_Toc476664765"/>
      <w:bookmarkStart w:id="9687" w:name="_Toc7418679"/>
      <w:r>
        <w:t>73.4.8.</w:t>
      </w:r>
      <w:r>
        <w:tab/>
        <w:t>Verlenen van steunvordering en faillissementsaanvraag</w:t>
      </w:r>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p>
    <w:p w:rsidR="00BE2414" w:rsidRPr="00D438C0" w:rsidRDefault="00BE2414" w:rsidP="004058E6">
      <w:pPr>
        <w:pStyle w:val="Plattetekst"/>
        <w:spacing w:line="280" w:lineRule="atLeast"/>
        <w:rPr>
          <w:b w:val="0"/>
          <w:snapToGrid w:val="0"/>
        </w:rPr>
      </w:pPr>
      <w:r w:rsidRPr="00D438C0">
        <w:rPr>
          <w:b w:val="0"/>
          <w:snapToGrid w:val="0"/>
        </w:rPr>
        <w:t xml:space="preserve">Voor het verstrekken van de gegevens van de belastingschuldige geldt niet hetgeen in artikel 73.4.1 tot en met 73.4.6 is vermeld met betrekking tot een faillissementsaanvraag door de </w:t>
      </w:r>
      <w:r w:rsidR="00872EFE">
        <w:rPr>
          <w:b w:val="0"/>
          <w:snapToGrid w:val="0"/>
        </w:rPr>
        <w:t>invorderingsambtenaar</w:t>
      </w:r>
      <w:r w:rsidRPr="00D438C0">
        <w:rPr>
          <w:b w:val="0"/>
          <w:snapToGrid w:val="0"/>
        </w:rPr>
        <w:t>.</w:t>
      </w:r>
    </w:p>
    <w:p w:rsidR="00BE2414" w:rsidRPr="00D438C0" w:rsidRDefault="00BE2414" w:rsidP="004058E6">
      <w:pPr>
        <w:pStyle w:val="Plattetekst"/>
        <w:spacing w:line="280" w:lineRule="atLeast"/>
        <w:rPr>
          <w:b w:val="0"/>
          <w:snapToGrid w:val="0"/>
        </w:rPr>
      </w:pPr>
      <w:r w:rsidRPr="00D438C0">
        <w:rPr>
          <w:b w:val="0"/>
          <w:snapToGrid w:val="0"/>
        </w:rPr>
        <w:t xml:space="preserve">Wel is voor het verstrekken van de gegevens toestemming van het dagelijks bestuur vereist, als het een belastingschuldige betreft die een bedrijf voert of zelfstandig een beroep uitoefent waaraan in totaal meer dan </w:t>
      </w:r>
      <w:r w:rsidR="00C7744A">
        <w:rPr>
          <w:b w:val="0"/>
          <w:snapToGrid w:val="0"/>
        </w:rPr>
        <w:t>vijftig</w:t>
      </w:r>
      <w:r w:rsidRPr="00D438C0">
        <w:rPr>
          <w:b w:val="0"/>
          <w:snapToGrid w:val="0"/>
        </w:rPr>
        <w:t xml:space="preserve"> werknemers zijn verbonden. De gegevens worden uitsluitend schriftelijk verstrekt.</w:t>
      </w:r>
    </w:p>
    <w:p w:rsidR="00BE2414" w:rsidRDefault="00BE2414" w:rsidP="004058E6">
      <w:pPr>
        <w:pStyle w:val="Plattetekst"/>
        <w:spacing w:line="280" w:lineRule="atLeast"/>
        <w:rPr>
          <w:b w:val="0"/>
          <w:snapToGrid w:val="0"/>
        </w:rPr>
      </w:pPr>
      <w:r w:rsidRPr="00D438C0">
        <w:rPr>
          <w:b w:val="0"/>
          <w:snapToGrid w:val="0"/>
        </w:rPr>
        <w:t xml:space="preserve">Als de </w:t>
      </w:r>
      <w:r w:rsidR="00872EFE">
        <w:rPr>
          <w:b w:val="0"/>
          <w:snapToGrid w:val="0"/>
        </w:rPr>
        <w:t>invorderingsambtenaar</w:t>
      </w:r>
      <w:r w:rsidRPr="00D438C0">
        <w:rPr>
          <w:b w:val="0"/>
          <w:snapToGrid w:val="0"/>
        </w:rPr>
        <w:t xml:space="preserve"> zelf het initiatief neemt om een andere schuldeiser van de belastingschuldige te benaderen met het verzoek het faillissement van de belastingschuldige aan te vragen met gebruikmaking van de belastingschuld als steunvordering, dan geldt wel hetgeen is vermeld in artikel 73.4.1, 73.4.3 en 73.4.6 van deze leidraad. In dat geval is dus ook toestemming van het dagelijks bestuur vereist.</w:t>
      </w:r>
    </w:p>
    <w:p w:rsidR="00BE2414" w:rsidRDefault="00BE2414" w:rsidP="00BE57CB">
      <w:pPr>
        <w:pStyle w:val="Kop3"/>
        <w:numPr>
          <w:ilvl w:val="0"/>
          <w:numId w:val="0"/>
        </w:numPr>
        <w:ind w:left="1134" w:hanging="1134"/>
      </w:pPr>
      <w:bookmarkStart w:id="9688" w:name="_Toc198606483"/>
      <w:bookmarkStart w:id="9689" w:name="_Toc198625477"/>
      <w:bookmarkStart w:id="9690" w:name="_Toc198626136"/>
      <w:bookmarkStart w:id="9691" w:name="_Toc198632672"/>
      <w:bookmarkStart w:id="9692" w:name="_Toc198633331"/>
      <w:bookmarkStart w:id="9693" w:name="_Toc198696654"/>
      <w:bookmarkStart w:id="9694" w:name="_Toc198700994"/>
      <w:bookmarkStart w:id="9695" w:name="_Toc199133659"/>
      <w:bookmarkStart w:id="9696" w:name="_Toc199134365"/>
      <w:bookmarkStart w:id="9697" w:name="_Toc199135024"/>
      <w:bookmarkStart w:id="9698" w:name="_Toc223855898"/>
      <w:bookmarkStart w:id="9699" w:name="_Toc321838256"/>
      <w:bookmarkStart w:id="9700" w:name="_Toc476664766"/>
      <w:bookmarkStart w:id="9701" w:name="_Toc7418680"/>
      <w:r>
        <w:t>73.4.9.</w:t>
      </w:r>
      <w:r>
        <w:tab/>
        <w:t>Verzet tegen faillietverklaring</w:t>
      </w:r>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p>
    <w:p w:rsidR="00BE2414" w:rsidRDefault="00BE2414" w:rsidP="004058E6">
      <w:pPr>
        <w:pStyle w:val="Plattetekst"/>
        <w:spacing w:line="280" w:lineRule="atLeast"/>
        <w:rPr>
          <w:b w:val="0"/>
          <w:snapToGrid w:val="0"/>
        </w:rPr>
      </w:pPr>
      <w:r w:rsidRPr="00D438C0">
        <w:rPr>
          <w:b w:val="0"/>
          <w:snapToGrid w:val="0"/>
        </w:rPr>
        <w:t xml:space="preserve">Als de </w:t>
      </w:r>
      <w:r w:rsidR="00872EFE">
        <w:rPr>
          <w:b w:val="0"/>
          <w:snapToGrid w:val="0"/>
        </w:rPr>
        <w:t>invorderingsambtenaar</w:t>
      </w:r>
      <w:r w:rsidRPr="00D438C0">
        <w:rPr>
          <w:b w:val="0"/>
          <w:snapToGrid w:val="0"/>
        </w:rPr>
        <w:t xml:space="preserve"> gebruik wil maken van de mogelijkheid tot verzet tegen de faillietverklaring als bedoeld in artikel 10 FW heeft hij hiervoor toestemming van het dagelijks bestuur nodig.</w:t>
      </w:r>
    </w:p>
    <w:p w:rsidR="001B4C86" w:rsidRDefault="001B4C86" w:rsidP="004058E6">
      <w:pPr>
        <w:pStyle w:val="Plattetekst"/>
        <w:spacing w:line="280" w:lineRule="atLeast"/>
        <w:rPr>
          <w:b w:val="0"/>
          <w:snapToGrid w:val="0"/>
        </w:rPr>
      </w:pPr>
    </w:p>
    <w:p w:rsidR="001B4C86" w:rsidRDefault="00BE2414" w:rsidP="00CF1BD3">
      <w:pPr>
        <w:pStyle w:val="Kop3"/>
        <w:numPr>
          <w:ilvl w:val="0"/>
          <w:numId w:val="0"/>
        </w:numPr>
        <w:shd w:val="clear" w:color="auto" w:fill="D9D9D9" w:themeFill="background1" w:themeFillShade="D9"/>
        <w:ind w:left="1134" w:hanging="1134"/>
      </w:pPr>
      <w:bookmarkStart w:id="9702" w:name="_Toc198606484"/>
      <w:bookmarkStart w:id="9703" w:name="_Toc198625478"/>
      <w:bookmarkStart w:id="9704" w:name="_Toc198626137"/>
      <w:bookmarkStart w:id="9705" w:name="_Toc198632673"/>
      <w:bookmarkStart w:id="9706" w:name="_Toc198633332"/>
      <w:bookmarkStart w:id="9707" w:name="_Toc198696655"/>
      <w:bookmarkStart w:id="9708" w:name="_Toc198700995"/>
      <w:bookmarkStart w:id="9709" w:name="_Toc199133660"/>
      <w:bookmarkStart w:id="9710" w:name="_Toc199134366"/>
      <w:bookmarkStart w:id="9711" w:name="_Toc199135025"/>
      <w:bookmarkStart w:id="9712" w:name="_Toc223855899"/>
      <w:bookmarkStart w:id="9713" w:name="_Toc321838257"/>
      <w:bookmarkStart w:id="9714" w:name="_Toc476664767"/>
      <w:bookmarkStart w:id="9715" w:name="_Toc7418681"/>
      <w:r>
        <w:t>73.4.10.</w:t>
      </w:r>
      <w:r>
        <w:tab/>
      </w:r>
      <w:bookmarkEnd w:id="9702"/>
      <w:bookmarkEnd w:id="9703"/>
      <w:bookmarkEnd w:id="9704"/>
      <w:bookmarkEnd w:id="9705"/>
      <w:bookmarkEnd w:id="9706"/>
      <w:bookmarkEnd w:id="9707"/>
      <w:bookmarkEnd w:id="9708"/>
      <w:bookmarkEnd w:id="9709"/>
      <w:bookmarkEnd w:id="9710"/>
      <w:bookmarkEnd w:id="9711"/>
      <w:bookmarkEnd w:id="9712"/>
      <w:bookmarkEnd w:id="9713"/>
      <w:r w:rsidR="00B27A1B">
        <w:t>Beroep op regresrecht in faillissement</w:t>
      </w:r>
      <w:bookmarkEnd w:id="9714"/>
      <w:bookmarkEnd w:id="9715"/>
      <w:r w:rsidR="00B27A1B">
        <w:t xml:space="preserve"> </w:t>
      </w:r>
    </w:p>
    <w:p w:rsidR="00B27A1B" w:rsidRDefault="009E1CEE" w:rsidP="00CF1BD3">
      <w:pPr>
        <w:pStyle w:val="Standaardinspringing"/>
        <w:shd w:val="clear" w:color="auto" w:fill="D9D9D9" w:themeFill="background1" w:themeFillShade="D9"/>
        <w:spacing w:line="280" w:lineRule="atLeast"/>
        <w:ind w:left="0" w:firstLine="0"/>
      </w:pPr>
      <w:r>
        <w:t>Deze bepaling is niet van toepassing voor de BWB</w:t>
      </w:r>
      <w:r w:rsidR="006473DD">
        <w:t>.</w:t>
      </w:r>
      <w:r w:rsidR="00B27A1B">
        <w:t xml:space="preserve"> </w:t>
      </w:r>
    </w:p>
    <w:p w:rsidR="00B27A1B" w:rsidRPr="00B27A1B" w:rsidRDefault="00B27A1B" w:rsidP="004058E6">
      <w:pPr>
        <w:pStyle w:val="Standaardinspringing"/>
        <w:spacing w:line="280" w:lineRule="atLeast"/>
        <w:ind w:left="0" w:firstLine="0"/>
      </w:pPr>
    </w:p>
    <w:p w:rsidR="00BE2414" w:rsidRDefault="00BE2414" w:rsidP="00BE57CB">
      <w:pPr>
        <w:pStyle w:val="Kop3"/>
        <w:numPr>
          <w:ilvl w:val="0"/>
          <w:numId w:val="0"/>
        </w:numPr>
        <w:ind w:left="1134" w:hanging="1134"/>
      </w:pPr>
      <w:bookmarkStart w:id="9716" w:name="_Toc198606485"/>
      <w:bookmarkStart w:id="9717" w:name="_Toc198625479"/>
      <w:bookmarkStart w:id="9718" w:name="_Toc198626138"/>
      <w:bookmarkStart w:id="9719" w:name="_Toc198632674"/>
      <w:bookmarkStart w:id="9720" w:name="_Toc198633333"/>
      <w:bookmarkStart w:id="9721" w:name="_Toc198696656"/>
      <w:bookmarkStart w:id="9722" w:name="_Toc198700996"/>
      <w:bookmarkStart w:id="9723" w:name="_Toc199133661"/>
      <w:bookmarkStart w:id="9724" w:name="_Toc199134367"/>
      <w:bookmarkStart w:id="9725" w:name="_Toc199135026"/>
      <w:bookmarkStart w:id="9726" w:name="_Toc223855900"/>
      <w:bookmarkStart w:id="9727" w:name="_Toc321838258"/>
      <w:bookmarkStart w:id="9728" w:name="_Toc476664768"/>
      <w:bookmarkStart w:id="9729" w:name="_Toc7418682"/>
      <w:r>
        <w:t>73.4.11.</w:t>
      </w:r>
      <w:r>
        <w:tab/>
        <w:t>Verzending of uitreiking aanslagbiljet bij faillissement</w:t>
      </w:r>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p>
    <w:p w:rsidR="00BE2414" w:rsidRDefault="00BE2414" w:rsidP="004058E6">
      <w:pPr>
        <w:pStyle w:val="Plattetekst"/>
        <w:spacing w:line="280" w:lineRule="atLeast"/>
        <w:rPr>
          <w:b w:val="0"/>
          <w:snapToGrid w:val="0"/>
        </w:rPr>
      </w:pPr>
      <w:r w:rsidRPr="00D438C0">
        <w:rPr>
          <w:b w:val="0"/>
          <w:snapToGrid w:val="0"/>
        </w:rPr>
        <w:t>Voor toezending of uitreiking van het aanslagbiljet ingeval van faillissement wordt verwezen naar artikel 8.1 van deze leidraad.</w:t>
      </w:r>
    </w:p>
    <w:p w:rsidR="001B4C86" w:rsidRPr="00D438C0" w:rsidRDefault="001B4C86" w:rsidP="004058E6">
      <w:pPr>
        <w:pStyle w:val="Plattetekst"/>
        <w:spacing w:line="280" w:lineRule="atLeast"/>
        <w:rPr>
          <w:b w:val="0"/>
          <w:snapToGrid w:val="0"/>
        </w:rPr>
      </w:pPr>
    </w:p>
    <w:p w:rsidR="00BE2414" w:rsidRDefault="00BE2414" w:rsidP="00BE57CB">
      <w:pPr>
        <w:pStyle w:val="Kop3"/>
        <w:numPr>
          <w:ilvl w:val="0"/>
          <w:numId w:val="0"/>
        </w:numPr>
        <w:ind w:left="1134" w:hanging="1134"/>
      </w:pPr>
      <w:bookmarkStart w:id="9730" w:name="_Toc198606486"/>
      <w:bookmarkStart w:id="9731" w:name="_Toc198625480"/>
      <w:bookmarkStart w:id="9732" w:name="_Toc198626139"/>
      <w:bookmarkStart w:id="9733" w:name="_Toc198632675"/>
      <w:bookmarkStart w:id="9734" w:name="_Toc198633334"/>
      <w:bookmarkStart w:id="9735" w:name="_Toc198696657"/>
      <w:bookmarkStart w:id="9736" w:name="_Toc198700997"/>
      <w:bookmarkStart w:id="9737" w:name="_Toc199133662"/>
      <w:bookmarkStart w:id="9738" w:name="_Toc199134368"/>
      <w:bookmarkStart w:id="9739" w:name="_Toc199135027"/>
      <w:bookmarkStart w:id="9740" w:name="_Toc223855901"/>
      <w:bookmarkStart w:id="9741" w:name="_Toc321838259"/>
      <w:bookmarkStart w:id="9742" w:name="_Toc476664769"/>
      <w:bookmarkStart w:id="9743" w:name="_Toc7418683"/>
      <w:r>
        <w:t>73.4.12.</w:t>
      </w:r>
      <w:r>
        <w:tab/>
        <w:t>Opkomen in faillissement</w:t>
      </w:r>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p>
    <w:p w:rsidR="00BE2414" w:rsidRDefault="00BE2414" w:rsidP="004058E6">
      <w:pPr>
        <w:pStyle w:val="Plattetekst"/>
        <w:spacing w:line="280" w:lineRule="atLeast"/>
        <w:rPr>
          <w:b w:val="0"/>
          <w:snapToGrid w:val="0"/>
        </w:rPr>
      </w:pPr>
      <w:r w:rsidRPr="00D438C0">
        <w:rPr>
          <w:b w:val="0"/>
          <w:snapToGrid w:val="0"/>
        </w:rPr>
        <w:t>Voor de bevoegdheid op grond van artikel 19 van de wet om van de curator dadelijke voldoening aan de vordering te verlangen, wordt verwezen naar artikel 19.2.3 van deze leidraad.</w:t>
      </w:r>
    </w:p>
    <w:p w:rsidR="001B4C86" w:rsidRPr="00D438C0" w:rsidRDefault="001B4C86" w:rsidP="004058E6">
      <w:pPr>
        <w:pStyle w:val="Plattetekst"/>
        <w:spacing w:line="280" w:lineRule="atLeast"/>
        <w:rPr>
          <w:b w:val="0"/>
          <w:snapToGrid w:val="0"/>
        </w:rPr>
      </w:pPr>
    </w:p>
    <w:p w:rsidR="00B27A1B" w:rsidRDefault="00BE2414" w:rsidP="00CF1BD3">
      <w:pPr>
        <w:pStyle w:val="Kop3"/>
        <w:numPr>
          <w:ilvl w:val="0"/>
          <w:numId w:val="0"/>
        </w:numPr>
        <w:shd w:val="clear" w:color="auto" w:fill="D9D9D9" w:themeFill="background1" w:themeFillShade="D9"/>
        <w:ind w:left="1134" w:hanging="1134"/>
      </w:pPr>
      <w:bookmarkStart w:id="9744" w:name="_Toc198606487"/>
      <w:bookmarkStart w:id="9745" w:name="_Toc198625481"/>
      <w:bookmarkStart w:id="9746" w:name="_Toc198626140"/>
      <w:bookmarkStart w:id="9747" w:name="_Toc198632676"/>
      <w:bookmarkStart w:id="9748" w:name="_Toc198633335"/>
      <w:bookmarkStart w:id="9749" w:name="_Toc198696658"/>
      <w:bookmarkStart w:id="9750" w:name="_Toc198700998"/>
      <w:bookmarkStart w:id="9751" w:name="_Toc199133663"/>
      <w:bookmarkStart w:id="9752" w:name="_Toc199134369"/>
      <w:bookmarkStart w:id="9753" w:name="_Toc199135028"/>
      <w:bookmarkStart w:id="9754" w:name="_Toc223855902"/>
      <w:bookmarkStart w:id="9755" w:name="_Toc321838260"/>
      <w:bookmarkStart w:id="9756" w:name="_Toc476664770"/>
      <w:bookmarkStart w:id="9757" w:name="_Toc7418684"/>
      <w:r>
        <w:t>73.4.13.</w:t>
      </w:r>
      <w:r>
        <w:tab/>
      </w:r>
      <w:bookmarkEnd w:id="9744"/>
      <w:bookmarkEnd w:id="9745"/>
      <w:bookmarkEnd w:id="9746"/>
      <w:bookmarkEnd w:id="9747"/>
      <w:bookmarkEnd w:id="9748"/>
      <w:bookmarkEnd w:id="9749"/>
      <w:bookmarkEnd w:id="9750"/>
      <w:bookmarkEnd w:id="9751"/>
      <w:bookmarkEnd w:id="9752"/>
      <w:bookmarkEnd w:id="9753"/>
      <w:bookmarkEnd w:id="9754"/>
      <w:bookmarkEnd w:id="9755"/>
      <w:r w:rsidR="00B27A1B">
        <w:t>Volgorde uitwinning bodembeslag in faillissement</w:t>
      </w:r>
      <w:bookmarkEnd w:id="9756"/>
      <w:bookmarkEnd w:id="9757"/>
    </w:p>
    <w:p w:rsidR="001B4C86" w:rsidRPr="001B4C86" w:rsidRDefault="009E1CEE" w:rsidP="00CF1BD3">
      <w:pPr>
        <w:shd w:val="clear" w:color="auto" w:fill="D9D9D9" w:themeFill="background1" w:themeFillShade="D9"/>
        <w:spacing w:line="280" w:lineRule="atLeast"/>
      </w:pPr>
      <w:r>
        <w:t xml:space="preserve">Deze bepaling is niet van toepassing voor de </w:t>
      </w:r>
      <w:r w:rsidR="00980029">
        <w:t>BWB</w:t>
      </w:r>
      <w:r w:rsidR="006473DD">
        <w:t>.</w:t>
      </w:r>
    </w:p>
    <w:p w:rsidR="001B4C86" w:rsidRPr="001B4C86" w:rsidRDefault="001B4C86" w:rsidP="004058E6">
      <w:pPr>
        <w:pStyle w:val="Standaardinspringing"/>
        <w:spacing w:line="280" w:lineRule="atLeast"/>
        <w:ind w:left="0" w:firstLine="0"/>
      </w:pPr>
    </w:p>
    <w:p w:rsidR="00BE2414" w:rsidRDefault="00BE2414" w:rsidP="00BE57CB">
      <w:pPr>
        <w:pStyle w:val="Kop3"/>
        <w:numPr>
          <w:ilvl w:val="0"/>
          <w:numId w:val="0"/>
        </w:numPr>
        <w:ind w:left="1134" w:hanging="1134"/>
      </w:pPr>
      <w:bookmarkStart w:id="9758" w:name="_Toc198606488"/>
      <w:bookmarkStart w:id="9759" w:name="_Toc198625482"/>
      <w:bookmarkStart w:id="9760" w:name="_Toc198626141"/>
      <w:bookmarkStart w:id="9761" w:name="_Toc198632677"/>
      <w:bookmarkStart w:id="9762" w:name="_Toc198633336"/>
      <w:bookmarkStart w:id="9763" w:name="_Toc198696659"/>
      <w:bookmarkStart w:id="9764" w:name="_Toc198700999"/>
      <w:bookmarkStart w:id="9765" w:name="_Toc199133664"/>
      <w:bookmarkStart w:id="9766" w:name="_Toc199134370"/>
      <w:bookmarkStart w:id="9767" w:name="_Toc199135029"/>
      <w:bookmarkStart w:id="9768" w:name="_Toc223855903"/>
      <w:bookmarkStart w:id="9769" w:name="_Toc321838261"/>
      <w:bookmarkStart w:id="9770" w:name="_Toc476664771"/>
      <w:bookmarkStart w:id="9771" w:name="_Toc7418685"/>
      <w:r>
        <w:t>73.4.14.</w:t>
      </w:r>
      <w:r>
        <w:tab/>
        <w:t>Na de toepassing van het faillissement</w:t>
      </w:r>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p>
    <w:p w:rsidR="00BE2414" w:rsidRPr="00D438C0" w:rsidRDefault="00BE2414" w:rsidP="004058E6">
      <w:pPr>
        <w:pStyle w:val="Plattetekst"/>
        <w:spacing w:line="280" w:lineRule="atLeast"/>
        <w:rPr>
          <w:b w:val="0"/>
          <w:snapToGrid w:val="0"/>
        </w:rPr>
      </w:pPr>
      <w:r w:rsidRPr="00D438C0">
        <w:rPr>
          <w:b w:val="0"/>
          <w:snapToGrid w:val="0"/>
        </w:rPr>
        <w:t xml:space="preserve">De </w:t>
      </w:r>
      <w:r w:rsidR="00872EFE">
        <w:rPr>
          <w:b w:val="0"/>
          <w:snapToGrid w:val="0"/>
        </w:rPr>
        <w:t>invorderingsambtenaar</w:t>
      </w:r>
      <w:r w:rsidRPr="00D438C0">
        <w:rPr>
          <w:b w:val="0"/>
          <w:snapToGrid w:val="0"/>
        </w:rPr>
        <w:t xml:space="preserve"> maakt in beginsel geen gebruik van de bevoegdheid van artikel 196 FW, om na de beëindiging van een faillissement het proces-verbaal van de verificatievergadering voor het onbetaald gebleven bedrag tegen de schuldenaar te executeren. Als er wel aanleiding tot invordering bestaat, doet de </w:t>
      </w:r>
      <w:r w:rsidR="00872EFE">
        <w:rPr>
          <w:b w:val="0"/>
          <w:snapToGrid w:val="0"/>
        </w:rPr>
        <w:t>invorderingsambtenaar</w:t>
      </w:r>
      <w:r w:rsidRPr="00D438C0">
        <w:rPr>
          <w:b w:val="0"/>
          <w:snapToGrid w:val="0"/>
        </w:rPr>
        <w:t xml:space="preserve"> dit zoveel mogelijk bij dwangbevel.</w:t>
      </w:r>
    </w:p>
    <w:p w:rsidR="00BE2414" w:rsidRPr="00D438C0" w:rsidRDefault="00BE2414" w:rsidP="004058E6">
      <w:pPr>
        <w:pStyle w:val="Plattetekst"/>
        <w:spacing w:line="280" w:lineRule="atLeast"/>
        <w:rPr>
          <w:b w:val="0"/>
          <w:snapToGrid w:val="0"/>
        </w:rPr>
      </w:pPr>
      <w:r w:rsidRPr="00D438C0">
        <w:rPr>
          <w:b w:val="0"/>
          <w:snapToGrid w:val="0"/>
        </w:rPr>
        <w:t xml:space="preserve">Bij natuurlijke personen hervat de </w:t>
      </w:r>
      <w:r w:rsidR="00872EFE">
        <w:rPr>
          <w:b w:val="0"/>
          <w:snapToGrid w:val="0"/>
        </w:rPr>
        <w:t>invorderingsambtenaar</w:t>
      </w:r>
      <w:r w:rsidRPr="00D438C0">
        <w:rPr>
          <w:b w:val="0"/>
          <w:snapToGrid w:val="0"/>
        </w:rPr>
        <w:t xml:space="preserve"> slechts in bijzondere omstandigheden de invordering na beëindiging van het faillissement. Deze omstandigheden </w:t>
      </w:r>
      <w:r w:rsidRPr="001B4C86">
        <w:rPr>
          <w:b w:val="0"/>
          <w:snapToGrid w:val="0"/>
        </w:rPr>
        <w:t>doen zich onder andere voor als de betrokkene binnen vijf jaar na het faillissement beschikt</w:t>
      </w:r>
      <w:r w:rsidRPr="00D438C0">
        <w:rPr>
          <w:b w:val="0"/>
          <w:snapToGrid w:val="0"/>
        </w:rPr>
        <w:t xml:space="preserve"> over een meer dan modaal inkomen of over vermogensbestanddelen van substantiële waarde.</w:t>
      </w:r>
    </w:p>
    <w:p w:rsidR="00BE2414" w:rsidRDefault="00BE2414" w:rsidP="004058E6">
      <w:pPr>
        <w:pStyle w:val="Plattetekst"/>
        <w:spacing w:line="280" w:lineRule="atLeast"/>
        <w:rPr>
          <w:b w:val="0"/>
          <w:snapToGrid w:val="0"/>
        </w:rPr>
      </w:pPr>
      <w:r w:rsidRPr="00D438C0">
        <w:rPr>
          <w:b w:val="0"/>
          <w:snapToGrid w:val="0"/>
        </w:rPr>
        <w:t xml:space="preserve">Als na beëindiging van het faillissement daaruit ontvangen gelden moeten worden terugbetaald, treedt de </w:t>
      </w:r>
      <w:r w:rsidR="00872EFE">
        <w:rPr>
          <w:b w:val="0"/>
          <w:snapToGrid w:val="0"/>
        </w:rPr>
        <w:t>invorderingsambtenaar</w:t>
      </w:r>
      <w:r w:rsidRPr="00D438C0">
        <w:rPr>
          <w:b w:val="0"/>
          <w:snapToGrid w:val="0"/>
        </w:rPr>
        <w:t xml:space="preserve"> in verband met artikel 194 FW in overleg met de curator.</w:t>
      </w:r>
    </w:p>
    <w:p w:rsidR="00E45C13" w:rsidRDefault="00E45C13" w:rsidP="004058E6">
      <w:pPr>
        <w:pStyle w:val="Plattetekst"/>
        <w:spacing w:line="280" w:lineRule="atLeast"/>
        <w:rPr>
          <w:b w:val="0"/>
          <w:snapToGrid w:val="0"/>
        </w:rPr>
      </w:pPr>
    </w:p>
    <w:p w:rsidR="00BE2414" w:rsidRDefault="00BE2414" w:rsidP="00BE57CB">
      <w:pPr>
        <w:pStyle w:val="Kop3"/>
        <w:numPr>
          <w:ilvl w:val="0"/>
          <w:numId w:val="0"/>
        </w:numPr>
        <w:ind w:left="1134" w:hanging="1134"/>
      </w:pPr>
      <w:bookmarkStart w:id="9772" w:name="_Toc198606489"/>
      <w:bookmarkStart w:id="9773" w:name="_Toc198625483"/>
      <w:bookmarkStart w:id="9774" w:name="_Toc198626142"/>
      <w:bookmarkStart w:id="9775" w:name="_Toc198632678"/>
      <w:bookmarkStart w:id="9776" w:name="_Toc198633337"/>
      <w:bookmarkStart w:id="9777" w:name="_Toc198696660"/>
      <w:bookmarkStart w:id="9778" w:name="_Toc198701000"/>
      <w:bookmarkStart w:id="9779" w:name="_Toc199133665"/>
      <w:bookmarkStart w:id="9780" w:name="_Toc199134371"/>
      <w:bookmarkStart w:id="9781" w:name="_Toc199135030"/>
      <w:bookmarkStart w:id="9782" w:name="_Toc223855904"/>
      <w:bookmarkStart w:id="9783" w:name="_Toc321838262"/>
      <w:bookmarkStart w:id="9784" w:name="_Toc476664772"/>
      <w:bookmarkStart w:id="9785" w:name="_Toc7418686"/>
      <w:r>
        <w:t>73.4.15.</w:t>
      </w:r>
      <w:r>
        <w:tab/>
        <w:t>Opening nationale (secundaire) insolventieprocedure</w:t>
      </w:r>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p>
    <w:p w:rsidR="00BE2414" w:rsidRPr="00D438C0" w:rsidRDefault="00BE2414" w:rsidP="004058E6">
      <w:pPr>
        <w:pStyle w:val="Plattetekst"/>
        <w:spacing w:line="280" w:lineRule="atLeast"/>
        <w:rPr>
          <w:b w:val="0"/>
          <w:snapToGrid w:val="0"/>
        </w:rPr>
      </w:pPr>
      <w:r w:rsidRPr="00D438C0">
        <w:rPr>
          <w:b w:val="0"/>
          <w:snapToGrid w:val="0"/>
        </w:rPr>
        <w:t>Als de belastingschuldige woont of gevestigd is in een lidstaat van de EU - niet Denemarken - en aldaar in staat van insolventie verkeert terwijl in Nederland sprake is van een nevenvestiging, kan in Nederland op grond van de EG-insolventieverordening een zogenoemde territoriale of secundaire procedure worden geopend.</w:t>
      </w:r>
    </w:p>
    <w:p w:rsidR="00BE2414" w:rsidRDefault="00BE2414" w:rsidP="004058E6">
      <w:pPr>
        <w:pStyle w:val="Plattetekst"/>
        <w:spacing w:line="280" w:lineRule="atLeast"/>
        <w:rPr>
          <w:b w:val="0"/>
          <w:snapToGrid w:val="0"/>
        </w:rPr>
      </w:pPr>
      <w:r w:rsidRPr="00D438C0">
        <w:rPr>
          <w:b w:val="0"/>
          <w:snapToGrid w:val="0"/>
        </w:rPr>
        <w:t xml:space="preserve">Onmiddellijk na kennisname van de in het buitenland geopende hoofdprocedure, beoordeelt de </w:t>
      </w:r>
      <w:r w:rsidR="00872EFE">
        <w:rPr>
          <w:b w:val="0"/>
          <w:snapToGrid w:val="0"/>
        </w:rPr>
        <w:t>invorderingsambtenaar</w:t>
      </w:r>
      <w:r w:rsidRPr="00D438C0">
        <w:rPr>
          <w:b w:val="0"/>
          <w:snapToGrid w:val="0"/>
        </w:rPr>
        <w:t xml:space="preserve"> of hij baat heeft bij het openen van een secundaire of territoriale procedure in Nederland. Een secundaire procedure betreft alleen de liquidatieprocedure - dus niet de surseance van betaling - en wordt afgewikkeld volgens het in Nederland geldende recht. De staat van insolventie behoeft daarbij niet te worden aangetoond. </w:t>
      </w:r>
    </w:p>
    <w:p w:rsidR="001B4C86" w:rsidRDefault="001B4C86" w:rsidP="004058E6">
      <w:pPr>
        <w:pStyle w:val="Plattetekst"/>
        <w:spacing w:line="280" w:lineRule="atLeast"/>
        <w:rPr>
          <w:b w:val="0"/>
          <w:snapToGrid w:val="0"/>
        </w:rPr>
      </w:pPr>
    </w:p>
    <w:p w:rsidR="00BE2414" w:rsidRPr="00E10F0B" w:rsidRDefault="00BE2414" w:rsidP="00BE57CB">
      <w:pPr>
        <w:pStyle w:val="Kop3"/>
        <w:numPr>
          <w:ilvl w:val="0"/>
          <w:numId w:val="0"/>
        </w:numPr>
        <w:ind w:left="1134" w:hanging="1134"/>
      </w:pPr>
      <w:bookmarkStart w:id="9786" w:name="_Toc198606490"/>
      <w:bookmarkStart w:id="9787" w:name="_Toc198625484"/>
      <w:bookmarkStart w:id="9788" w:name="_Toc198626143"/>
      <w:bookmarkStart w:id="9789" w:name="_Toc198632679"/>
      <w:bookmarkStart w:id="9790" w:name="_Toc198633338"/>
      <w:bookmarkStart w:id="9791" w:name="_Toc198696661"/>
      <w:bookmarkStart w:id="9792" w:name="_Toc198701001"/>
      <w:bookmarkStart w:id="9793" w:name="_Toc199133666"/>
      <w:bookmarkStart w:id="9794" w:name="_Toc199134372"/>
      <w:bookmarkStart w:id="9795" w:name="_Toc199135031"/>
      <w:bookmarkStart w:id="9796" w:name="_Toc223855905"/>
      <w:bookmarkStart w:id="9797" w:name="_Toc321838263"/>
      <w:bookmarkStart w:id="9798" w:name="_Toc476664773"/>
      <w:bookmarkStart w:id="9799" w:name="_Toc7418687"/>
      <w:r w:rsidRPr="00E10F0B">
        <w:t>73.4.16.</w:t>
      </w:r>
      <w:r w:rsidRPr="00E10F0B">
        <w:tab/>
        <w:t>Omzetting faillissement in WSNP</w:t>
      </w:r>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p>
    <w:p w:rsidR="00BE2414" w:rsidRDefault="00BE2414" w:rsidP="004058E6">
      <w:pPr>
        <w:pStyle w:val="Plattetekst"/>
        <w:spacing w:line="280" w:lineRule="atLeast"/>
        <w:rPr>
          <w:b w:val="0"/>
          <w:snapToGrid w:val="0"/>
        </w:rPr>
      </w:pPr>
      <w:r w:rsidRPr="00D438C0">
        <w:rPr>
          <w:b w:val="0"/>
          <w:snapToGrid w:val="0"/>
        </w:rPr>
        <w:t xml:space="preserve">Als omzetting van een faillissement in een wettelijke schuldsaneringsregeling mogelijk is, toetst de </w:t>
      </w:r>
      <w:r w:rsidR="00872EFE">
        <w:rPr>
          <w:b w:val="0"/>
          <w:snapToGrid w:val="0"/>
        </w:rPr>
        <w:t>invorderingsambtenaar</w:t>
      </w:r>
      <w:r w:rsidRPr="00D438C0">
        <w:rPr>
          <w:b w:val="0"/>
          <w:snapToGrid w:val="0"/>
        </w:rPr>
        <w:t xml:space="preserve"> - als de schuldenaar hier uitdrukkelijk om verzoekt - een door de schuldenaar in het faillissement aangeboden akkoord aan het beleid ingevolge artikel 19a en 22a van de regeling.</w:t>
      </w:r>
    </w:p>
    <w:p w:rsidR="00A90B51" w:rsidRPr="00D438C0" w:rsidRDefault="00A90B51" w:rsidP="004058E6">
      <w:pPr>
        <w:pStyle w:val="Plattetekst"/>
        <w:spacing w:line="280" w:lineRule="atLeast"/>
        <w:rPr>
          <w:b w:val="0"/>
          <w:snapToGrid w:val="0"/>
        </w:rPr>
      </w:pPr>
    </w:p>
    <w:p w:rsidR="00BE2414" w:rsidRDefault="00B27A1B" w:rsidP="00D05779">
      <w:pPr>
        <w:pStyle w:val="Kop2"/>
        <w:rPr>
          <w:snapToGrid w:val="0"/>
        </w:rPr>
      </w:pPr>
      <w:bookmarkStart w:id="9800" w:name="_Toc198606491"/>
      <w:bookmarkStart w:id="9801" w:name="_Toc198625485"/>
      <w:bookmarkStart w:id="9802" w:name="_Toc198626144"/>
      <w:bookmarkStart w:id="9803" w:name="_Toc198632680"/>
      <w:bookmarkStart w:id="9804" w:name="_Toc198633339"/>
      <w:bookmarkStart w:id="9805" w:name="_Toc198696662"/>
      <w:bookmarkStart w:id="9806" w:name="_Toc198701002"/>
      <w:bookmarkStart w:id="9807" w:name="_Toc199133667"/>
      <w:bookmarkStart w:id="9808" w:name="_Toc199134373"/>
      <w:bookmarkStart w:id="9809" w:name="_Toc199135032"/>
      <w:bookmarkStart w:id="9810" w:name="_Toc223855906"/>
      <w:bookmarkStart w:id="9811" w:name="_Toc321838264"/>
      <w:bookmarkStart w:id="9812" w:name="_Toc476664774"/>
      <w:bookmarkStart w:id="9813" w:name="_Toc7418688"/>
      <w:r>
        <w:rPr>
          <w:snapToGrid w:val="0"/>
        </w:rPr>
        <w:t>73.5.</w:t>
      </w:r>
      <w:r>
        <w:rPr>
          <w:snapToGrid w:val="0"/>
        </w:rPr>
        <w:tab/>
        <w:t xml:space="preserve">Insolventieprocedure: </w:t>
      </w:r>
      <w:r w:rsidR="00BE2414">
        <w:rPr>
          <w:snapToGrid w:val="0"/>
        </w:rPr>
        <w:t xml:space="preserve">minnelijke </w:t>
      </w:r>
      <w:r w:rsidR="00BE2414" w:rsidRPr="00C8735C">
        <w:rPr>
          <w:snapToGrid w:val="0"/>
        </w:rPr>
        <w:t>schuldsanering</w:t>
      </w:r>
      <w:bookmarkEnd w:id="9800"/>
      <w:bookmarkEnd w:id="9801"/>
      <w:bookmarkEnd w:id="9802"/>
      <w:bookmarkEnd w:id="9803"/>
      <w:bookmarkEnd w:id="9804"/>
      <w:bookmarkEnd w:id="9805"/>
      <w:bookmarkEnd w:id="9806"/>
      <w:bookmarkEnd w:id="9807"/>
      <w:bookmarkEnd w:id="9808"/>
      <w:bookmarkEnd w:id="9809"/>
      <w:bookmarkEnd w:id="9810"/>
      <w:r w:rsidR="00704643" w:rsidRPr="00C8735C">
        <w:rPr>
          <w:i/>
          <w:snapToGrid w:val="0"/>
        </w:rPr>
        <w:t xml:space="preserve"> </w:t>
      </w:r>
      <w:r w:rsidR="00704643" w:rsidRPr="00C8735C">
        <w:rPr>
          <w:snapToGrid w:val="0"/>
        </w:rPr>
        <w:t>door leden van de NVVK of gemeenten</w:t>
      </w:r>
      <w:bookmarkEnd w:id="9811"/>
      <w:bookmarkEnd w:id="9812"/>
      <w:bookmarkEnd w:id="9813"/>
    </w:p>
    <w:p w:rsidR="00EC2DAA" w:rsidRPr="00EC2DAA" w:rsidRDefault="00EC2DAA" w:rsidP="00EC2DAA"/>
    <w:p w:rsidR="00BE2414" w:rsidRDefault="00BE2414" w:rsidP="00BE57CB">
      <w:pPr>
        <w:pStyle w:val="Kop3"/>
        <w:numPr>
          <w:ilvl w:val="0"/>
          <w:numId w:val="0"/>
        </w:numPr>
        <w:ind w:left="1134" w:hanging="1134"/>
      </w:pPr>
      <w:bookmarkStart w:id="9814" w:name="_Toc198606492"/>
      <w:bookmarkStart w:id="9815" w:name="_Toc198625486"/>
      <w:bookmarkStart w:id="9816" w:name="_Toc198626145"/>
      <w:bookmarkStart w:id="9817" w:name="_Toc198632681"/>
      <w:bookmarkStart w:id="9818" w:name="_Toc198633340"/>
      <w:bookmarkStart w:id="9819" w:name="_Toc198696663"/>
      <w:bookmarkStart w:id="9820" w:name="_Toc198701003"/>
      <w:bookmarkStart w:id="9821" w:name="_Toc199133668"/>
      <w:bookmarkStart w:id="9822" w:name="_Toc199134374"/>
      <w:bookmarkStart w:id="9823" w:name="_Toc199135033"/>
      <w:bookmarkStart w:id="9824" w:name="_Toc223855907"/>
      <w:bookmarkStart w:id="9825" w:name="_Toc321838265"/>
      <w:bookmarkStart w:id="9826" w:name="_Toc476664775"/>
      <w:bookmarkStart w:id="9827" w:name="_Toc7418689"/>
      <w:r>
        <w:t>73.5.1.</w:t>
      </w:r>
      <w:r>
        <w:tab/>
      </w:r>
      <w:bookmarkEnd w:id="9814"/>
      <w:bookmarkEnd w:id="9815"/>
      <w:bookmarkEnd w:id="9816"/>
      <w:bookmarkEnd w:id="9817"/>
      <w:bookmarkEnd w:id="9818"/>
      <w:bookmarkEnd w:id="9819"/>
      <w:bookmarkEnd w:id="9820"/>
      <w:bookmarkEnd w:id="9821"/>
      <w:bookmarkEnd w:id="9822"/>
      <w:bookmarkEnd w:id="9823"/>
      <w:bookmarkEnd w:id="9824"/>
      <w:bookmarkEnd w:id="9825"/>
      <w:r w:rsidR="004A5E17">
        <w:t>Voorwaarden voor MSNP</w:t>
      </w:r>
      <w:bookmarkEnd w:id="9826"/>
      <w:bookmarkEnd w:id="9827"/>
    </w:p>
    <w:p w:rsidR="004A5E17" w:rsidRDefault="004A5E17" w:rsidP="004058E6">
      <w:pPr>
        <w:pStyle w:val="Plattetekst"/>
        <w:spacing w:line="280" w:lineRule="atLeast"/>
        <w:rPr>
          <w:b w:val="0"/>
          <w:i/>
        </w:rPr>
      </w:pPr>
      <w:r>
        <w:rPr>
          <w:b w:val="0"/>
          <w:i/>
        </w:rPr>
        <w:t>Stabilisatiefase</w:t>
      </w:r>
    </w:p>
    <w:p w:rsidR="004A5E17" w:rsidRDefault="004A5E17" w:rsidP="004058E6">
      <w:pPr>
        <w:pStyle w:val="al9"/>
        <w:spacing w:after="0" w:line="280" w:lineRule="atLeast"/>
        <w:rPr>
          <w:rFonts w:ascii="Arial" w:hAnsi="Arial" w:cs="Arial"/>
          <w:color w:val="000000"/>
          <w:sz w:val="20"/>
          <w:szCs w:val="20"/>
        </w:rPr>
      </w:pPr>
      <w:r w:rsidRPr="004A5E17">
        <w:rPr>
          <w:rFonts w:ascii="Arial" w:hAnsi="Arial" w:cs="Arial"/>
          <w:color w:val="000000"/>
          <w:sz w:val="20"/>
          <w:szCs w:val="20"/>
        </w:rPr>
        <w:t>Een schuldhulpverleningstraject vangt in het algemeen aan met een stabilisatie-overeenkomst tussen de schuldenaar en de schuldhulpverlener als hierna bedoeld in onderdeel b. Voor de toepassing van dit artikel wordt met een stabilisatie-overeenkomst gelijkgesteld een schriftelijke mededeling van de schuldhulpverlener waarin staat dat hij activiteiten ontplooit die erop gericht zijn de financiële situatie van de schuldenaar op korte termijn te stabiliseren.</w:t>
      </w:r>
    </w:p>
    <w:p w:rsidR="004A5E17" w:rsidRPr="004A5E17" w:rsidRDefault="004A5E17" w:rsidP="004058E6">
      <w:pPr>
        <w:pStyle w:val="al9"/>
        <w:spacing w:after="0" w:line="280" w:lineRule="atLeast"/>
        <w:rPr>
          <w:rFonts w:ascii="Arial" w:hAnsi="Arial" w:cs="Arial"/>
          <w:color w:val="000000"/>
          <w:sz w:val="20"/>
          <w:szCs w:val="20"/>
        </w:rPr>
      </w:pPr>
      <w:r w:rsidRPr="004A5E17">
        <w:rPr>
          <w:rFonts w:ascii="Arial" w:hAnsi="Arial" w:cs="Arial"/>
          <w:color w:val="000000"/>
          <w:sz w:val="20"/>
          <w:szCs w:val="20"/>
        </w:rPr>
        <w:t xml:space="preserve">Vanaf de ontvangst van een afschrift van de stabilisatie-overeenkomst neemt de </w:t>
      </w:r>
      <w:r>
        <w:rPr>
          <w:rFonts w:ascii="Arial" w:hAnsi="Arial" w:cs="Arial"/>
          <w:color w:val="000000"/>
          <w:sz w:val="20"/>
          <w:szCs w:val="20"/>
        </w:rPr>
        <w:t>invorderingsambtenaar</w:t>
      </w:r>
      <w:r w:rsidRPr="004A5E17">
        <w:rPr>
          <w:rFonts w:ascii="Arial" w:hAnsi="Arial" w:cs="Arial"/>
          <w:color w:val="000000"/>
          <w:sz w:val="20"/>
          <w:szCs w:val="20"/>
        </w:rPr>
        <w:t xml:space="preserve"> gedurende </w:t>
      </w:r>
      <w:r w:rsidR="00055D2D">
        <w:rPr>
          <w:rFonts w:ascii="Arial" w:hAnsi="Arial" w:cs="Arial"/>
          <w:color w:val="000000"/>
          <w:sz w:val="20"/>
          <w:szCs w:val="20"/>
        </w:rPr>
        <w:t>vier maanden</w:t>
      </w:r>
      <w:r w:rsidRPr="004A5E17">
        <w:rPr>
          <w:rFonts w:ascii="Arial" w:hAnsi="Arial" w:cs="Arial"/>
          <w:color w:val="000000"/>
          <w:sz w:val="20"/>
          <w:szCs w:val="20"/>
        </w:rPr>
        <w:t xml:space="preserve"> geen dwanginvorderingsmaatregelen. </w:t>
      </w:r>
      <w:r w:rsidR="00055D2D">
        <w:rPr>
          <w:rFonts w:ascii="Arial" w:hAnsi="Arial" w:cs="Arial"/>
          <w:color w:val="000000"/>
          <w:sz w:val="20"/>
          <w:szCs w:val="20"/>
        </w:rPr>
        <w:t xml:space="preserve">Deze periode komt niet in mindering op de in artikel 73.5.1 van deze leidraad genoemde periode van maximaal 36 maanden. </w:t>
      </w:r>
      <w:r w:rsidRPr="004A5E17">
        <w:rPr>
          <w:rFonts w:ascii="Arial" w:hAnsi="Arial" w:cs="Arial"/>
          <w:color w:val="000000"/>
          <w:sz w:val="20"/>
          <w:szCs w:val="20"/>
        </w:rPr>
        <w:t xml:space="preserve">Lopende invorderingsmaatregelen schort de </w:t>
      </w:r>
      <w:r>
        <w:rPr>
          <w:rFonts w:ascii="Arial" w:hAnsi="Arial" w:cs="Arial"/>
          <w:color w:val="000000"/>
          <w:sz w:val="20"/>
          <w:szCs w:val="20"/>
        </w:rPr>
        <w:t>invorderingsambtenaar</w:t>
      </w:r>
      <w:r w:rsidRPr="004A5E17">
        <w:rPr>
          <w:rFonts w:ascii="Arial" w:hAnsi="Arial" w:cs="Arial"/>
          <w:color w:val="000000"/>
          <w:sz w:val="20"/>
          <w:szCs w:val="20"/>
        </w:rPr>
        <w:t xml:space="preserve"> op, zo nodig in overleg met de schuldhulpverlener. Daarnaast vindt verrekening alleen plaats met belastingteruggaven die (materieel) zijn ontstaan tot en met de dag waarop het afschrift van de stabilisatie-overeenkomst is ontvangen. Als zich bijzondere omstandigheden voordoen kan de schuldhulpverlener de voormelde termijn in overleg met de </w:t>
      </w:r>
      <w:r>
        <w:rPr>
          <w:rFonts w:ascii="Arial" w:hAnsi="Arial" w:cs="Arial"/>
          <w:color w:val="000000"/>
          <w:sz w:val="20"/>
          <w:szCs w:val="20"/>
        </w:rPr>
        <w:t>invorderingsambtenaar</w:t>
      </w:r>
      <w:r w:rsidRPr="004A5E17">
        <w:rPr>
          <w:rFonts w:ascii="Arial" w:hAnsi="Arial" w:cs="Arial"/>
          <w:color w:val="000000"/>
          <w:sz w:val="20"/>
          <w:szCs w:val="20"/>
        </w:rPr>
        <w:t xml:space="preserve"> met maximaal </w:t>
      </w:r>
      <w:r w:rsidR="00055D2D">
        <w:rPr>
          <w:rFonts w:ascii="Arial" w:hAnsi="Arial" w:cs="Arial"/>
          <w:color w:val="000000"/>
          <w:sz w:val="20"/>
          <w:szCs w:val="20"/>
        </w:rPr>
        <w:t>vier maanden</w:t>
      </w:r>
      <w:r w:rsidRPr="004A5E17">
        <w:rPr>
          <w:rFonts w:ascii="Arial" w:hAnsi="Arial" w:cs="Arial"/>
          <w:color w:val="000000"/>
          <w:sz w:val="20"/>
          <w:szCs w:val="20"/>
        </w:rPr>
        <w:t xml:space="preserve"> verlengen. Het in deze alinea beschreven terughoudende beleid geldt niet in situaties waarin op voorhand duidelijk is dat de belastingschuldige niet in aanmerking komt voor uitstel van betaling op basis van het hierna in dit artikel beschreven beleid.</w:t>
      </w:r>
      <w:r>
        <w:rPr>
          <w:rFonts w:ascii="Arial" w:hAnsi="Arial" w:cs="Arial"/>
          <w:color w:val="000000"/>
          <w:sz w:val="20"/>
          <w:szCs w:val="20"/>
        </w:rPr>
        <w:t xml:space="preserve"> De </w:t>
      </w:r>
      <w:r w:rsidR="00934053">
        <w:rPr>
          <w:rFonts w:ascii="Arial" w:hAnsi="Arial" w:cs="Arial"/>
          <w:color w:val="000000"/>
          <w:sz w:val="20"/>
          <w:szCs w:val="20"/>
        </w:rPr>
        <w:t>invorderingsambtenaar</w:t>
      </w:r>
      <w:r>
        <w:rPr>
          <w:rFonts w:ascii="Arial" w:hAnsi="Arial" w:cs="Arial"/>
          <w:color w:val="000000"/>
          <w:sz w:val="20"/>
          <w:szCs w:val="20"/>
        </w:rPr>
        <w:t xml:space="preserve"> informeert de schuldhulpverlener hierover. </w:t>
      </w:r>
      <w:r w:rsidRPr="004A5E17">
        <w:rPr>
          <w:rFonts w:ascii="Arial" w:hAnsi="Arial" w:cs="Arial"/>
          <w:color w:val="000000"/>
          <w:sz w:val="20"/>
          <w:szCs w:val="20"/>
        </w:rPr>
        <w:t xml:space="preserve"> </w:t>
      </w:r>
    </w:p>
    <w:p w:rsidR="004A5E17" w:rsidRPr="004A5E17" w:rsidRDefault="004A5E17" w:rsidP="004058E6">
      <w:pPr>
        <w:pStyle w:val="Plattetekst"/>
        <w:spacing w:line="280" w:lineRule="atLeast"/>
        <w:rPr>
          <w:rFonts w:cs="Arial"/>
          <w:b w:val="0"/>
          <w:snapToGrid w:val="0"/>
        </w:rPr>
      </w:pPr>
    </w:p>
    <w:p w:rsidR="00B27A1B" w:rsidRDefault="006F34FE" w:rsidP="004058E6">
      <w:pPr>
        <w:pStyle w:val="Plattetekst"/>
        <w:spacing w:line="280" w:lineRule="atLeast"/>
        <w:rPr>
          <w:rFonts w:cs="Arial"/>
          <w:b w:val="0"/>
          <w:i/>
          <w:snapToGrid w:val="0"/>
        </w:rPr>
      </w:pPr>
      <w:r>
        <w:rPr>
          <w:rFonts w:cs="Arial"/>
          <w:b w:val="0"/>
          <w:i/>
          <w:snapToGrid w:val="0"/>
        </w:rPr>
        <w:t>Schuldregelingsovereenkomst</w:t>
      </w:r>
    </w:p>
    <w:p w:rsidR="00BE2414" w:rsidRDefault="00BE2414" w:rsidP="004058E6">
      <w:pPr>
        <w:pStyle w:val="Plattetekst"/>
        <w:spacing w:line="280" w:lineRule="atLeast"/>
        <w:rPr>
          <w:rFonts w:cs="Arial"/>
          <w:b w:val="0"/>
          <w:snapToGrid w:val="0"/>
        </w:rPr>
      </w:pPr>
      <w:r w:rsidRPr="00D438C0">
        <w:rPr>
          <w:rFonts w:cs="Arial"/>
          <w:b w:val="0"/>
          <w:snapToGrid w:val="0"/>
        </w:rPr>
        <w:t xml:space="preserve">De </w:t>
      </w:r>
      <w:r w:rsidR="00872EFE">
        <w:rPr>
          <w:rFonts w:cs="Arial"/>
          <w:b w:val="0"/>
          <w:snapToGrid w:val="0"/>
        </w:rPr>
        <w:t>invorderingsambtenaar</w:t>
      </w:r>
      <w:r w:rsidRPr="00D438C0">
        <w:rPr>
          <w:rFonts w:cs="Arial"/>
          <w:b w:val="0"/>
          <w:snapToGrid w:val="0"/>
        </w:rPr>
        <w:t xml:space="preserve"> verleent uitstel van betaling voor een periode van maximaal 3</w:t>
      </w:r>
      <w:r w:rsidRPr="006621BB">
        <w:rPr>
          <w:rFonts w:cs="Arial"/>
          <w:b w:val="0"/>
          <w:snapToGrid w:val="0"/>
        </w:rPr>
        <w:t>6</w:t>
      </w:r>
      <w:r w:rsidR="006621BB">
        <w:rPr>
          <w:rFonts w:cs="Arial"/>
          <w:b w:val="0"/>
          <w:snapToGrid w:val="0"/>
        </w:rPr>
        <w:t xml:space="preserve"> </w:t>
      </w:r>
      <w:r w:rsidRPr="00D438C0">
        <w:rPr>
          <w:rFonts w:cs="Arial"/>
          <w:b w:val="0"/>
          <w:snapToGrid w:val="0"/>
        </w:rPr>
        <w:t>maanden als:</w:t>
      </w:r>
    </w:p>
    <w:p w:rsidR="007A65D3" w:rsidRDefault="00BE2414" w:rsidP="004058E6">
      <w:pPr>
        <w:pStyle w:val="Niveau1"/>
        <w:tabs>
          <w:tab w:val="left" w:pos="1276"/>
          <w:tab w:val="left" w:pos="6804"/>
        </w:tabs>
        <w:spacing w:line="280" w:lineRule="atLeast"/>
        <w:rPr>
          <w:rFonts w:cs="Arial"/>
          <w:snapToGrid w:val="0"/>
        </w:rPr>
      </w:pPr>
      <w:r w:rsidRPr="00D438C0">
        <w:rPr>
          <w:rFonts w:cs="Arial"/>
          <w:snapToGrid w:val="0"/>
        </w:rPr>
        <w:t>a.</w:t>
      </w:r>
      <w:r w:rsidRPr="00D438C0">
        <w:rPr>
          <w:rFonts w:cs="Arial"/>
          <w:snapToGrid w:val="0"/>
        </w:rPr>
        <w:tab/>
        <w:t xml:space="preserve">een schuldregelingsovereenkomst in de zin van de Gedragscode Schuldregeling van de </w:t>
      </w:r>
      <w:r w:rsidR="00704643">
        <w:rPr>
          <w:rFonts w:cs="Arial"/>
          <w:snapToGrid w:val="0"/>
        </w:rPr>
        <w:t>NVVK</w:t>
      </w:r>
      <w:r w:rsidRPr="006621BB">
        <w:rPr>
          <w:rFonts w:cs="Arial"/>
          <w:snapToGrid w:val="0"/>
        </w:rPr>
        <w:t xml:space="preserve"> tot stand is gekomen of een overeenkomst tot stand is gekomen</w:t>
      </w:r>
      <w:r w:rsidRPr="00D438C0">
        <w:rPr>
          <w:rFonts w:cs="Arial"/>
          <w:snapToGrid w:val="0"/>
        </w:rPr>
        <w:t xml:space="preserve"> die dezelfde strekking heeft als die gedragscode en waarbij voor de berekening van de aflossingscapaciteit wordt uitgegaan van de door Recofa gepubliceerde normen;</w:t>
      </w:r>
      <w:r w:rsidR="00687C6E">
        <w:rPr>
          <w:rFonts w:cs="Arial"/>
          <w:snapToGrid w:val="0"/>
        </w:rPr>
        <w:t xml:space="preserve"> </w:t>
      </w:r>
    </w:p>
    <w:p w:rsidR="00BE2414" w:rsidRPr="00D438C0" w:rsidRDefault="00BE2414" w:rsidP="004058E6">
      <w:pPr>
        <w:pStyle w:val="Niveau1"/>
        <w:tabs>
          <w:tab w:val="left" w:pos="1276"/>
          <w:tab w:val="left" w:pos="6804"/>
        </w:tabs>
        <w:spacing w:line="280" w:lineRule="atLeast"/>
        <w:rPr>
          <w:rFonts w:cs="Arial"/>
          <w:snapToGrid w:val="0"/>
        </w:rPr>
      </w:pPr>
      <w:r w:rsidRPr="00D438C0">
        <w:rPr>
          <w:rFonts w:cs="Arial"/>
          <w:snapToGrid w:val="0"/>
        </w:rPr>
        <w:t>b.</w:t>
      </w:r>
      <w:r w:rsidRPr="00D438C0">
        <w:rPr>
          <w:rFonts w:cs="Arial"/>
          <w:snapToGrid w:val="0"/>
        </w:rPr>
        <w:tab/>
        <w:t xml:space="preserve">de schuldhulpverlener lid is van de </w:t>
      </w:r>
      <w:r w:rsidR="00704643">
        <w:rPr>
          <w:rFonts w:cs="Arial"/>
          <w:snapToGrid w:val="0"/>
        </w:rPr>
        <w:t>NVVK</w:t>
      </w:r>
      <w:r w:rsidRPr="00D438C0">
        <w:rPr>
          <w:rFonts w:cs="Arial"/>
          <w:snapToGrid w:val="0"/>
          <w:color w:val="FF00FF"/>
        </w:rPr>
        <w:t xml:space="preserve"> </w:t>
      </w:r>
      <w:r w:rsidRPr="00D438C0">
        <w:rPr>
          <w:rFonts w:cs="Arial"/>
          <w:snapToGrid w:val="0"/>
        </w:rPr>
        <w:t>of de schuldregeling wordt uitgevoerd door een gemeente in eigen beheer</w:t>
      </w:r>
      <w:r w:rsidR="00C8735C">
        <w:rPr>
          <w:rFonts w:cs="Arial"/>
          <w:snapToGrid w:val="0"/>
        </w:rPr>
        <w:t xml:space="preserve"> (zie ook artikel 73.5a)</w:t>
      </w:r>
      <w:r w:rsidRPr="00D438C0">
        <w:rPr>
          <w:rFonts w:cs="Arial"/>
          <w:snapToGrid w:val="0"/>
        </w:rPr>
        <w:t>;</w:t>
      </w:r>
    </w:p>
    <w:p w:rsidR="00BE2414" w:rsidRPr="00D438C0" w:rsidRDefault="00BE2414" w:rsidP="004058E6">
      <w:pPr>
        <w:pStyle w:val="Niveau1"/>
        <w:tabs>
          <w:tab w:val="left" w:pos="1276"/>
          <w:tab w:val="left" w:pos="6804"/>
        </w:tabs>
        <w:spacing w:line="280" w:lineRule="atLeast"/>
        <w:rPr>
          <w:rFonts w:cs="Arial"/>
          <w:snapToGrid w:val="0"/>
        </w:rPr>
      </w:pPr>
      <w:r w:rsidRPr="00D438C0">
        <w:rPr>
          <w:rFonts w:cs="Arial"/>
          <w:snapToGrid w:val="0"/>
        </w:rPr>
        <w:t>c.</w:t>
      </w:r>
      <w:r w:rsidRPr="00D438C0">
        <w:rPr>
          <w:rFonts w:cs="Arial"/>
          <w:snapToGrid w:val="0"/>
        </w:rPr>
        <w:tab/>
        <w:t>de schuldregeling betrekking heeft op natuurlijke personen, niet zijnde ondernemers;</w:t>
      </w:r>
    </w:p>
    <w:p w:rsidR="00052ACB" w:rsidRDefault="00BE2414" w:rsidP="004058E6">
      <w:pPr>
        <w:pStyle w:val="Niveau1"/>
        <w:tabs>
          <w:tab w:val="left" w:pos="1276"/>
          <w:tab w:val="left" w:pos="6804"/>
        </w:tabs>
        <w:spacing w:line="280" w:lineRule="atLeast"/>
        <w:rPr>
          <w:rFonts w:cs="Arial"/>
          <w:snapToGrid w:val="0"/>
        </w:rPr>
      </w:pPr>
      <w:r w:rsidRPr="00D438C0">
        <w:rPr>
          <w:rFonts w:cs="Arial"/>
          <w:snapToGrid w:val="0"/>
        </w:rPr>
        <w:t>d.</w:t>
      </w:r>
      <w:r w:rsidRPr="00D438C0">
        <w:rPr>
          <w:rFonts w:cs="Arial"/>
          <w:snapToGrid w:val="0"/>
        </w:rPr>
        <w:tab/>
      </w:r>
      <w:r w:rsidR="00052ACB" w:rsidRPr="00621798">
        <w:rPr>
          <w:rFonts w:cs="Arial"/>
        </w:rPr>
        <w:t xml:space="preserve">redelijkerwijs mag worden aangenomen dat de belastingschuldige - afgezien van de formaliteiten die daarvoor verricht moeten worden - in aanmerking zou komen voor </w:t>
      </w:r>
      <w:r w:rsidR="00052ACB" w:rsidRPr="00A90B51">
        <w:rPr>
          <w:rFonts w:cs="Arial"/>
        </w:rPr>
        <w:t>de toepassing van een schuldregeling als bedoeld in artikel 287a FW;</w:t>
      </w:r>
      <w:r w:rsidR="00052ACB" w:rsidRPr="00621798">
        <w:rPr>
          <w:rFonts w:ascii="Neue Haas Grotesk Pro" w:hAnsi="Neue Haas Grotesk Pro"/>
        </w:rPr>
        <w:t> </w:t>
      </w:r>
    </w:p>
    <w:p w:rsidR="00BE2414" w:rsidRPr="00D438C0" w:rsidRDefault="00BE2414" w:rsidP="004058E6">
      <w:pPr>
        <w:pStyle w:val="Niveau1"/>
        <w:tabs>
          <w:tab w:val="left" w:pos="1276"/>
          <w:tab w:val="left" w:pos="6804"/>
        </w:tabs>
        <w:spacing w:line="280" w:lineRule="atLeast"/>
        <w:rPr>
          <w:rFonts w:cs="Arial"/>
          <w:snapToGrid w:val="0"/>
        </w:rPr>
      </w:pPr>
      <w:r w:rsidRPr="00D438C0">
        <w:rPr>
          <w:rFonts w:cs="Arial"/>
          <w:snapToGrid w:val="0"/>
        </w:rPr>
        <w:t>e.</w:t>
      </w:r>
      <w:r w:rsidRPr="00D438C0">
        <w:rPr>
          <w:rFonts w:cs="Arial"/>
          <w:snapToGrid w:val="0"/>
        </w:rPr>
        <w:tab/>
        <w:t>aan het eind van de looptijd van de schuldregelingsovereenkomst een bedrag zal zijn betaald van ten minste dezelfde omvang als kan worden verkregen indien er sprake zou zijn van een wettelijke schuldsanering.</w:t>
      </w:r>
    </w:p>
    <w:p w:rsidR="00BE2414" w:rsidRPr="00D438C0" w:rsidRDefault="00BE2414" w:rsidP="004058E6">
      <w:pPr>
        <w:tabs>
          <w:tab w:val="left" w:pos="1276"/>
          <w:tab w:val="left" w:pos="6804"/>
        </w:tabs>
        <w:spacing w:line="280" w:lineRule="atLeast"/>
        <w:rPr>
          <w:rFonts w:cs="Arial"/>
          <w:snapToGrid w:val="0"/>
        </w:rPr>
      </w:pPr>
      <w:r w:rsidRPr="00D438C0">
        <w:rPr>
          <w:rFonts w:cs="Arial"/>
          <w:snapToGrid w:val="0"/>
        </w:rPr>
        <w:t>Op basis van de voorwaarde onder c is de betreffende regeling ook van toepassing op een ex-ondernemer, als aannemelijk is dat hij in de toekomst geen bedrijf of niet zelfstandig een beroep zal uitoefenen.</w:t>
      </w:r>
    </w:p>
    <w:p w:rsidR="00BE2414" w:rsidRDefault="00BE2414" w:rsidP="004058E6">
      <w:pPr>
        <w:tabs>
          <w:tab w:val="left" w:pos="1276"/>
          <w:tab w:val="left" w:pos="6804"/>
        </w:tabs>
        <w:spacing w:line="280" w:lineRule="atLeast"/>
        <w:rPr>
          <w:rFonts w:cs="Arial"/>
          <w:snapToGrid w:val="0"/>
        </w:rPr>
      </w:pPr>
      <w:r w:rsidRPr="00D438C0">
        <w:rPr>
          <w:rFonts w:cs="Arial"/>
          <w:snapToGrid w:val="0"/>
        </w:rPr>
        <w:t xml:space="preserve">De </w:t>
      </w:r>
      <w:r w:rsidR="00872EFE">
        <w:rPr>
          <w:rFonts w:cs="Arial"/>
          <w:snapToGrid w:val="0"/>
        </w:rPr>
        <w:t>invorderingsambtenaar</w:t>
      </w:r>
      <w:r w:rsidRPr="00D438C0">
        <w:rPr>
          <w:rFonts w:cs="Arial"/>
          <w:snapToGrid w:val="0"/>
        </w:rPr>
        <w:t xml:space="preserve"> verleent het uitstel pas als de schuldhulpverlener hem schriftelijk heeft bericht dat de overeenkomst tot schuldregeling </w:t>
      </w:r>
      <w:r w:rsidRPr="006621BB">
        <w:rPr>
          <w:rFonts w:cs="Arial"/>
          <w:snapToGrid w:val="0"/>
        </w:rPr>
        <w:t>tot stand is gekomen. Het uitstel vangt aan met ingang van de datum van de schuldregelingsovereenkomst. Na totstandkoming van een schuldregelingsovereenkomst onderzoekt de schuldhulpverlener of een schuldregeling met de schuldeisers tot stand kan worden gebracht. De schuldhulpverlener rondt dit onderzoek af binnen 120 dagen, gerekend vanaf de datum van de schuldregelingsovereenkomst. Wanneer de schuldregeling met de schuldeisers tot stand is gebracht, wordt de schuldregelingsovereenkomst voortgezet; de schuldhulpverlener stelt de schuldeisers daarvan schriftelijk op de hoogte. Slaagt de schuldhulpverlener niet in het tot stand brengen van de schuldregeling, wordt de schuldregelingsovereenkomst beëindigd.</w:t>
      </w:r>
      <w:r w:rsidR="000A35C3">
        <w:rPr>
          <w:rFonts w:cs="Arial"/>
          <w:snapToGrid w:val="0"/>
        </w:rPr>
        <w:t xml:space="preserve"> </w:t>
      </w:r>
    </w:p>
    <w:p w:rsidR="00BE2414" w:rsidRPr="00D438C0" w:rsidRDefault="00BE2414" w:rsidP="004058E6">
      <w:pPr>
        <w:tabs>
          <w:tab w:val="left" w:pos="1276"/>
          <w:tab w:val="left" w:pos="6804"/>
        </w:tabs>
        <w:spacing w:line="280" w:lineRule="atLeast"/>
        <w:rPr>
          <w:rFonts w:cs="Arial"/>
          <w:snapToGrid w:val="0"/>
        </w:rPr>
      </w:pPr>
      <w:r w:rsidRPr="00D438C0">
        <w:rPr>
          <w:rFonts w:cs="Arial"/>
          <w:snapToGrid w:val="0"/>
        </w:rPr>
        <w:t>Deze regeling is ook van toepassing op belastingaanslagen waarvan in beginsel geen kwijtschelding wordt verleend omdat de wettelijke schuldsaneringsregeling ook van toepassing is op die belastingaanslagen.</w:t>
      </w:r>
    </w:p>
    <w:p w:rsidR="00BE2414" w:rsidRPr="00D438C0" w:rsidRDefault="00BE2414" w:rsidP="004058E6">
      <w:pPr>
        <w:tabs>
          <w:tab w:val="left" w:pos="1276"/>
          <w:tab w:val="left" w:pos="6804"/>
        </w:tabs>
        <w:spacing w:line="280" w:lineRule="atLeast"/>
        <w:rPr>
          <w:rFonts w:cs="Arial"/>
          <w:snapToGrid w:val="0"/>
        </w:rPr>
      </w:pPr>
      <w:r w:rsidRPr="00D438C0">
        <w:rPr>
          <w:rFonts w:cs="Arial"/>
          <w:snapToGrid w:val="0"/>
        </w:rPr>
        <w:t xml:space="preserve">De uitstelregeling geldt voor belastingaanslagen die betrekking hebben op de (materieel) verschuldigde belasting tot en met de dag </w:t>
      </w:r>
      <w:r w:rsidR="00C8735C">
        <w:rPr>
          <w:rFonts w:cs="Arial"/>
          <w:snapToGrid w:val="0"/>
        </w:rPr>
        <w:t xml:space="preserve">van de dagtekening van de </w:t>
      </w:r>
      <w:r w:rsidRPr="00D438C0">
        <w:rPr>
          <w:rFonts w:cs="Arial"/>
          <w:snapToGrid w:val="0"/>
        </w:rPr>
        <w:t>schuldhulpverlen</w:t>
      </w:r>
      <w:r w:rsidR="00C8735C">
        <w:rPr>
          <w:rFonts w:cs="Arial"/>
          <w:snapToGrid w:val="0"/>
        </w:rPr>
        <w:t>ingsovereenkomst en is definitief in die zin dat daarop van de zijde van de invorderingsambtenaar</w:t>
      </w:r>
      <w:r w:rsidRPr="00D438C0">
        <w:rPr>
          <w:rFonts w:cs="Arial"/>
          <w:snapToGrid w:val="0"/>
        </w:rPr>
        <w:t xml:space="preserve"> </w:t>
      </w:r>
      <w:r w:rsidR="00C8735C">
        <w:rPr>
          <w:rFonts w:cs="Arial"/>
          <w:snapToGrid w:val="0"/>
        </w:rPr>
        <w:t>in beginsel niet meer kan worden teruggekomen.</w:t>
      </w:r>
    </w:p>
    <w:p w:rsidR="00BE2414" w:rsidRDefault="00BE2414" w:rsidP="004058E6">
      <w:pPr>
        <w:tabs>
          <w:tab w:val="left" w:pos="1276"/>
          <w:tab w:val="left" w:pos="6804"/>
        </w:tabs>
        <w:spacing w:line="280" w:lineRule="atLeast"/>
        <w:rPr>
          <w:rFonts w:cs="Arial"/>
          <w:snapToGrid w:val="0"/>
        </w:rPr>
      </w:pPr>
      <w:r w:rsidRPr="006621BB">
        <w:rPr>
          <w:rFonts w:cs="Arial"/>
          <w:snapToGrid w:val="0"/>
        </w:rPr>
        <w:t xml:space="preserve">De gespecificeerde schriftelijke opgave vermeldt alle tot op de datum van het verzoek (materieel) verschuldigde belastingen en is definitief in de zin dat daarop van de zijde van de </w:t>
      </w:r>
      <w:r w:rsidR="00872EFE">
        <w:rPr>
          <w:rFonts w:cs="Arial"/>
          <w:snapToGrid w:val="0"/>
        </w:rPr>
        <w:t>invorderingsambtenaar</w:t>
      </w:r>
      <w:r w:rsidRPr="006621BB">
        <w:rPr>
          <w:rFonts w:cs="Arial"/>
          <w:snapToGrid w:val="0"/>
        </w:rPr>
        <w:t xml:space="preserve"> in beginsel niet meer kan worden teruggekomen. In voorkomend geval wordt het bedrag va de verschuldigde belastingen door middel van schatting bepaald. In het geval de in de vorige volzin bedoelde schatting naar achteraf blijkt substantieel te laag mocht zijn, kan de </w:t>
      </w:r>
      <w:r w:rsidR="00872EFE">
        <w:rPr>
          <w:rFonts w:cs="Arial"/>
          <w:snapToGrid w:val="0"/>
        </w:rPr>
        <w:t>invorderingsambtenaar</w:t>
      </w:r>
      <w:r w:rsidRPr="006621BB">
        <w:rPr>
          <w:rFonts w:cs="Arial"/>
          <w:snapToGrid w:val="0"/>
        </w:rPr>
        <w:t xml:space="preserve"> daarop alleen terugkomen indien terzake van die belasting ten tijde van de schatting ten onrechte geen aangifte was gedaan dan wel indien de belastingschuldige of de schuldhulpverlener wisten of behoorden te weten dat de schatting te laag was.</w:t>
      </w:r>
    </w:p>
    <w:p w:rsidR="001B4C86" w:rsidRPr="001A6355" w:rsidRDefault="001B4C86" w:rsidP="004058E6">
      <w:pPr>
        <w:tabs>
          <w:tab w:val="left" w:pos="1276"/>
          <w:tab w:val="left" w:pos="6804"/>
        </w:tabs>
        <w:spacing w:line="280" w:lineRule="atLeast"/>
        <w:rPr>
          <w:rFonts w:cs="Arial"/>
          <w:snapToGrid w:val="0"/>
        </w:rPr>
      </w:pPr>
    </w:p>
    <w:p w:rsidR="00BE2414" w:rsidRDefault="00BE2414" w:rsidP="00313ADC">
      <w:pPr>
        <w:pStyle w:val="Kop3"/>
        <w:numPr>
          <w:ilvl w:val="0"/>
          <w:numId w:val="0"/>
        </w:numPr>
        <w:shd w:val="clear" w:color="auto" w:fill="92CDDC" w:themeFill="accent5" w:themeFillTint="99"/>
        <w:ind w:left="1134" w:hanging="1134"/>
      </w:pPr>
      <w:bookmarkStart w:id="9828" w:name="_Toc198606493"/>
      <w:bookmarkStart w:id="9829" w:name="_Toc198625487"/>
      <w:bookmarkStart w:id="9830" w:name="_Toc198626146"/>
      <w:bookmarkStart w:id="9831" w:name="_Toc198632682"/>
      <w:bookmarkStart w:id="9832" w:name="_Toc198633341"/>
      <w:bookmarkStart w:id="9833" w:name="_Toc198696664"/>
      <w:bookmarkStart w:id="9834" w:name="_Toc198701004"/>
      <w:bookmarkStart w:id="9835" w:name="_Toc199133669"/>
      <w:bookmarkStart w:id="9836" w:name="_Toc199134375"/>
      <w:bookmarkStart w:id="9837" w:name="_Toc199135034"/>
      <w:bookmarkStart w:id="9838" w:name="_Toc223855908"/>
      <w:bookmarkStart w:id="9839" w:name="_Toc321838266"/>
      <w:bookmarkStart w:id="9840" w:name="_Toc476664776"/>
      <w:bookmarkStart w:id="9841" w:name="_Toc7418690"/>
      <w:r>
        <w:t>73.5.2.</w:t>
      </w:r>
      <w:r>
        <w:tab/>
        <w:t>Opschorten invorderingsmaatregelen na verzoek MSNP</w:t>
      </w:r>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p>
    <w:p w:rsidR="00BE2414" w:rsidRDefault="00551DE2" w:rsidP="00313ADC">
      <w:pPr>
        <w:pStyle w:val="Plattetekst"/>
        <w:shd w:val="clear" w:color="auto" w:fill="92CDDC" w:themeFill="accent5" w:themeFillTint="99"/>
        <w:spacing w:line="280" w:lineRule="atLeast"/>
        <w:rPr>
          <w:b w:val="0"/>
          <w:snapToGrid w:val="0"/>
        </w:rPr>
      </w:pPr>
      <w:r>
        <w:rPr>
          <w:b w:val="0"/>
          <w:snapToGrid w:val="0"/>
        </w:rPr>
        <w:t>(</w:t>
      </w:r>
      <w:r w:rsidR="009E1CEE">
        <w:rPr>
          <w:b w:val="0"/>
          <w:snapToGrid w:val="0"/>
        </w:rPr>
        <w:t>Vervallen</w:t>
      </w:r>
      <w:r>
        <w:rPr>
          <w:b w:val="0"/>
          <w:snapToGrid w:val="0"/>
        </w:rPr>
        <w:t>)</w:t>
      </w:r>
      <w:r w:rsidR="009E1CEE">
        <w:rPr>
          <w:b w:val="0"/>
          <w:snapToGrid w:val="0"/>
        </w:rPr>
        <w:t>.</w:t>
      </w:r>
    </w:p>
    <w:p w:rsidR="001B4C86" w:rsidRDefault="001B4C86" w:rsidP="004058E6">
      <w:pPr>
        <w:pStyle w:val="Plattetekst"/>
        <w:spacing w:line="280" w:lineRule="atLeast"/>
        <w:rPr>
          <w:b w:val="0"/>
          <w:snapToGrid w:val="0"/>
        </w:rPr>
      </w:pPr>
    </w:p>
    <w:p w:rsidR="00BE2414" w:rsidRDefault="00BE2414" w:rsidP="00BE57CB">
      <w:pPr>
        <w:pStyle w:val="Kop3"/>
        <w:numPr>
          <w:ilvl w:val="0"/>
          <w:numId w:val="0"/>
        </w:numPr>
        <w:ind w:left="1134" w:hanging="1134"/>
      </w:pPr>
      <w:bookmarkStart w:id="9842" w:name="_Toc198606494"/>
      <w:bookmarkStart w:id="9843" w:name="_Toc198625488"/>
      <w:bookmarkStart w:id="9844" w:name="_Toc198626147"/>
      <w:bookmarkStart w:id="9845" w:name="_Toc198632683"/>
      <w:bookmarkStart w:id="9846" w:name="_Toc198633342"/>
      <w:bookmarkStart w:id="9847" w:name="_Toc198696665"/>
      <w:bookmarkStart w:id="9848" w:name="_Toc198701005"/>
      <w:bookmarkStart w:id="9849" w:name="_Toc199133670"/>
      <w:bookmarkStart w:id="9850" w:name="_Toc199134376"/>
      <w:bookmarkStart w:id="9851" w:name="_Toc199135035"/>
      <w:bookmarkStart w:id="9852" w:name="_Toc223855909"/>
      <w:bookmarkStart w:id="9853" w:name="_Toc321838267"/>
      <w:bookmarkStart w:id="9854" w:name="_Toc476664777"/>
      <w:bookmarkStart w:id="9855" w:name="_Toc7418691"/>
      <w:r>
        <w:t>73.5.3.</w:t>
      </w:r>
      <w:r>
        <w:tab/>
        <w:t>Gevolgen uitstel MSNP voor invorderingsmaatregelen</w:t>
      </w:r>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p>
    <w:p w:rsidR="009E1CEE" w:rsidRDefault="00BE2414" w:rsidP="004058E6">
      <w:pPr>
        <w:pStyle w:val="Plattetekst"/>
        <w:spacing w:line="280" w:lineRule="atLeast"/>
        <w:rPr>
          <w:b w:val="0"/>
          <w:snapToGrid w:val="0"/>
        </w:rPr>
      </w:pPr>
      <w:r w:rsidRPr="009B7ADD">
        <w:rPr>
          <w:b w:val="0"/>
          <w:snapToGrid w:val="0"/>
        </w:rPr>
        <w:t>Eventuele gelegde beslagen vervallen zodra een schuldregeling tussen de schuldenaar en diens schuldeisers tot stand is gekomen en de schuldregelingsovereenkomst dus wordt voortgezet</w:t>
      </w:r>
      <w:r w:rsidR="003325BF">
        <w:rPr>
          <w:b w:val="0"/>
          <w:snapToGrid w:val="0"/>
        </w:rPr>
        <w:t>.</w:t>
      </w:r>
      <w:r w:rsidRPr="009B7ADD">
        <w:rPr>
          <w:b w:val="0"/>
          <w:snapToGrid w:val="0"/>
        </w:rPr>
        <w:t xml:space="preserve"> </w:t>
      </w:r>
    </w:p>
    <w:p w:rsidR="00BE2414" w:rsidRDefault="00BE2414" w:rsidP="004058E6">
      <w:pPr>
        <w:pStyle w:val="Plattetekst"/>
        <w:spacing w:line="280" w:lineRule="atLeast"/>
        <w:rPr>
          <w:b w:val="0"/>
          <w:snapToGrid w:val="0"/>
        </w:rPr>
      </w:pPr>
      <w:r w:rsidRPr="009B7ADD">
        <w:rPr>
          <w:b w:val="0"/>
          <w:snapToGrid w:val="0"/>
        </w:rPr>
        <w:t>Verrekening kan plaatsvinden met teruggaven die betrekking hebben op belasting die (materieel) is ontstaan tot en met de dag waarop het afschrift van de stabilisatieovereenkomst is ontvangen.</w:t>
      </w:r>
    </w:p>
    <w:p w:rsidR="001B4C86" w:rsidRDefault="001B4C86" w:rsidP="004058E6">
      <w:pPr>
        <w:pStyle w:val="Plattetekst"/>
        <w:spacing w:line="280" w:lineRule="atLeast"/>
        <w:rPr>
          <w:b w:val="0"/>
          <w:snapToGrid w:val="0"/>
        </w:rPr>
      </w:pPr>
    </w:p>
    <w:p w:rsidR="00BE2414" w:rsidRDefault="00BE2414" w:rsidP="00BE57CB">
      <w:pPr>
        <w:pStyle w:val="Kop3"/>
        <w:numPr>
          <w:ilvl w:val="0"/>
          <w:numId w:val="0"/>
        </w:numPr>
        <w:ind w:left="1134" w:hanging="1134"/>
      </w:pPr>
      <w:bookmarkStart w:id="9856" w:name="_Toc198606495"/>
      <w:bookmarkStart w:id="9857" w:name="_Toc198625489"/>
      <w:bookmarkStart w:id="9858" w:name="_Toc198626148"/>
      <w:bookmarkStart w:id="9859" w:name="_Toc198632684"/>
      <w:bookmarkStart w:id="9860" w:name="_Toc198633343"/>
      <w:bookmarkStart w:id="9861" w:name="_Toc198696666"/>
      <w:bookmarkStart w:id="9862" w:name="_Toc198701006"/>
      <w:bookmarkStart w:id="9863" w:name="_Toc199133671"/>
      <w:bookmarkStart w:id="9864" w:name="_Toc199134377"/>
      <w:bookmarkStart w:id="9865" w:name="_Toc199135036"/>
      <w:bookmarkStart w:id="9866" w:name="_Toc223855910"/>
      <w:bookmarkStart w:id="9867" w:name="_Toc321838268"/>
      <w:bookmarkStart w:id="9868" w:name="_Toc476664778"/>
      <w:bookmarkStart w:id="9869" w:name="_Toc7418692"/>
      <w:r>
        <w:t>73.5.4.</w:t>
      </w:r>
      <w:r>
        <w:tab/>
        <w:t xml:space="preserve">Houding </w:t>
      </w:r>
      <w:r w:rsidR="00872EFE">
        <w:t>invorderingsambtenaar</w:t>
      </w:r>
      <w:r>
        <w:t xml:space="preserve"> tijdens uitstel MSNP</w:t>
      </w:r>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p>
    <w:p w:rsidR="00BE2414" w:rsidRPr="009B7ADD" w:rsidRDefault="00BE2414" w:rsidP="004058E6">
      <w:pPr>
        <w:pStyle w:val="Plattetekst"/>
        <w:spacing w:line="280" w:lineRule="atLeast"/>
        <w:rPr>
          <w:b w:val="0"/>
          <w:snapToGrid w:val="0"/>
        </w:rPr>
      </w:pPr>
      <w:r w:rsidRPr="009B7ADD">
        <w:rPr>
          <w:b w:val="0"/>
          <w:snapToGrid w:val="0"/>
        </w:rPr>
        <w:t xml:space="preserve">Als sprake is van een verleend uitstel van betaling op grond van een schuldregelingsovereenkomst, handelt de </w:t>
      </w:r>
      <w:r w:rsidR="00872EFE">
        <w:rPr>
          <w:b w:val="0"/>
          <w:snapToGrid w:val="0"/>
        </w:rPr>
        <w:t>invorderingsambtenaar</w:t>
      </w:r>
      <w:r w:rsidRPr="009B7ADD">
        <w:rPr>
          <w:b w:val="0"/>
          <w:snapToGrid w:val="0"/>
        </w:rPr>
        <w:t xml:space="preserve"> gedurende de periode van uitstel op dezelfde wijze als bij een wettelijke schuldsaneringsregeling.</w:t>
      </w:r>
    </w:p>
    <w:p w:rsidR="00BE2414" w:rsidRDefault="00BE2414" w:rsidP="004058E6">
      <w:pPr>
        <w:pStyle w:val="Plattetekst"/>
        <w:spacing w:line="280" w:lineRule="atLeast"/>
        <w:rPr>
          <w:b w:val="0"/>
          <w:snapToGrid w:val="0"/>
        </w:rPr>
      </w:pPr>
      <w:r w:rsidRPr="009B7ADD">
        <w:rPr>
          <w:b w:val="0"/>
          <w:snapToGrid w:val="0"/>
        </w:rPr>
        <w:t xml:space="preserve">Als de belastingschuldige verzoekt om kwijtschelding van belastingschulden die materieel zijn ontstaan </w:t>
      </w:r>
      <w:r w:rsidR="00C8735C">
        <w:rPr>
          <w:b w:val="0"/>
          <w:snapToGrid w:val="0"/>
        </w:rPr>
        <w:t>na de dag van de dagtekening van de schuldhulpverleningsovereenkomst</w:t>
      </w:r>
      <w:r w:rsidRPr="009B7ADD">
        <w:rPr>
          <w:b w:val="0"/>
          <w:snapToGrid w:val="0"/>
        </w:rPr>
        <w:t>, dan wordt het verzoek behandeld overeenkomstig het bestaande beleid.</w:t>
      </w:r>
    </w:p>
    <w:p w:rsidR="00BE2414" w:rsidRDefault="00BE2414" w:rsidP="004058E6">
      <w:pPr>
        <w:pStyle w:val="Plattetekst"/>
        <w:spacing w:line="280" w:lineRule="atLeast"/>
        <w:rPr>
          <w:b w:val="0"/>
          <w:snapToGrid w:val="0"/>
        </w:rPr>
      </w:pPr>
      <w:r w:rsidRPr="009B7ADD">
        <w:rPr>
          <w:b w:val="0"/>
          <w:snapToGrid w:val="0"/>
        </w:rPr>
        <w:t xml:space="preserve">Dit houdt onder meer in dat bij de berekening van de </w:t>
      </w:r>
      <w:r w:rsidR="00055D2D">
        <w:rPr>
          <w:b w:val="0"/>
          <w:snapToGrid w:val="0"/>
        </w:rPr>
        <w:t>in artikel 13 van de regeling bedoelde betalingscapaciteit</w:t>
      </w:r>
      <w:r w:rsidRPr="009B7ADD">
        <w:rPr>
          <w:b w:val="0"/>
          <w:snapToGrid w:val="0"/>
        </w:rPr>
        <w:t xml:space="preserve"> op het inkomen van de belastingschuldige niet in mindering wordt gebracht dat deel van het inkomen dat door de schuldhulpverlener wordt beheerd. Verder wordt opgemerkt dat de middelen die onder beheer van de schuldhulpverlener berusten, niet worden beschouwd als vermogen in de zin van artikel 12 van de regeling.</w:t>
      </w:r>
    </w:p>
    <w:p w:rsidR="001B4C86" w:rsidRDefault="001B4C86" w:rsidP="004058E6">
      <w:pPr>
        <w:pStyle w:val="Plattetekst"/>
        <w:spacing w:line="280" w:lineRule="atLeast"/>
        <w:rPr>
          <w:b w:val="0"/>
          <w:snapToGrid w:val="0"/>
        </w:rPr>
      </w:pPr>
    </w:p>
    <w:p w:rsidR="00BE2414" w:rsidRDefault="00BE2414" w:rsidP="00BE57CB">
      <w:pPr>
        <w:pStyle w:val="Kop3"/>
        <w:numPr>
          <w:ilvl w:val="0"/>
          <w:numId w:val="0"/>
        </w:numPr>
        <w:ind w:left="1134" w:hanging="1134"/>
      </w:pPr>
      <w:bookmarkStart w:id="9870" w:name="_Toc198606496"/>
      <w:bookmarkStart w:id="9871" w:name="_Toc198625490"/>
      <w:bookmarkStart w:id="9872" w:name="_Toc198626149"/>
      <w:bookmarkStart w:id="9873" w:name="_Toc198632685"/>
      <w:bookmarkStart w:id="9874" w:name="_Toc198633344"/>
      <w:bookmarkStart w:id="9875" w:name="_Toc198696667"/>
      <w:bookmarkStart w:id="9876" w:name="_Toc198701007"/>
      <w:bookmarkStart w:id="9877" w:name="_Toc199133672"/>
      <w:bookmarkStart w:id="9878" w:name="_Toc199134378"/>
      <w:bookmarkStart w:id="9879" w:name="_Toc199135037"/>
      <w:bookmarkStart w:id="9880" w:name="_Toc223855911"/>
      <w:bookmarkStart w:id="9881" w:name="_Toc321838269"/>
      <w:bookmarkStart w:id="9882" w:name="_Toc476664779"/>
      <w:bookmarkStart w:id="9883" w:name="_Toc7418693"/>
      <w:r>
        <w:t>73.5.5.</w:t>
      </w:r>
      <w:r>
        <w:tab/>
        <w:t>Intrekken uitstel gedurende MSNP</w:t>
      </w:r>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p>
    <w:p w:rsidR="00BE2414" w:rsidRDefault="00BE2414" w:rsidP="004058E6">
      <w:pPr>
        <w:pStyle w:val="Plattetekst"/>
        <w:spacing w:line="280" w:lineRule="atLeast"/>
        <w:rPr>
          <w:b w:val="0"/>
          <w:snapToGrid w:val="0"/>
        </w:rPr>
      </w:pPr>
      <w:r w:rsidRPr="009B7ADD">
        <w:rPr>
          <w:b w:val="0"/>
          <w:snapToGrid w:val="0"/>
        </w:rPr>
        <w:t xml:space="preserve">De </w:t>
      </w:r>
      <w:r w:rsidR="00872EFE">
        <w:rPr>
          <w:b w:val="0"/>
          <w:snapToGrid w:val="0"/>
        </w:rPr>
        <w:t>invorderingsambtenaar</w:t>
      </w:r>
      <w:r w:rsidRPr="009B7ADD">
        <w:rPr>
          <w:b w:val="0"/>
          <w:snapToGrid w:val="0"/>
        </w:rPr>
        <w:t xml:space="preserve"> trekt het uitstel in als:</w:t>
      </w:r>
    </w:p>
    <w:p w:rsidR="00BE2414" w:rsidRPr="009B7ADD" w:rsidRDefault="00BE2414" w:rsidP="004058E6">
      <w:pPr>
        <w:pStyle w:val="Niveau1"/>
        <w:numPr>
          <w:ilvl w:val="0"/>
          <w:numId w:val="1"/>
        </w:numPr>
        <w:tabs>
          <w:tab w:val="left" w:pos="1276"/>
          <w:tab w:val="left" w:pos="6804"/>
        </w:tabs>
        <w:spacing w:line="280" w:lineRule="atLeast"/>
        <w:rPr>
          <w:rFonts w:cs="Arial"/>
          <w:snapToGrid w:val="0"/>
        </w:rPr>
      </w:pPr>
      <w:r w:rsidRPr="009B7ADD">
        <w:rPr>
          <w:rFonts w:cs="Arial"/>
          <w:snapToGrid w:val="0"/>
        </w:rPr>
        <w:t>hij niet uiterlijk binnen 120 dagen na de dagtekening van de schuldregelingsovereenkomst door de schuldhulpverlener s</w:t>
      </w:r>
      <w:r w:rsidR="00893308">
        <w:rPr>
          <w:rFonts w:cs="Arial"/>
          <w:snapToGrid w:val="0"/>
        </w:rPr>
        <w:t>c</w:t>
      </w:r>
      <w:r w:rsidRPr="009B7ADD">
        <w:rPr>
          <w:rFonts w:cs="Arial"/>
          <w:snapToGrid w:val="0"/>
        </w:rPr>
        <w:t>hriftelijk is geïnformeerd dat de schuldregelingsovereenkomst wordt voortgezet;</w:t>
      </w:r>
    </w:p>
    <w:p w:rsidR="00BE2414" w:rsidRPr="009B7ADD" w:rsidRDefault="00BE2414" w:rsidP="004058E6">
      <w:pPr>
        <w:pStyle w:val="Niveau1"/>
        <w:numPr>
          <w:ilvl w:val="0"/>
          <w:numId w:val="1"/>
        </w:numPr>
        <w:tabs>
          <w:tab w:val="left" w:pos="426"/>
          <w:tab w:val="left" w:pos="6804"/>
        </w:tabs>
        <w:spacing w:line="280" w:lineRule="atLeast"/>
        <w:rPr>
          <w:rFonts w:cs="Arial"/>
          <w:snapToGrid w:val="0"/>
        </w:rPr>
      </w:pPr>
      <w:r w:rsidRPr="009B7ADD">
        <w:rPr>
          <w:rFonts w:cs="Arial"/>
          <w:snapToGrid w:val="0"/>
        </w:rPr>
        <w:t xml:space="preserve">de schuldenaar nieuw opkomende belastingschulden die (materieel) betrekking hebben op belasting verschuldigd na de dag </w:t>
      </w:r>
      <w:r w:rsidR="00C8735C">
        <w:rPr>
          <w:rFonts w:cs="Arial"/>
          <w:snapToGrid w:val="0"/>
        </w:rPr>
        <w:t>van de dagtekening van de schuldh</w:t>
      </w:r>
      <w:r w:rsidR="004F3948">
        <w:rPr>
          <w:rFonts w:cs="Arial"/>
          <w:snapToGrid w:val="0"/>
        </w:rPr>
        <w:t>u</w:t>
      </w:r>
      <w:r w:rsidR="00C8735C">
        <w:rPr>
          <w:rFonts w:cs="Arial"/>
          <w:snapToGrid w:val="0"/>
        </w:rPr>
        <w:t>lpovereenkomst</w:t>
      </w:r>
      <w:r w:rsidRPr="009B7ADD">
        <w:rPr>
          <w:rFonts w:cs="Arial"/>
          <w:snapToGrid w:val="0"/>
        </w:rPr>
        <w:t>, onbetaald laat;</w:t>
      </w:r>
    </w:p>
    <w:p w:rsidR="00BE2414" w:rsidRPr="009B7ADD" w:rsidRDefault="00BE2414" w:rsidP="004058E6">
      <w:pPr>
        <w:pStyle w:val="Niveau1"/>
        <w:numPr>
          <w:ilvl w:val="0"/>
          <w:numId w:val="1"/>
        </w:numPr>
        <w:tabs>
          <w:tab w:val="left" w:pos="1276"/>
          <w:tab w:val="left" w:pos="6804"/>
        </w:tabs>
        <w:spacing w:line="280" w:lineRule="atLeast"/>
        <w:rPr>
          <w:rFonts w:cs="Arial"/>
          <w:snapToGrid w:val="0"/>
        </w:rPr>
      </w:pPr>
      <w:r w:rsidRPr="009B7ADD">
        <w:rPr>
          <w:rFonts w:cs="Arial"/>
          <w:snapToGrid w:val="0"/>
        </w:rPr>
        <w:t>de schuldenaar zijn lopende fiscale verplichtingen niet nakomt;</w:t>
      </w:r>
    </w:p>
    <w:p w:rsidR="00BE2414" w:rsidRPr="009B7ADD" w:rsidRDefault="00BE2414" w:rsidP="004058E6">
      <w:pPr>
        <w:pStyle w:val="Niveau1"/>
        <w:numPr>
          <w:ilvl w:val="0"/>
          <w:numId w:val="1"/>
        </w:numPr>
        <w:tabs>
          <w:tab w:val="left" w:pos="1276"/>
          <w:tab w:val="left" w:pos="6804"/>
        </w:tabs>
        <w:spacing w:line="280" w:lineRule="atLeast"/>
        <w:rPr>
          <w:rFonts w:cs="Arial"/>
          <w:snapToGrid w:val="0"/>
        </w:rPr>
      </w:pPr>
      <w:r w:rsidRPr="009B7ADD">
        <w:rPr>
          <w:rFonts w:cs="Arial"/>
          <w:snapToGrid w:val="0"/>
        </w:rPr>
        <w:t>de schuldenaar zijn s</w:t>
      </w:r>
      <w:r w:rsidR="00B27A1B">
        <w:rPr>
          <w:rFonts w:cs="Arial"/>
          <w:snapToGrid w:val="0"/>
        </w:rPr>
        <w:t>chuldeisers tracht te benadelen;</w:t>
      </w:r>
    </w:p>
    <w:p w:rsidR="00BE2414" w:rsidRPr="009B7ADD" w:rsidRDefault="00BE2414" w:rsidP="004058E6">
      <w:pPr>
        <w:pStyle w:val="Niveau1"/>
        <w:numPr>
          <w:ilvl w:val="0"/>
          <w:numId w:val="1"/>
        </w:numPr>
        <w:tabs>
          <w:tab w:val="left" w:pos="1276"/>
          <w:tab w:val="left" w:pos="6804"/>
        </w:tabs>
        <w:spacing w:line="280" w:lineRule="atLeast"/>
        <w:rPr>
          <w:rFonts w:cs="Arial"/>
          <w:snapToGrid w:val="0"/>
        </w:rPr>
      </w:pPr>
      <w:r w:rsidRPr="009B7ADD">
        <w:rPr>
          <w:rFonts w:cs="Arial"/>
          <w:snapToGrid w:val="0"/>
        </w:rPr>
        <w:t>de schuldregelingsovereenkomst wordt beëindigd, anders dan in de zin van art. 73.5.6.</w:t>
      </w:r>
    </w:p>
    <w:p w:rsidR="00BE2414" w:rsidRDefault="00BE2414" w:rsidP="004058E6">
      <w:pPr>
        <w:pStyle w:val="Plattetekst"/>
        <w:spacing w:line="280" w:lineRule="atLeast"/>
        <w:rPr>
          <w:b w:val="0"/>
          <w:snapToGrid w:val="0"/>
        </w:rPr>
      </w:pPr>
      <w:r w:rsidRPr="009B7ADD">
        <w:rPr>
          <w:b w:val="0"/>
          <w:snapToGrid w:val="0"/>
        </w:rPr>
        <w:t xml:space="preserve">De </w:t>
      </w:r>
      <w:r w:rsidR="00872EFE">
        <w:rPr>
          <w:b w:val="0"/>
          <w:snapToGrid w:val="0"/>
        </w:rPr>
        <w:t>invorderingsambtenaar</w:t>
      </w:r>
      <w:r w:rsidRPr="009B7ADD">
        <w:rPr>
          <w:b w:val="0"/>
          <w:snapToGrid w:val="0"/>
        </w:rPr>
        <w:t xml:space="preserve"> trekt in de situaties genoemd bij het </w:t>
      </w:r>
      <w:r w:rsidR="00667411">
        <w:rPr>
          <w:b w:val="0"/>
          <w:snapToGrid w:val="0"/>
        </w:rPr>
        <w:t xml:space="preserve">eerste, </w:t>
      </w:r>
      <w:r w:rsidRPr="009B7ADD">
        <w:rPr>
          <w:b w:val="0"/>
          <w:snapToGrid w:val="0"/>
        </w:rPr>
        <w:t>tweede, derde en vierde gedachtestreepje het uitstel niet eerder in, dan nadat hij de schuldhulpverlener een brief heeft gestuurd over zijn voornemen het uitstel in te trekken als belastingschuldige niet binnen veertien dagen zijn verplichtingen correct nakomt.</w:t>
      </w:r>
    </w:p>
    <w:p w:rsidR="00BE57CB" w:rsidRDefault="00BE57CB" w:rsidP="004058E6">
      <w:pPr>
        <w:pStyle w:val="Plattetekst"/>
        <w:spacing w:line="280" w:lineRule="atLeast"/>
        <w:rPr>
          <w:b w:val="0"/>
          <w:snapToGrid w:val="0"/>
        </w:rPr>
      </w:pPr>
    </w:p>
    <w:p w:rsidR="00BE2414" w:rsidRDefault="00BE2414" w:rsidP="00BE57CB">
      <w:pPr>
        <w:pStyle w:val="Kop3"/>
        <w:numPr>
          <w:ilvl w:val="0"/>
          <w:numId w:val="0"/>
        </w:numPr>
        <w:ind w:left="1134" w:hanging="1134"/>
      </w:pPr>
      <w:bookmarkStart w:id="9884" w:name="_Toc198606497"/>
      <w:bookmarkStart w:id="9885" w:name="_Toc198625491"/>
      <w:bookmarkStart w:id="9886" w:name="_Toc198626150"/>
      <w:bookmarkStart w:id="9887" w:name="_Toc198632686"/>
      <w:bookmarkStart w:id="9888" w:name="_Toc198633345"/>
      <w:bookmarkStart w:id="9889" w:name="_Toc198696668"/>
      <w:bookmarkStart w:id="9890" w:name="_Toc198701008"/>
      <w:bookmarkStart w:id="9891" w:name="_Toc199133673"/>
      <w:bookmarkStart w:id="9892" w:name="_Toc199134379"/>
      <w:bookmarkStart w:id="9893" w:name="_Toc199135038"/>
      <w:bookmarkStart w:id="9894" w:name="_Toc223855912"/>
      <w:bookmarkStart w:id="9895" w:name="_Toc321838270"/>
      <w:bookmarkStart w:id="9896" w:name="_Toc476664780"/>
      <w:bookmarkStart w:id="9897" w:name="_Toc7418694"/>
      <w:r>
        <w:t>73.5.6.</w:t>
      </w:r>
      <w:r>
        <w:tab/>
        <w:t>De schuldenaar voldoet aan zijn verplichtingen MSNP</w:t>
      </w:r>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p>
    <w:p w:rsidR="00BE2414" w:rsidRPr="009B7ADD" w:rsidRDefault="00BE2414" w:rsidP="004058E6">
      <w:pPr>
        <w:pStyle w:val="Plattetekst"/>
        <w:spacing w:line="280" w:lineRule="atLeast"/>
        <w:rPr>
          <w:b w:val="0"/>
          <w:snapToGrid w:val="0"/>
        </w:rPr>
      </w:pPr>
      <w:r w:rsidRPr="009B7ADD">
        <w:rPr>
          <w:b w:val="0"/>
          <w:snapToGrid w:val="0"/>
        </w:rPr>
        <w:t xml:space="preserve">Als de </w:t>
      </w:r>
      <w:r w:rsidR="00872EFE">
        <w:rPr>
          <w:b w:val="0"/>
          <w:snapToGrid w:val="0"/>
        </w:rPr>
        <w:t>invorderingsambtenaar</w:t>
      </w:r>
      <w:r w:rsidRPr="009B7ADD">
        <w:rPr>
          <w:b w:val="0"/>
          <w:snapToGrid w:val="0"/>
        </w:rPr>
        <w:t xml:space="preserve"> uitstel van betaling heeft verleend voor de periode van de MSNP, wordt een schriftelijke kennisgeving van de schuldhulpverlener na afloop van de overeenkomst tot schuldregeling aangemerkt als het aanbieden van een buitengerechtelijk akkoord in de zin van artikel 19a</w:t>
      </w:r>
      <w:r w:rsidRPr="009B7ADD">
        <w:rPr>
          <w:b w:val="0"/>
          <w:snapToGrid w:val="0"/>
          <w:color w:val="FF0000"/>
        </w:rPr>
        <w:t xml:space="preserve"> </w:t>
      </w:r>
      <w:r w:rsidRPr="009B7ADD">
        <w:rPr>
          <w:b w:val="0"/>
          <w:snapToGrid w:val="0"/>
        </w:rPr>
        <w:t>van de regeling.</w:t>
      </w:r>
    </w:p>
    <w:p w:rsidR="00BE2414" w:rsidRDefault="00BE2414" w:rsidP="004058E6">
      <w:pPr>
        <w:pStyle w:val="Plattetekst"/>
        <w:spacing w:line="280" w:lineRule="atLeast"/>
        <w:rPr>
          <w:b w:val="0"/>
          <w:snapToGrid w:val="0"/>
        </w:rPr>
      </w:pPr>
      <w:r w:rsidRPr="009B7ADD">
        <w:rPr>
          <w:b w:val="0"/>
          <w:snapToGrid w:val="0"/>
        </w:rPr>
        <w:t>In de kennisgeving moet zijn gesteld dat de overeenkomst na eindcontrole is beëindigd en de schuldenaar aan zijn verplichtingen heeft voldaan.</w:t>
      </w:r>
      <w:r w:rsidR="006F34FE">
        <w:rPr>
          <w:b w:val="0"/>
          <w:snapToGrid w:val="0"/>
        </w:rPr>
        <w:t xml:space="preserve"> Voor de gevolgen van een buitengerechtelijk akkoord wordt verwezen naar artikel 73.6.3. van deze leidraad. </w:t>
      </w:r>
    </w:p>
    <w:p w:rsidR="001B4C86" w:rsidRDefault="001B4C86" w:rsidP="004058E6">
      <w:pPr>
        <w:pStyle w:val="Plattetekst"/>
        <w:spacing w:line="280" w:lineRule="atLeast"/>
        <w:rPr>
          <w:b w:val="0"/>
          <w:snapToGrid w:val="0"/>
        </w:rPr>
      </w:pPr>
    </w:p>
    <w:p w:rsidR="00BD26BE" w:rsidRDefault="00704643" w:rsidP="00BE57CB">
      <w:pPr>
        <w:pStyle w:val="Kop3"/>
        <w:numPr>
          <w:ilvl w:val="0"/>
          <w:numId w:val="0"/>
        </w:numPr>
        <w:ind w:left="1134" w:hanging="1134"/>
      </w:pPr>
      <w:bookmarkStart w:id="9898" w:name="_Toc321838271"/>
      <w:bookmarkStart w:id="9899" w:name="_Toc476664781"/>
      <w:bookmarkStart w:id="9900" w:name="_Toc7418695"/>
      <w:r>
        <w:t>73.5.7.</w:t>
      </w:r>
      <w:r>
        <w:tab/>
        <w:t>Na de toepassing van de MSNP</w:t>
      </w:r>
      <w:bookmarkEnd w:id="9898"/>
      <w:bookmarkEnd w:id="9899"/>
      <w:bookmarkEnd w:id="9900"/>
    </w:p>
    <w:p w:rsidR="00BD26BE" w:rsidRDefault="00343519" w:rsidP="004058E6">
      <w:pPr>
        <w:pStyle w:val="Standaardinspringing"/>
        <w:spacing w:line="280" w:lineRule="atLeast"/>
        <w:ind w:left="0" w:firstLine="0"/>
      </w:pPr>
      <w:r>
        <w:t>Met betrekking tot te betalen belastingaanslagen en terugvorderingen (ter</w:t>
      </w:r>
      <w:r w:rsidR="004F3948">
        <w:t xml:space="preserve"> </w:t>
      </w:r>
      <w:r>
        <w:t xml:space="preserve">zake van toeslagen) die betrekking hebben op de periode waarin de minnelijke schuldsanering van toepassing was en die zijn vastgesteld na beëindiging van die regeling, zal de </w:t>
      </w:r>
      <w:r w:rsidR="00872EFE">
        <w:t>invorderingsambtenaar</w:t>
      </w:r>
      <w:r>
        <w:t xml:space="preserve"> in beginsel, als de sc</w:t>
      </w:r>
      <w:r w:rsidR="004F3948">
        <w:t>h</w:t>
      </w:r>
      <w:r>
        <w:t>uldenaar aan zijn verplichtingen uit die regeling heeft voldaan, afzien van invordering. Daarbij geld</w:t>
      </w:r>
      <w:r w:rsidR="00B27A1B">
        <w:t>t dat aannemelijk moet zijn dat:</w:t>
      </w:r>
    </w:p>
    <w:p w:rsidR="007E6C90" w:rsidRDefault="00343519" w:rsidP="004058E6">
      <w:pPr>
        <w:pStyle w:val="Standaardinspringing"/>
        <w:numPr>
          <w:ilvl w:val="0"/>
          <w:numId w:val="1"/>
        </w:numPr>
        <w:spacing w:line="280" w:lineRule="atLeast"/>
      </w:pPr>
      <w:r>
        <w:t>de schuldh</w:t>
      </w:r>
      <w:r w:rsidR="004F3948">
        <w:t>u</w:t>
      </w:r>
      <w:r>
        <w:t xml:space="preserve">lpverlener de aan de betreffende </w:t>
      </w:r>
      <w:r w:rsidR="00B27A1B">
        <w:t xml:space="preserve">aanslag voorafgaande voorlopige </w:t>
      </w:r>
      <w:r>
        <w:t>aanslagen</w:t>
      </w:r>
      <w:r w:rsidR="00667411">
        <w:t xml:space="preserve"> </w:t>
      </w:r>
      <w:r>
        <w:t>/</w:t>
      </w:r>
      <w:r w:rsidR="00667411">
        <w:t xml:space="preserve"> </w:t>
      </w:r>
      <w:r>
        <w:t xml:space="preserve">teruggaven </w:t>
      </w:r>
      <w:r w:rsidR="00667411">
        <w:t xml:space="preserve">dan wel het ontbreken daarvan voldoende op </w:t>
      </w:r>
      <w:r w:rsidR="00B27A1B">
        <w:t xml:space="preserve">juistheid heeft </w:t>
      </w:r>
      <w:r w:rsidR="00B47E18">
        <w:t>getoetst;</w:t>
      </w:r>
    </w:p>
    <w:p w:rsidR="00B27A1B" w:rsidRDefault="00343519" w:rsidP="004058E6">
      <w:pPr>
        <w:pStyle w:val="Standaardinspringing"/>
        <w:numPr>
          <w:ilvl w:val="0"/>
          <w:numId w:val="1"/>
        </w:numPr>
        <w:spacing w:line="280" w:lineRule="atLeast"/>
      </w:pPr>
      <w:r>
        <w:t>hij over de resultaten van die toetsing in voorko</w:t>
      </w:r>
      <w:r w:rsidR="00B27A1B">
        <w:t>mend geval tijdig contact heeft</w:t>
      </w:r>
    </w:p>
    <w:p w:rsidR="00B47E18" w:rsidRDefault="00343519" w:rsidP="004058E6">
      <w:pPr>
        <w:pStyle w:val="Standaardinspringing"/>
        <w:spacing w:line="280" w:lineRule="atLeast"/>
        <w:ind w:left="357" w:firstLine="348"/>
      </w:pPr>
      <w:r>
        <w:t xml:space="preserve">opgenomen met de </w:t>
      </w:r>
      <w:r w:rsidR="005004F7">
        <w:t>invorderingsambtenaar</w:t>
      </w:r>
      <w:r w:rsidR="00B47E18">
        <w:t>;</w:t>
      </w:r>
      <w:r w:rsidR="007E6C90">
        <w:t xml:space="preserve"> en</w:t>
      </w:r>
    </w:p>
    <w:p w:rsidR="00B27A1B" w:rsidRDefault="00B47E18" w:rsidP="004058E6">
      <w:pPr>
        <w:pStyle w:val="Standaardinspringing"/>
        <w:numPr>
          <w:ilvl w:val="0"/>
          <w:numId w:val="1"/>
        </w:numPr>
        <w:spacing w:line="280" w:lineRule="atLeast"/>
      </w:pPr>
      <w:r>
        <w:t>de schuldhulpverlener zelf tijdig relevante wijzigingen z</w:t>
      </w:r>
      <w:r w:rsidR="00B27A1B">
        <w:t>oals bedoeld in artikel 17 Awir</w:t>
      </w:r>
    </w:p>
    <w:p w:rsidR="00BD26BE" w:rsidRDefault="00B47E18" w:rsidP="004058E6">
      <w:pPr>
        <w:pStyle w:val="Standaardinspringing"/>
        <w:spacing w:line="280" w:lineRule="atLeast"/>
        <w:ind w:left="0" w:firstLine="709"/>
      </w:pPr>
      <w:r>
        <w:t>heeft doorgegeven, dan wel heeft bewaakt dat de belastingschuldige dit heeft gedaan.</w:t>
      </w:r>
    </w:p>
    <w:p w:rsidR="00BD26BE" w:rsidRDefault="007E6C90" w:rsidP="00D05779">
      <w:pPr>
        <w:pStyle w:val="Kop2"/>
      </w:pPr>
      <w:bookmarkStart w:id="9901" w:name="_Toc321838272"/>
      <w:bookmarkStart w:id="9902" w:name="_Toc476664782"/>
      <w:bookmarkStart w:id="9903" w:name="_Toc7418696"/>
      <w:r>
        <w:t>73.5a.</w:t>
      </w:r>
      <w:r>
        <w:tab/>
        <w:t>Insolventieprocedure:</w:t>
      </w:r>
      <w:r w:rsidR="00343519">
        <w:t xml:space="preserve"> minnelijke schuldsnanering door anderen dan leden van de NVVL of gemeenten</w:t>
      </w:r>
      <w:bookmarkEnd w:id="9901"/>
      <w:bookmarkEnd w:id="9902"/>
      <w:bookmarkEnd w:id="9903"/>
    </w:p>
    <w:p w:rsidR="009111CB" w:rsidRDefault="009111CB" w:rsidP="004058E6">
      <w:pPr>
        <w:spacing w:line="280" w:lineRule="atLeast"/>
        <w:rPr>
          <w:b/>
        </w:rPr>
      </w:pPr>
    </w:p>
    <w:p w:rsidR="00BD26BE" w:rsidRPr="009111CB" w:rsidRDefault="00343519" w:rsidP="004058E6">
      <w:pPr>
        <w:spacing w:line="280" w:lineRule="atLeast"/>
        <w:rPr>
          <w:b/>
        </w:rPr>
      </w:pPr>
      <w:r w:rsidRPr="009111CB">
        <w:rPr>
          <w:b/>
        </w:rPr>
        <w:t>Algemeen</w:t>
      </w:r>
    </w:p>
    <w:p w:rsidR="007E6C90" w:rsidRDefault="00343519" w:rsidP="004058E6">
      <w:pPr>
        <w:spacing w:line="280" w:lineRule="atLeast"/>
        <w:rPr>
          <w:szCs w:val="26"/>
        </w:rPr>
      </w:pPr>
      <w:r w:rsidRPr="00343519">
        <w:rPr>
          <w:szCs w:val="26"/>
        </w:rPr>
        <w:t xml:space="preserve">Verzoeken om een minnelijke schuldsaneringsregeling gedaan door een persoon of instelling als bedoeld in artikel 48, eerste lid, van de Wet op het consumentenkrediet, niet zijnde een NVVK-lid of een gemeente, worden in behandeling genomen met inachtneming van het volgende. De </w:t>
      </w:r>
      <w:r w:rsidR="00872EFE">
        <w:rPr>
          <w:szCs w:val="26"/>
        </w:rPr>
        <w:t>invorderingsambtenaar</w:t>
      </w:r>
      <w:r w:rsidRPr="00343519">
        <w:rPr>
          <w:szCs w:val="26"/>
        </w:rPr>
        <w:t xml:space="preserve"> zal een belangenafweging moeten maken en zich daarbij moeten afvragen of hij al dan niet tot instemming met de schuldregeling kan komen, in aanmerking genomen de onevenredigheid tussen het belang dat hij heeft bij de uitoefening van de bevoegdheid tot weigering en het belang van de schuldenaar dat door die weigering wordt geschaad.</w:t>
      </w:r>
    </w:p>
    <w:p w:rsidR="00BD26BE" w:rsidRDefault="00343519" w:rsidP="004058E6">
      <w:pPr>
        <w:spacing w:line="280" w:lineRule="atLeast"/>
        <w:rPr>
          <w:szCs w:val="26"/>
        </w:rPr>
      </w:pPr>
      <w:r w:rsidRPr="00343519">
        <w:rPr>
          <w:szCs w:val="26"/>
        </w:rPr>
        <w:t>Bij die belangenafweging zullen de volgende omstandigheden een rol kunnen spelen:</w:t>
      </w:r>
    </w:p>
    <w:p w:rsidR="00BD26BE" w:rsidRPr="001B4C86" w:rsidRDefault="00343519" w:rsidP="004058E6">
      <w:pPr>
        <w:pStyle w:val="Lijstalinea"/>
        <w:numPr>
          <w:ilvl w:val="0"/>
          <w:numId w:val="12"/>
        </w:numPr>
        <w:spacing w:line="280" w:lineRule="atLeast"/>
        <w:rPr>
          <w:szCs w:val="26"/>
        </w:rPr>
      </w:pPr>
      <w:r w:rsidRPr="001B4C86">
        <w:rPr>
          <w:szCs w:val="26"/>
        </w:rPr>
        <w:t xml:space="preserve">is het schikkingsvoorstel goed en betrouwbaar gedocumenteerd; </w:t>
      </w:r>
    </w:p>
    <w:p w:rsidR="00BD26BE" w:rsidRPr="001B4C86" w:rsidRDefault="00343519" w:rsidP="004058E6">
      <w:pPr>
        <w:pStyle w:val="Lijstalinea"/>
        <w:numPr>
          <w:ilvl w:val="0"/>
          <w:numId w:val="12"/>
        </w:numPr>
        <w:spacing w:line="280" w:lineRule="atLeast"/>
        <w:rPr>
          <w:szCs w:val="26"/>
        </w:rPr>
      </w:pPr>
      <w:r w:rsidRPr="001B4C86">
        <w:rPr>
          <w:szCs w:val="26"/>
        </w:rPr>
        <w:t xml:space="preserve">is voldoende duidelijk gemaakt dat het aanbod het uiterste is waartoe de schuldenaar financieel in staat moet worden geacht; </w:t>
      </w:r>
    </w:p>
    <w:p w:rsidR="00BD26BE" w:rsidRPr="001B4C86" w:rsidRDefault="00343519" w:rsidP="004058E6">
      <w:pPr>
        <w:pStyle w:val="Lijstalinea"/>
        <w:numPr>
          <w:ilvl w:val="0"/>
          <w:numId w:val="12"/>
        </w:numPr>
        <w:spacing w:line="280" w:lineRule="atLeast"/>
        <w:rPr>
          <w:szCs w:val="26"/>
        </w:rPr>
      </w:pPr>
      <w:r w:rsidRPr="001B4C86">
        <w:rPr>
          <w:szCs w:val="26"/>
        </w:rPr>
        <w:t xml:space="preserve">biedt het alternatief van faillissement of schuldsanering enig uitzicht voor de schuldenaar; </w:t>
      </w:r>
    </w:p>
    <w:p w:rsidR="00BD26BE" w:rsidRPr="001B4C86" w:rsidRDefault="00343519" w:rsidP="004058E6">
      <w:pPr>
        <w:pStyle w:val="Lijstalinea"/>
        <w:numPr>
          <w:ilvl w:val="0"/>
          <w:numId w:val="12"/>
        </w:numPr>
        <w:spacing w:line="280" w:lineRule="atLeast"/>
        <w:rPr>
          <w:szCs w:val="26"/>
        </w:rPr>
      </w:pPr>
      <w:r w:rsidRPr="001B4C86">
        <w:rPr>
          <w:szCs w:val="26"/>
        </w:rPr>
        <w:t xml:space="preserve">biedt het alternatief van faillissement of schuldsanering enig uitzicht voor de </w:t>
      </w:r>
      <w:r w:rsidR="00872EFE" w:rsidRPr="001B4C86">
        <w:rPr>
          <w:szCs w:val="26"/>
        </w:rPr>
        <w:t>invorderingsambtenaar</w:t>
      </w:r>
      <w:r w:rsidRPr="001B4C86">
        <w:rPr>
          <w:szCs w:val="26"/>
        </w:rPr>
        <w:t xml:space="preserve">: hoe groot is de kans dat de weigerende </w:t>
      </w:r>
      <w:r w:rsidR="00872EFE" w:rsidRPr="001B4C86">
        <w:rPr>
          <w:szCs w:val="26"/>
        </w:rPr>
        <w:t>invorderingsambtenaar</w:t>
      </w:r>
      <w:r w:rsidRPr="001B4C86">
        <w:rPr>
          <w:szCs w:val="26"/>
        </w:rPr>
        <w:t xml:space="preserve"> dan evenveel of meer zal ontvangen; </w:t>
      </w:r>
    </w:p>
    <w:p w:rsidR="00BD26BE" w:rsidRPr="001B4C86" w:rsidRDefault="00343519" w:rsidP="004058E6">
      <w:pPr>
        <w:pStyle w:val="Lijstalinea"/>
        <w:numPr>
          <w:ilvl w:val="0"/>
          <w:numId w:val="12"/>
        </w:numPr>
        <w:spacing w:line="280" w:lineRule="atLeast"/>
        <w:rPr>
          <w:szCs w:val="26"/>
        </w:rPr>
      </w:pPr>
      <w:r w:rsidRPr="001B4C86">
        <w:rPr>
          <w:szCs w:val="26"/>
        </w:rPr>
        <w:t xml:space="preserve">bestaat er precedentwerking voor vergelijkbare gevallen; </w:t>
      </w:r>
    </w:p>
    <w:p w:rsidR="00BD26BE" w:rsidRPr="001B4C86" w:rsidRDefault="00343519" w:rsidP="004058E6">
      <w:pPr>
        <w:pStyle w:val="Lijstalinea"/>
        <w:numPr>
          <w:ilvl w:val="0"/>
          <w:numId w:val="12"/>
        </w:numPr>
        <w:spacing w:line="280" w:lineRule="atLeast"/>
        <w:rPr>
          <w:szCs w:val="26"/>
        </w:rPr>
      </w:pPr>
      <w:r w:rsidRPr="001B4C86">
        <w:rPr>
          <w:szCs w:val="26"/>
        </w:rPr>
        <w:t xml:space="preserve">wat is de zwaarte van het financiële belang dat de </w:t>
      </w:r>
      <w:r w:rsidR="00872EFE" w:rsidRPr="001B4C86">
        <w:rPr>
          <w:szCs w:val="26"/>
        </w:rPr>
        <w:t>invorderingsambtenaar</w:t>
      </w:r>
      <w:r w:rsidRPr="001B4C86">
        <w:rPr>
          <w:szCs w:val="26"/>
        </w:rPr>
        <w:t xml:space="preserve"> heeft bij volledige nakoming; </w:t>
      </w:r>
    </w:p>
    <w:p w:rsidR="00BD26BE" w:rsidRPr="001B4C86" w:rsidRDefault="00343519" w:rsidP="004058E6">
      <w:pPr>
        <w:pStyle w:val="Lijstalinea"/>
        <w:numPr>
          <w:ilvl w:val="0"/>
          <w:numId w:val="12"/>
        </w:numPr>
        <w:spacing w:line="280" w:lineRule="atLeast"/>
        <w:rPr>
          <w:szCs w:val="26"/>
        </w:rPr>
      </w:pPr>
      <w:r w:rsidRPr="001B4C86">
        <w:rPr>
          <w:szCs w:val="26"/>
        </w:rPr>
        <w:t xml:space="preserve">hoe groot is het aandeel van de weigerende </w:t>
      </w:r>
      <w:r w:rsidR="00872EFE" w:rsidRPr="001B4C86">
        <w:rPr>
          <w:szCs w:val="26"/>
        </w:rPr>
        <w:t>invorderingsambtenaar</w:t>
      </w:r>
      <w:r w:rsidRPr="001B4C86">
        <w:rPr>
          <w:szCs w:val="26"/>
        </w:rPr>
        <w:t xml:space="preserve"> in de totale schuldenlast; </w:t>
      </w:r>
    </w:p>
    <w:p w:rsidR="00BD26BE" w:rsidRPr="001B4C86" w:rsidRDefault="00343519" w:rsidP="004058E6">
      <w:pPr>
        <w:pStyle w:val="Lijstalinea"/>
        <w:numPr>
          <w:ilvl w:val="0"/>
          <w:numId w:val="12"/>
        </w:numPr>
        <w:spacing w:line="280" w:lineRule="atLeast"/>
        <w:rPr>
          <w:szCs w:val="26"/>
        </w:rPr>
      </w:pPr>
      <w:r w:rsidRPr="001B4C86">
        <w:rPr>
          <w:szCs w:val="26"/>
        </w:rPr>
        <w:t xml:space="preserve">staat de weigerende </w:t>
      </w:r>
      <w:r w:rsidR="00872EFE" w:rsidRPr="001B4C86">
        <w:rPr>
          <w:szCs w:val="26"/>
        </w:rPr>
        <w:t>invorderingsambtenaar</w:t>
      </w:r>
      <w:r w:rsidRPr="001B4C86">
        <w:rPr>
          <w:szCs w:val="26"/>
        </w:rPr>
        <w:t xml:space="preserve"> alleen naast de overige met de schuldregeling instemmende schuldeisers; </w:t>
      </w:r>
    </w:p>
    <w:p w:rsidR="00BD26BE" w:rsidRDefault="00343519" w:rsidP="004058E6">
      <w:pPr>
        <w:pStyle w:val="Lijstalinea"/>
        <w:numPr>
          <w:ilvl w:val="0"/>
          <w:numId w:val="12"/>
        </w:numPr>
        <w:spacing w:line="280" w:lineRule="atLeast"/>
        <w:rPr>
          <w:szCs w:val="26"/>
        </w:rPr>
      </w:pPr>
      <w:r w:rsidRPr="001B4C86">
        <w:rPr>
          <w:szCs w:val="26"/>
        </w:rPr>
        <w:t xml:space="preserve">is er eerder een minnelijke of een gedwongen schuldregeling geweest die niet naar behoren is nagekomen. </w:t>
      </w:r>
    </w:p>
    <w:p w:rsidR="00BD26BE" w:rsidRDefault="00343519" w:rsidP="004058E6">
      <w:pPr>
        <w:spacing w:line="280" w:lineRule="atLeast"/>
        <w:rPr>
          <w:szCs w:val="26"/>
        </w:rPr>
      </w:pPr>
      <w:r w:rsidRPr="00343519">
        <w:rPr>
          <w:szCs w:val="26"/>
        </w:rPr>
        <w:t xml:space="preserve">Als uit de belangenafweging volgt dat kan worden ingestemd met een dergelijk verzoek dan verleent de </w:t>
      </w:r>
      <w:r w:rsidR="00872EFE">
        <w:rPr>
          <w:szCs w:val="26"/>
        </w:rPr>
        <w:t>invorderingsambtenaar</w:t>
      </w:r>
      <w:r w:rsidRPr="00343519">
        <w:rPr>
          <w:szCs w:val="26"/>
        </w:rPr>
        <w:t xml:space="preserve"> op het moment van het ingaan van de schuldregeling voor 36 maanden uitstel van betaling. Artikel 73.5 is zoveel als mogelijk van overeenkomstige toepassing.</w:t>
      </w:r>
    </w:p>
    <w:p w:rsidR="00E45C13" w:rsidRDefault="00E45C13" w:rsidP="004058E6">
      <w:pPr>
        <w:spacing w:line="280" w:lineRule="atLeast"/>
        <w:rPr>
          <w:szCs w:val="26"/>
        </w:rPr>
      </w:pPr>
    </w:p>
    <w:p w:rsidR="00BE2414" w:rsidRDefault="00BE2414" w:rsidP="00D05779">
      <w:pPr>
        <w:pStyle w:val="Kop2"/>
        <w:rPr>
          <w:snapToGrid w:val="0"/>
        </w:rPr>
      </w:pPr>
      <w:bookmarkStart w:id="9904" w:name="_Toc198606498"/>
      <w:bookmarkStart w:id="9905" w:name="_Toc198625492"/>
      <w:bookmarkStart w:id="9906" w:name="_Toc198626151"/>
      <w:bookmarkStart w:id="9907" w:name="_Toc198632687"/>
      <w:bookmarkStart w:id="9908" w:name="_Toc198633346"/>
      <w:bookmarkStart w:id="9909" w:name="_Toc198696669"/>
      <w:bookmarkStart w:id="9910" w:name="_Toc198701009"/>
      <w:bookmarkStart w:id="9911" w:name="_Toc199133674"/>
      <w:bookmarkStart w:id="9912" w:name="_Toc199134380"/>
      <w:bookmarkStart w:id="9913" w:name="_Toc199135039"/>
      <w:bookmarkStart w:id="9914" w:name="_Toc223855913"/>
      <w:bookmarkStart w:id="9915" w:name="_Toc321838273"/>
      <w:bookmarkStart w:id="9916" w:name="_Toc476664783"/>
      <w:bookmarkStart w:id="9917" w:name="_Toc7418697"/>
      <w:r>
        <w:rPr>
          <w:snapToGrid w:val="0"/>
        </w:rPr>
        <w:t>73.6.</w:t>
      </w:r>
      <w:r>
        <w:rPr>
          <w:snapToGrid w:val="0"/>
        </w:rPr>
        <w:tab/>
      </w:r>
      <w:r w:rsidR="007E6C90">
        <w:t xml:space="preserve">Insolventieprocedures: </w:t>
      </w:r>
      <w:r>
        <w:rPr>
          <w:snapToGrid w:val="0"/>
        </w:rPr>
        <w:t>akkoorden</w:t>
      </w:r>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p>
    <w:p w:rsidR="00EC2DAA" w:rsidRPr="00EC2DAA" w:rsidRDefault="00EC2DAA" w:rsidP="00EC2DAA"/>
    <w:p w:rsidR="00BE2414" w:rsidRDefault="00BE2414" w:rsidP="00BE57CB">
      <w:pPr>
        <w:pStyle w:val="Kop3"/>
        <w:numPr>
          <w:ilvl w:val="0"/>
          <w:numId w:val="0"/>
        </w:numPr>
        <w:ind w:left="1134" w:hanging="1134"/>
      </w:pPr>
      <w:bookmarkStart w:id="9918" w:name="_Toc198606499"/>
      <w:bookmarkStart w:id="9919" w:name="_Toc198625493"/>
      <w:bookmarkStart w:id="9920" w:name="_Toc198626152"/>
      <w:bookmarkStart w:id="9921" w:name="_Toc198632688"/>
      <w:bookmarkStart w:id="9922" w:name="_Toc198633347"/>
      <w:bookmarkStart w:id="9923" w:name="_Toc198696670"/>
      <w:bookmarkStart w:id="9924" w:name="_Toc198701010"/>
      <w:bookmarkStart w:id="9925" w:name="_Toc199133675"/>
      <w:bookmarkStart w:id="9926" w:name="_Toc199134381"/>
      <w:bookmarkStart w:id="9927" w:name="_Toc199135040"/>
      <w:bookmarkStart w:id="9928" w:name="_Toc223855914"/>
      <w:bookmarkStart w:id="9929" w:name="_Toc321838274"/>
      <w:bookmarkStart w:id="9930" w:name="_Toc476664784"/>
      <w:bookmarkStart w:id="9931" w:name="_Toc7418698"/>
      <w:r>
        <w:t>73.6.1.</w:t>
      </w:r>
      <w:r>
        <w:tab/>
        <w:t>Buitengerechtelijk akkoord</w:t>
      </w:r>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p>
    <w:p w:rsidR="003D0CBA" w:rsidRDefault="00BE2414" w:rsidP="004058E6">
      <w:pPr>
        <w:pStyle w:val="Plattetekst"/>
        <w:spacing w:line="280" w:lineRule="atLeast"/>
        <w:rPr>
          <w:b w:val="0"/>
          <w:snapToGrid w:val="0"/>
        </w:rPr>
      </w:pPr>
      <w:r w:rsidRPr="009B7ADD">
        <w:rPr>
          <w:b w:val="0"/>
          <w:snapToGrid w:val="0"/>
        </w:rPr>
        <w:t xml:space="preserve">In het tweede lid van artikel 19a en </w:t>
      </w:r>
      <w:r w:rsidR="003D0CBA">
        <w:rPr>
          <w:b w:val="0"/>
          <w:snapToGrid w:val="0"/>
        </w:rPr>
        <w:t xml:space="preserve">artikel </w:t>
      </w:r>
      <w:r w:rsidRPr="009B7ADD">
        <w:rPr>
          <w:b w:val="0"/>
          <w:snapToGrid w:val="0"/>
        </w:rPr>
        <w:t xml:space="preserve">22a van de regeling zijn bepalingen opgenomen die de doelstellingen van de WSNP - namelijk het sluiten van een buitengerechtelijk akkoord met de gezamenlijke schuldeisers over de sanering van de schulden zonder tussenkomst van een rechter - ook voor </w:t>
      </w:r>
      <w:r w:rsidR="00823559" w:rsidRPr="009B7ADD">
        <w:rPr>
          <w:b w:val="0"/>
          <w:snapToGrid w:val="0"/>
        </w:rPr>
        <w:t>de BWB</w:t>
      </w:r>
      <w:r w:rsidRPr="009B7ADD">
        <w:rPr>
          <w:b w:val="0"/>
          <w:snapToGrid w:val="0"/>
        </w:rPr>
        <w:t xml:space="preserve"> laten gelden. </w:t>
      </w:r>
    </w:p>
    <w:p w:rsidR="00343519" w:rsidRDefault="00BE2414" w:rsidP="004058E6">
      <w:pPr>
        <w:pStyle w:val="Plattetekst"/>
        <w:spacing w:line="280" w:lineRule="atLeast"/>
        <w:rPr>
          <w:b w:val="0"/>
          <w:snapToGrid w:val="0"/>
        </w:rPr>
      </w:pPr>
      <w:r w:rsidRPr="009B7ADD">
        <w:rPr>
          <w:b w:val="0"/>
          <w:snapToGrid w:val="0"/>
        </w:rPr>
        <w:t>Deze bepalingen zijn ook van toepassing op betalingsverplichting van een aansprakelijk gestelde van wie redelijkerwijs mag worden aangenomen dat de wettelijke schuldsaneringsregeling op hem van toepassing is.</w:t>
      </w:r>
      <w:r w:rsidR="009E1CEE">
        <w:rPr>
          <w:b w:val="0"/>
          <w:snapToGrid w:val="0"/>
        </w:rPr>
        <w:t xml:space="preserve"> </w:t>
      </w:r>
      <w:r w:rsidR="00343519">
        <w:rPr>
          <w:b w:val="0"/>
          <w:snapToGrid w:val="0"/>
        </w:rPr>
        <w:t>Het verzoek tot het sluiten van een buitengerechtelijk akkoord kan een ieder indienen, ook de schuldenaar.</w:t>
      </w:r>
    </w:p>
    <w:p w:rsidR="00BE2414" w:rsidRDefault="00BE2414" w:rsidP="00313ADC">
      <w:pPr>
        <w:pStyle w:val="Kop3"/>
        <w:numPr>
          <w:ilvl w:val="0"/>
          <w:numId w:val="0"/>
        </w:numPr>
        <w:shd w:val="clear" w:color="auto" w:fill="92CDDC" w:themeFill="accent5" w:themeFillTint="99"/>
        <w:ind w:left="1134" w:hanging="1134"/>
      </w:pPr>
      <w:bookmarkStart w:id="9932" w:name="_Toc198606500"/>
      <w:bookmarkStart w:id="9933" w:name="_Toc198625494"/>
      <w:bookmarkStart w:id="9934" w:name="_Toc198626153"/>
      <w:bookmarkStart w:id="9935" w:name="_Toc198632689"/>
      <w:bookmarkStart w:id="9936" w:name="_Toc198633348"/>
      <w:bookmarkStart w:id="9937" w:name="_Toc198696671"/>
      <w:bookmarkStart w:id="9938" w:name="_Toc198701011"/>
      <w:bookmarkStart w:id="9939" w:name="_Toc199133676"/>
      <w:bookmarkStart w:id="9940" w:name="_Toc199134382"/>
      <w:bookmarkStart w:id="9941" w:name="_Toc199135041"/>
      <w:bookmarkStart w:id="9942" w:name="_Toc217795525"/>
      <w:bookmarkStart w:id="9943" w:name="_Toc223855915"/>
      <w:bookmarkStart w:id="9944" w:name="_Toc321838275"/>
      <w:bookmarkStart w:id="9945" w:name="_Toc476664785"/>
      <w:bookmarkStart w:id="9946" w:name="_Toc7418699"/>
      <w:r>
        <w:t>73.6.2.</w:t>
      </w:r>
      <w:r>
        <w:tab/>
        <w:t>Voorwaarden voor toetreding tot een buitengerechtelijk akkoord</w:t>
      </w:r>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p>
    <w:p w:rsidR="00052ACB" w:rsidRPr="00CA59F8" w:rsidRDefault="00052ACB" w:rsidP="00313ADC">
      <w:pPr>
        <w:pStyle w:val="Plattetekst"/>
        <w:shd w:val="clear" w:color="auto" w:fill="92CDDC" w:themeFill="accent5" w:themeFillTint="99"/>
        <w:spacing w:line="280" w:lineRule="atLeast"/>
        <w:rPr>
          <w:rFonts w:asciiTheme="minorHAnsi" w:hAnsiTheme="minorHAnsi" w:cstheme="minorHAnsi"/>
          <w:b w:val="0"/>
          <w:i/>
          <w:snapToGrid w:val="0"/>
          <w:color w:val="548DD4" w:themeColor="text2" w:themeTint="99"/>
        </w:rPr>
      </w:pPr>
      <w:r w:rsidRPr="001A1888">
        <w:rPr>
          <w:rStyle w:val="Nadruk"/>
          <w:rFonts w:asciiTheme="minorHAnsi" w:hAnsiTheme="minorHAnsi" w:cstheme="minorHAnsi"/>
          <w:b w:val="0"/>
          <w:i w:val="0"/>
        </w:rPr>
        <w:t>(Vervallen)</w:t>
      </w:r>
      <w:r w:rsidR="00CA59F8" w:rsidRPr="001A1888">
        <w:rPr>
          <w:rStyle w:val="Nadruk"/>
          <w:rFonts w:asciiTheme="minorHAnsi" w:hAnsiTheme="minorHAnsi" w:cstheme="minorHAnsi"/>
          <w:b w:val="0"/>
          <w:i w:val="0"/>
        </w:rPr>
        <w:t>.</w:t>
      </w:r>
    </w:p>
    <w:p w:rsidR="001B4C86" w:rsidRDefault="001B4C86" w:rsidP="004058E6">
      <w:pPr>
        <w:pStyle w:val="Plattetekst"/>
        <w:spacing w:line="280" w:lineRule="atLeast"/>
        <w:rPr>
          <w:b w:val="0"/>
          <w:snapToGrid w:val="0"/>
        </w:rPr>
      </w:pPr>
    </w:p>
    <w:p w:rsidR="009111CB" w:rsidRPr="004165E2" w:rsidRDefault="009111CB" w:rsidP="00E45C13">
      <w:pPr>
        <w:pStyle w:val="Kop3"/>
        <w:numPr>
          <w:ilvl w:val="0"/>
          <w:numId w:val="0"/>
        </w:numPr>
        <w:ind w:left="1134" w:hanging="1134"/>
      </w:pPr>
      <w:bookmarkStart w:id="9947" w:name="_Toc7418700"/>
      <w:r w:rsidRPr="004165E2">
        <w:t xml:space="preserve">73.6.2a </w:t>
      </w:r>
      <w:r w:rsidR="00E45C13" w:rsidRPr="004165E2">
        <w:tab/>
      </w:r>
      <w:r w:rsidRPr="004165E2">
        <w:t>Betaling bedrag saneringsakkoord</w:t>
      </w:r>
      <w:bookmarkEnd w:id="9947"/>
    </w:p>
    <w:p w:rsidR="00621798" w:rsidRPr="004165E2" w:rsidRDefault="00621798" w:rsidP="00621798">
      <w:pPr>
        <w:spacing w:line="280" w:lineRule="atLeast"/>
      </w:pPr>
      <w:r w:rsidRPr="004165E2">
        <w:t xml:space="preserve">Betaling van het bedrag van het saneringsakkoord vindt in beginsel zonder uitstel plaats. De </w:t>
      </w:r>
      <w:r w:rsidR="001E4BC3" w:rsidRPr="004165E2">
        <w:t>invorderingsambtenaar</w:t>
      </w:r>
      <w:r w:rsidRPr="004165E2">
        <w:t xml:space="preserve"> kan toestaan dat het bedrag in termijnen wordt betaald. Dit kan enkel indien belastingschuldige een bedrijf of zelfstandig beroep uitoefent en aannemelijk maakt dat de termijnen, bedoeld in de tweede volzin, evenals de nieuw opkomende fiscale verplichtingen tijdig zullen worden nagekomen. In dat geval treedt de </w:t>
      </w:r>
      <w:r w:rsidR="001E4BC3" w:rsidRPr="004165E2">
        <w:t>invorderingsambtenaar</w:t>
      </w:r>
      <w:r w:rsidRPr="004165E2">
        <w:t xml:space="preserve"> voorwaardelijk toe tot het akkoord. Op de uitstelregeling voor het bedrag van het saneringsakkoord zijn de artikelen 25.6.1 en 25.6.2 van toepassing met dien verstande dat in afwijking van:</w:t>
      </w:r>
    </w:p>
    <w:p w:rsidR="00621798" w:rsidRPr="004165E2" w:rsidRDefault="00621798" w:rsidP="00621798">
      <w:pPr>
        <w:widowControl/>
        <w:numPr>
          <w:ilvl w:val="0"/>
          <w:numId w:val="48"/>
        </w:numPr>
        <w:spacing w:line="280" w:lineRule="atLeast"/>
      </w:pPr>
      <w:r w:rsidRPr="004165E2">
        <w:t>artikel 25.4.3 van deze leidraad geen verrekening plaatsvindt van belastingteruggaven en andere teruggaven die materieel zijn ontstaan na de dag waarop het verzoek tot het sluiten van het saneringsakkoord is ingediend;</w:t>
      </w:r>
    </w:p>
    <w:p w:rsidR="00621798" w:rsidRPr="004165E2" w:rsidRDefault="00621798" w:rsidP="00621798">
      <w:pPr>
        <w:widowControl/>
        <w:numPr>
          <w:ilvl w:val="0"/>
          <w:numId w:val="48"/>
        </w:numPr>
        <w:spacing w:line="280" w:lineRule="atLeast"/>
      </w:pPr>
      <w:r w:rsidRPr="004165E2">
        <w:t>artikel 25.6.1 van deze leidraad de looptijd van twaalf maanden aanvangt op de dag na de dagtekening van de voorwaardelijke beschikking tot kwijtschelding;</w:t>
      </w:r>
    </w:p>
    <w:p w:rsidR="00621798" w:rsidRPr="004165E2" w:rsidRDefault="00621798" w:rsidP="00621798">
      <w:pPr>
        <w:widowControl/>
        <w:numPr>
          <w:ilvl w:val="0"/>
          <w:numId w:val="48"/>
        </w:numPr>
        <w:spacing w:line="280" w:lineRule="atLeast"/>
      </w:pPr>
      <w:r w:rsidRPr="004165E2">
        <w:t xml:space="preserve">artikel 25.6.2 van deze leidraad de belastingschuldige nieuw opkomende fiscale en andere financiële verplichtingen, waarvan de invordering aan de </w:t>
      </w:r>
      <w:r w:rsidR="001E4BC3" w:rsidRPr="004165E2">
        <w:t>invorderingsambtenaar</w:t>
      </w:r>
      <w:r w:rsidRPr="004165E2">
        <w:t xml:space="preserve"> is opgedragen, niet alleen gedurende de uitstelregeling, maar gedurende de gehele looptijd van de saneringsprocedure nakomt;</w:t>
      </w:r>
    </w:p>
    <w:p w:rsidR="00621798" w:rsidRPr="004165E2" w:rsidRDefault="00621798" w:rsidP="00621798">
      <w:pPr>
        <w:widowControl/>
        <w:numPr>
          <w:ilvl w:val="0"/>
          <w:numId w:val="48"/>
        </w:numPr>
        <w:spacing w:line="280" w:lineRule="atLeast"/>
      </w:pPr>
      <w:r w:rsidRPr="004165E2">
        <w:t>artikel 25.6.2 van deze leidraad belastingschuldige geen zekerheid hoeft te stellen.</w:t>
      </w:r>
    </w:p>
    <w:p w:rsidR="00621798" w:rsidRPr="004165E2" w:rsidRDefault="00621798" w:rsidP="00621798">
      <w:pPr>
        <w:spacing w:line="280" w:lineRule="atLeast"/>
      </w:pPr>
      <w:r w:rsidRPr="004165E2">
        <w:t xml:space="preserve">De </w:t>
      </w:r>
      <w:r w:rsidR="001E4BC3" w:rsidRPr="004165E2">
        <w:t>invorderingsambtenaar</w:t>
      </w:r>
      <w:r w:rsidRPr="004165E2">
        <w:t xml:space="preserve"> verleent pas kwijtschelding indien het saneringsakkoord in al zijn onderdelen is nagekomen.</w:t>
      </w:r>
    </w:p>
    <w:p w:rsidR="00621798" w:rsidRPr="00E45C13" w:rsidRDefault="00621798" w:rsidP="00621798">
      <w:pPr>
        <w:spacing w:line="280" w:lineRule="atLeast"/>
      </w:pPr>
      <w:r w:rsidRPr="004165E2">
        <w:t xml:space="preserve">Als in het buitengerechtelijk akkoord belastingschulden zijn begrepen waarvoor derden aansprakelijk kunnen worden gesteld, neemt de </w:t>
      </w:r>
      <w:r w:rsidR="001E4BC3" w:rsidRPr="004165E2">
        <w:t>invorderingsambtenaar</w:t>
      </w:r>
      <w:r w:rsidRPr="004165E2">
        <w:t xml:space="preserve"> als voorwaarde op dat de kwijtschelding pas wordt geëffectueerd op het moment dat op grond van die aansprakelijkheid geen baten meer kunnen worden verkregen. De </w:t>
      </w:r>
      <w:r w:rsidR="001E4BC3" w:rsidRPr="004165E2">
        <w:t>invorderingsambtenaar</w:t>
      </w:r>
      <w:r w:rsidRPr="004165E2">
        <w:t xml:space="preserve"> ziet van deze voorwaarde af als in het aangeboden bedrag de baten in de aansprakelijkheid tot uitdrukking komen.</w:t>
      </w:r>
    </w:p>
    <w:p w:rsidR="009111CB" w:rsidRDefault="009111CB" w:rsidP="004058E6">
      <w:pPr>
        <w:pStyle w:val="Plattetekst"/>
        <w:spacing w:line="280" w:lineRule="atLeast"/>
        <w:rPr>
          <w:b w:val="0"/>
          <w:snapToGrid w:val="0"/>
        </w:rPr>
      </w:pPr>
    </w:p>
    <w:p w:rsidR="00BE2414" w:rsidRDefault="00BE2414" w:rsidP="00BE57CB">
      <w:pPr>
        <w:pStyle w:val="Kop3"/>
        <w:numPr>
          <w:ilvl w:val="0"/>
          <w:numId w:val="0"/>
        </w:numPr>
        <w:ind w:left="1134" w:hanging="1134"/>
      </w:pPr>
      <w:bookmarkStart w:id="9948" w:name="_Toc198606501"/>
      <w:bookmarkStart w:id="9949" w:name="_Toc198625495"/>
      <w:bookmarkStart w:id="9950" w:name="_Toc198626154"/>
      <w:bookmarkStart w:id="9951" w:name="_Toc198632690"/>
      <w:bookmarkStart w:id="9952" w:name="_Toc198633349"/>
      <w:bookmarkStart w:id="9953" w:name="_Toc198696672"/>
      <w:bookmarkStart w:id="9954" w:name="_Toc198701012"/>
      <w:bookmarkStart w:id="9955" w:name="_Toc199133677"/>
      <w:bookmarkStart w:id="9956" w:name="_Toc199134383"/>
      <w:bookmarkStart w:id="9957" w:name="_Toc199135042"/>
      <w:bookmarkStart w:id="9958" w:name="_Toc223855916"/>
      <w:bookmarkStart w:id="9959" w:name="_Toc321838276"/>
      <w:bookmarkStart w:id="9960" w:name="_Toc476664786"/>
      <w:bookmarkStart w:id="9961" w:name="_Toc7418701"/>
      <w:r>
        <w:t>73.6.3.</w:t>
      </w:r>
      <w:r>
        <w:tab/>
        <w:t>Gevolgen buitengerechtelijk akkoord</w:t>
      </w:r>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p>
    <w:p w:rsidR="00BE2414" w:rsidRPr="009B7ADD" w:rsidRDefault="00BE2414" w:rsidP="004058E6">
      <w:pPr>
        <w:pStyle w:val="Plattetekst"/>
        <w:spacing w:line="280" w:lineRule="atLeast"/>
        <w:rPr>
          <w:b w:val="0"/>
          <w:snapToGrid w:val="0"/>
        </w:rPr>
      </w:pPr>
      <w:r w:rsidRPr="009B7ADD">
        <w:rPr>
          <w:b w:val="0"/>
          <w:snapToGrid w:val="0"/>
        </w:rPr>
        <w:t xml:space="preserve">Als de </w:t>
      </w:r>
      <w:r w:rsidR="00872EFE">
        <w:rPr>
          <w:b w:val="0"/>
          <w:snapToGrid w:val="0"/>
        </w:rPr>
        <w:t>invorderingsambtenaar</w:t>
      </w:r>
      <w:r w:rsidRPr="009B7ADD">
        <w:rPr>
          <w:b w:val="0"/>
          <w:snapToGrid w:val="0"/>
        </w:rPr>
        <w:t xml:space="preserve"> toetreedt tot een buitengerechtelijk akkoord verleent hij kwijtschelding voor het deel van de belastingschuld dat onbetaald blijft</w:t>
      </w:r>
      <w:r w:rsidR="00015F3B">
        <w:rPr>
          <w:b w:val="0"/>
          <w:snapToGrid w:val="0"/>
        </w:rPr>
        <w:t>, nadat hij het bedrag dat hem op grond van  het akkoord toekomt, heeft ontvangen</w:t>
      </w:r>
      <w:r w:rsidRPr="009B7ADD">
        <w:rPr>
          <w:b w:val="0"/>
          <w:snapToGrid w:val="0"/>
        </w:rPr>
        <w:t>.</w:t>
      </w:r>
      <w:r w:rsidR="00015F3B">
        <w:rPr>
          <w:b w:val="0"/>
          <w:snapToGrid w:val="0"/>
        </w:rPr>
        <w:t xml:space="preserve"> Zo</w:t>
      </w:r>
      <w:r w:rsidR="004F3948">
        <w:rPr>
          <w:b w:val="0"/>
          <w:snapToGrid w:val="0"/>
        </w:rPr>
        <w:t xml:space="preserve"> </w:t>
      </w:r>
      <w:r w:rsidR="00015F3B">
        <w:rPr>
          <w:b w:val="0"/>
          <w:snapToGrid w:val="0"/>
        </w:rPr>
        <w:t>nodig stelt hij een derdebeslagene of houder van penningen op de hoogte van het verval van het beslag en zorgt hij voor doorhaling van een beslag op een registergoed.</w:t>
      </w:r>
    </w:p>
    <w:p w:rsidR="00BE2414" w:rsidRDefault="00BE2414" w:rsidP="004058E6">
      <w:pPr>
        <w:pStyle w:val="Plattetekst"/>
        <w:spacing w:line="280" w:lineRule="atLeast"/>
        <w:rPr>
          <w:b w:val="0"/>
          <w:snapToGrid w:val="0"/>
        </w:rPr>
      </w:pPr>
      <w:r w:rsidRPr="009B7ADD">
        <w:rPr>
          <w:b w:val="0"/>
          <w:snapToGrid w:val="0"/>
        </w:rPr>
        <w:t xml:space="preserve">De </w:t>
      </w:r>
      <w:r w:rsidR="00872EFE">
        <w:rPr>
          <w:b w:val="0"/>
          <w:snapToGrid w:val="0"/>
        </w:rPr>
        <w:t>invorderingsambtenaar</w:t>
      </w:r>
      <w:r w:rsidRPr="009B7ADD">
        <w:rPr>
          <w:b w:val="0"/>
          <w:snapToGrid w:val="0"/>
        </w:rPr>
        <w:t xml:space="preserve"> heft de beslagen op zodra hij ontvangt wat hij heeft gevorderd op grond van het buitengerechtelijk akkoord.</w:t>
      </w:r>
    </w:p>
    <w:p w:rsidR="00CA59F8" w:rsidRDefault="00CA59F8" w:rsidP="004058E6">
      <w:pPr>
        <w:pStyle w:val="Plattetekst"/>
        <w:spacing w:line="280" w:lineRule="atLeast"/>
        <w:rPr>
          <w:b w:val="0"/>
          <w:snapToGrid w:val="0"/>
        </w:rPr>
      </w:pPr>
    </w:p>
    <w:p w:rsidR="00BE2414" w:rsidRDefault="00BE2414" w:rsidP="00BE57CB">
      <w:pPr>
        <w:pStyle w:val="Kop3"/>
        <w:numPr>
          <w:ilvl w:val="0"/>
          <w:numId w:val="0"/>
        </w:numPr>
        <w:ind w:left="1134" w:hanging="1134"/>
      </w:pPr>
      <w:bookmarkStart w:id="9962" w:name="_Toc198606502"/>
      <w:bookmarkStart w:id="9963" w:name="_Toc198625496"/>
      <w:bookmarkStart w:id="9964" w:name="_Toc198626155"/>
      <w:bookmarkStart w:id="9965" w:name="_Toc198632691"/>
      <w:bookmarkStart w:id="9966" w:name="_Toc198633350"/>
      <w:bookmarkStart w:id="9967" w:name="_Toc198696673"/>
      <w:bookmarkStart w:id="9968" w:name="_Toc198701013"/>
      <w:bookmarkStart w:id="9969" w:name="_Toc199133678"/>
      <w:bookmarkStart w:id="9970" w:name="_Toc199134384"/>
      <w:bookmarkStart w:id="9971" w:name="_Toc199135043"/>
      <w:bookmarkStart w:id="9972" w:name="_Toc223855917"/>
      <w:bookmarkStart w:id="9973" w:name="_Toc321838277"/>
      <w:bookmarkStart w:id="9974" w:name="_Toc476664787"/>
      <w:bookmarkStart w:id="9975" w:name="_Toc7418702"/>
      <w:r>
        <w:t>73.6.4.</w:t>
      </w:r>
      <w:r>
        <w:tab/>
        <w:t>Voorwaarden voor toetreding tot een gerechtelijk akkoord</w:t>
      </w:r>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p>
    <w:p w:rsidR="00BE2414" w:rsidRPr="009B7ADD" w:rsidRDefault="00BE2414" w:rsidP="004058E6">
      <w:pPr>
        <w:pStyle w:val="Plattetekst"/>
        <w:spacing w:line="280" w:lineRule="atLeast"/>
        <w:rPr>
          <w:b w:val="0"/>
          <w:snapToGrid w:val="0"/>
        </w:rPr>
      </w:pPr>
      <w:r w:rsidRPr="009B7ADD">
        <w:rPr>
          <w:b w:val="0"/>
          <w:snapToGrid w:val="0"/>
        </w:rPr>
        <w:t xml:space="preserve">De betaling van het aangeboden bedrag moet in beginsel ineens plaatsvinden. Als de </w:t>
      </w:r>
      <w:r w:rsidR="00872EFE">
        <w:rPr>
          <w:b w:val="0"/>
          <w:snapToGrid w:val="0"/>
        </w:rPr>
        <w:t>invorderingsambtenaar</w:t>
      </w:r>
      <w:r w:rsidRPr="009B7ADD">
        <w:rPr>
          <w:b w:val="0"/>
          <w:snapToGrid w:val="0"/>
        </w:rPr>
        <w:t xml:space="preserve"> bij wijze van uitzondering instemt met betaling in termijnen eist hij zekerheid.</w:t>
      </w:r>
    </w:p>
    <w:p w:rsidR="00BE2414" w:rsidRDefault="00BE2414" w:rsidP="004058E6">
      <w:pPr>
        <w:pStyle w:val="Plattetekst"/>
        <w:spacing w:line="280" w:lineRule="atLeast"/>
        <w:rPr>
          <w:b w:val="0"/>
          <w:snapToGrid w:val="0"/>
        </w:rPr>
      </w:pPr>
      <w:r w:rsidRPr="009B7ADD">
        <w:rPr>
          <w:b w:val="0"/>
          <w:snapToGrid w:val="0"/>
        </w:rPr>
        <w:t xml:space="preserve">Als in het akkoord belastingschulden zijn begrepen waarvoor derden aansprakelijk kunnen worden gesteld, neemt de </w:t>
      </w:r>
      <w:r w:rsidR="00872EFE">
        <w:rPr>
          <w:b w:val="0"/>
          <w:snapToGrid w:val="0"/>
        </w:rPr>
        <w:t>invorderingsambtenaar</w:t>
      </w:r>
      <w:r w:rsidRPr="009B7ADD">
        <w:rPr>
          <w:b w:val="0"/>
          <w:snapToGrid w:val="0"/>
        </w:rPr>
        <w:t xml:space="preserve"> als voorwaarde op dat de kwijtschelding pas wordt geëffectueerd op het moment dat op grond van die aansprakelijkheid geen baten meer kunnen worden verkregen. De </w:t>
      </w:r>
      <w:r w:rsidR="00872EFE">
        <w:rPr>
          <w:b w:val="0"/>
          <w:snapToGrid w:val="0"/>
        </w:rPr>
        <w:t>invorderingsambtenaar</w:t>
      </w:r>
      <w:r w:rsidRPr="009B7ADD">
        <w:rPr>
          <w:b w:val="0"/>
          <w:snapToGrid w:val="0"/>
        </w:rPr>
        <w:t xml:space="preserve"> ziet van deze voorwaarde af als in het aangeboden bedrag de baten in de aansprakelijkheid tot uitdrukking komen.</w:t>
      </w:r>
    </w:p>
    <w:p w:rsidR="00BE57CB" w:rsidRDefault="00BE57CB" w:rsidP="004058E6">
      <w:pPr>
        <w:pStyle w:val="Plattetekst"/>
        <w:spacing w:line="280" w:lineRule="atLeast"/>
        <w:rPr>
          <w:b w:val="0"/>
          <w:snapToGrid w:val="0"/>
        </w:rPr>
      </w:pPr>
    </w:p>
    <w:p w:rsidR="00BE2414" w:rsidRDefault="00BE2414" w:rsidP="00BE57CB">
      <w:pPr>
        <w:pStyle w:val="Kop3"/>
        <w:numPr>
          <w:ilvl w:val="0"/>
          <w:numId w:val="0"/>
        </w:numPr>
        <w:ind w:left="1134" w:hanging="1134"/>
      </w:pPr>
      <w:bookmarkStart w:id="9976" w:name="_Toc198606503"/>
      <w:bookmarkStart w:id="9977" w:name="_Toc198625497"/>
      <w:bookmarkStart w:id="9978" w:name="_Toc198626156"/>
      <w:bookmarkStart w:id="9979" w:name="_Toc198632692"/>
      <w:bookmarkStart w:id="9980" w:name="_Toc198633351"/>
      <w:bookmarkStart w:id="9981" w:name="_Toc198696674"/>
      <w:bookmarkStart w:id="9982" w:name="_Toc198701014"/>
      <w:bookmarkStart w:id="9983" w:name="_Toc199133679"/>
      <w:bookmarkStart w:id="9984" w:name="_Toc199134385"/>
      <w:bookmarkStart w:id="9985" w:name="_Toc199135044"/>
      <w:bookmarkStart w:id="9986" w:name="_Toc223855918"/>
      <w:bookmarkStart w:id="9987" w:name="_Toc321838278"/>
      <w:bookmarkStart w:id="9988" w:name="_Toc476664788"/>
      <w:bookmarkStart w:id="9989" w:name="_Toc7418703"/>
      <w:r>
        <w:t>73.6.5.</w:t>
      </w:r>
      <w:r>
        <w:tab/>
        <w:t>Gevolgen toetreden tot gerechtelijk akkoord</w:t>
      </w:r>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p>
    <w:p w:rsidR="00BE2414" w:rsidRDefault="00BE2414" w:rsidP="004058E6">
      <w:pPr>
        <w:pStyle w:val="Plattetekst"/>
        <w:spacing w:line="280" w:lineRule="atLeast"/>
        <w:rPr>
          <w:b w:val="0"/>
          <w:snapToGrid w:val="0"/>
        </w:rPr>
      </w:pPr>
      <w:r w:rsidRPr="009B7ADD">
        <w:rPr>
          <w:b w:val="0"/>
          <w:snapToGrid w:val="0"/>
        </w:rPr>
        <w:t xml:space="preserve">Als de </w:t>
      </w:r>
      <w:r w:rsidR="00872EFE">
        <w:rPr>
          <w:b w:val="0"/>
          <w:snapToGrid w:val="0"/>
        </w:rPr>
        <w:t>invorderingsambtenaar</w:t>
      </w:r>
      <w:r w:rsidRPr="009B7ADD">
        <w:rPr>
          <w:b w:val="0"/>
          <w:snapToGrid w:val="0"/>
        </w:rPr>
        <w:t xml:space="preserve"> vrijwillig toetreedt tot een gerechtelijk akkoord verleent hij kwijtschelding voor het deel van de belastingschuld dat onbetaald blijft</w:t>
      </w:r>
      <w:r w:rsidR="00015F3B">
        <w:rPr>
          <w:b w:val="0"/>
          <w:snapToGrid w:val="0"/>
        </w:rPr>
        <w:t>, nadat hij het bedrag dat hem op grond van het akkoord toekomt, heeft ontvangen</w:t>
      </w:r>
      <w:r w:rsidRPr="009B7ADD">
        <w:rPr>
          <w:b w:val="0"/>
          <w:snapToGrid w:val="0"/>
        </w:rPr>
        <w:t>.</w:t>
      </w:r>
    </w:p>
    <w:p w:rsidR="009E0E38" w:rsidRDefault="009E0E38" w:rsidP="004058E6">
      <w:pPr>
        <w:pStyle w:val="Plattetekst"/>
        <w:spacing w:line="280" w:lineRule="atLeast"/>
        <w:rPr>
          <w:b w:val="0"/>
          <w:snapToGrid w:val="0"/>
        </w:rPr>
      </w:pPr>
    </w:p>
    <w:p w:rsidR="00BE2414" w:rsidRDefault="00BE2414" w:rsidP="00BE57CB">
      <w:pPr>
        <w:pStyle w:val="Kop3"/>
        <w:numPr>
          <w:ilvl w:val="0"/>
          <w:numId w:val="0"/>
        </w:numPr>
        <w:ind w:left="1134" w:hanging="1134"/>
      </w:pPr>
      <w:bookmarkStart w:id="9990" w:name="_Toc198606504"/>
      <w:bookmarkStart w:id="9991" w:name="_Toc198625498"/>
      <w:bookmarkStart w:id="9992" w:name="_Toc198626157"/>
      <w:bookmarkStart w:id="9993" w:name="_Toc198632693"/>
      <w:bookmarkStart w:id="9994" w:name="_Toc198633352"/>
      <w:bookmarkStart w:id="9995" w:name="_Toc198696675"/>
      <w:bookmarkStart w:id="9996" w:name="_Toc198701015"/>
      <w:bookmarkStart w:id="9997" w:name="_Toc199133680"/>
      <w:bookmarkStart w:id="9998" w:name="_Toc199134386"/>
      <w:bookmarkStart w:id="9999" w:name="_Toc199135045"/>
      <w:bookmarkStart w:id="10000" w:name="_Toc223855919"/>
      <w:bookmarkStart w:id="10001" w:name="_Toc321838279"/>
      <w:bookmarkStart w:id="10002" w:name="_Toc476664789"/>
      <w:bookmarkStart w:id="10003" w:name="_Toc7418704"/>
      <w:r>
        <w:t>73.6.6.</w:t>
      </w:r>
      <w:r>
        <w:tab/>
        <w:t>Begrip belastingschuld en (buiten)gerechtelijk akkoord</w:t>
      </w:r>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p>
    <w:p w:rsidR="00BE2414" w:rsidRPr="009B7ADD" w:rsidRDefault="00BE2414" w:rsidP="004058E6">
      <w:pPr>
        <w:pStyle w:val="Plattetekst"/>
        <w:spacing w:line="280" w:lineRule="atLeast"/>
        <w:rPr>
          <w:b w:val="0"/>
          <w:snapToGrid w:val="0"/>
        </w:rPr>
      </w:pPr>
      <w:r w:rsidRPr="009B7ADD">
        <w:rPr>
          <w:b w:val="0"/>
          <w:snapToGrid w:val="0"/>
        </w:rPr>
        <w:t xml:space="preserve">Bij de beoordeling van een akkoord stelt de </w:t>
      </w:r>
      <w:r w:rsidR="00872EFE">
        <w:rPr>
          <w:b w:val="0"/>
          <w:snapToGrid w:val="0"/>
        </w:rPr>
        <w:t>invorderingsambtenaar</w:t>
      </w:r>
      <w:r w:rsidRPr="009B7ADD">
        <w:rPr>
          <w:b w:val="0"/>
          <w:snapToGrid w:val="0"/>
        </w:rPr>
        <w:t xml:space="preserve"> eerst vast op welke belastingaanslagen het akkoord betrekking heeft. Uitgangspunt daarbij is de materiële belastingschuld die is ontstaan tot aan de dag dat de wettelijke schuldsaneringsregeling is uitgesproken of de dag waarop een buitengerechtelijk akkoord wordt aangeboden.</w:t>
      </w:r>
    </w:p>
    <w:p w:rsidR="00BE2414" w:rsidRPr="009B7ADD" w:rsidRDefault="00BE2414" w:rsidP="004058E6">
      <w:pPr>
        <w:pStyle w:val="Plattetekst"/>
        <w:spacing w:line="280" w:lineRule="atLeast"/>
        <w:rPr>
          <w:b w:val="0"/>
          <w:snapToGrid w:val="0"/>
        </w:rPr>
      </w:pPr>
      <w:r w:rsidRPr="009B7ADD">
        <w:rPr>
          <w:b w:val="0"/>
          <w:snapToGrid w:val="0"/>
        </w:rPr>
        <w:t xml:space="preserve">Er rust een inspanningsverplichting op </w:t>
      </w:r>
      <w:r w:rsidR="00823559" w:rsidRPr="009B7ADD">
        <w:rPr>
          <w:b w:val="0"/>
          <w:snapToGrid w:val="0"/>
        </w:rPr>
        <w:t>de BWB</w:t>
      </w:r>
      <w:r w:rsidRPr="009B7ADD">
        <w:rPr>
          <w:b w:val="0"/>
          <w:snapToGrid w:val="0"/>
        </w:rPr>
        <w:t xml:space="preserve"> om de te saneren schuld zo volledig mogelijk en tot het juiste bedrag vast te stellen, in die zin dat de materieel verschuldigde belasting wordt geformaliseerd in een aanslag.</w:t>
      </w:r>
    </w:p>
    <w:p w:rsidR="00BE2414" w:rsidRDefault="00BE2414" w:rsidP="004058E6">
      <w:pPr>
        <w:pStyle w:val="Plattetekst"/>
        <w:spacing w:line="280" w:lineRule="atLeast"/>
        <w:rPr>
          <w:b w:val="0"/>
          <w:snapToGrid w:val="0"/>
        </w:rPr>
      </w:pPr>
      <w:r w:rsidRPr="009B7ADD">
        <w:rPr>
          <w:b w:val="0"/>
          <w:snapToGrid w:val="0"/>
        </w:rPr>
        <w:t xml:space="preserve">De </w:t>
      </w:r>
      <w:r w:rsidR="00872EFE">
        <w:rPr>
          <w:b w:val="0"/>
          <w:snapToGrid w:val="0"/>
        </w:rPr>
        <w:t>invorderingsambtenaar</w:t>
      </w:r>
      <w:r w:rsidRPr="009B7ADD">
        <w:rPr>
          <w:b w:val="0"/>
          <w:snapToGrid w:val="0"/>
        </w:rPr>
        <w:t xml:space="preserve"> betrekt bestuurlijke boeten, rente en kosten integraal in een akkoord.</w:t>
      </w:r>
    </w:p>
    <w:p w:rsidR="001B4C86" w:rsidRPr="009B7ADD" w:rsidRDefault="001B4C86" w:rsidP="004058E6">
      <w:pPr>
        <w:pStyle w:val="Plattetekst"/>
        <w:spacing w:line="280" w:lineRule="atLeast"/>
        <w:rPr>
          <w:b w:val="0"/>
          <w:snapToGrid w:val="0"/>
        </w:rPr>
      </w:pPr>
    </w:p>
    <w:p w:rsidR="001B4C86" w:rsidRPr="00496BE5" w:rsidRDefault="00BE2414" w:rsidP="00496BE5">
      <w:pPr>
        <w:pStyle w:val="Kop3"/>
        <w:numPr>
          <w:ilvl w:val="0"/>
          <w:numId w:val="0"/>
        </w:numPr>
        <w:shd w:val="clear" w:color="auto" w:fill="92CDDC" w:themeFill="accent5" w:themeFillTint="99"/>
        <w:ind w:left="1134" w:hanging="1134"/>
      </w:pPr>
      <w:bookmarkStart w:id="10004" w:name="_Toc476664790"/>
      <w:bookmarkStart w:id="10005" w:name="_Toc198606505"/>
      <w:bookmarkStart w:id="10006" w:name="_Toc198625499"/>
      <w:bookmarkStart w:id="10007" w:name="_Toc198626158"/>
      <w:bookmarkStart w:id="10008" w:name="_Toc198632694"/>
      <w:bookmarkStart w:id="10009" w:name="_Toc198633353"/>
      <w:bookmarkStart w:id="10010" w:name="_Toc198696676"/>
      <w:bookmarkStart w:id="10011" w:name="_Toc198701016"/>
      <w:bookmarkStart w:id="10012" w:name="_Toc199133681"/>
      <w:bookmarkStart w:id="10013" w:name="_Toc199134387"/>
      <w:bookmarkStart w:id="10014" w:name="_Toc199135046"/>
      <w:bookmarkStart w:id="10015" w:name="_Toc223855920"/>
      <w:bookmarkStart w:id="10016" w:name="_Toc321838280"/>
      <w:bookmarkStart w:id="10017" w:name="_Toc7418705"/>
      <w:r w:rsidRPr="00496BE5">
        <w:t>73.6.7.</w:t>
      </w:r>
      <w:r w:rsidRPr="00496BE5">
        <w:tab/>
      </w:r>
      <w:r w:rsidR="007E6C90" w:rsidRPr="00496BE5">
        <w:t>Schuldig nalatig en (buiten)gerechtelijk akkoord</w:t>
      </w:r>
      <w:bookmarkStart w:id="10018" w:name="_Toc198606506"/>
      <w:bookmarkStart w:id="10019" w:name="_Toc198625500"/>
      <w:bookmarkStart w:id="10020" w:name="_Toc198626159"/>
      <w:bookmarkStart w:id="10021" w:name="_Toc198632695"/>
      <w:bookmarkStart w:id="10022" w:name="_Toc198633354"/>
      <w:bookmarkStart w:id="10023" w:name="_Toc198696677"/>
      <w:bookmarkStart w:id="10024" w:name="_Toc198701017"/>
      <w:bookmarkStart w:id="10025" w:name="_Toc199133682"/>
      <w:bookmarkStart w:id="10026" w:name="_Toc199134388"/>
      <w:bookmarkStart w:id="10027" w:name="_Toc199135047"/>
      <w:bookmarkStart w:id="10028" w:name="_Toc223855921"/>
      <w:bookmarkStart w:id="10029" w:name="_Toc321838281"/>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p>
    <w:p w:rsidR="00CA59F8" w:rsidRDefault="00517A4D" w:rsidP="00496BE5">
      <w:pPr>
        <w:pStyle w:val="Standaardinspringing"/>
        <w:shd w:val="clear" w:color="auto" w:fill="D9D9D9" w:themeFill="background1" w:themeFillShade="D9"/>
        <w:spacing w:line="280" w:lineRule="atLeast"/>
        <w:ind w:left="0" w:firstLine="0"/>
      </w:pPr>
      <w:r w:rsidRPr="00496BE5">
        <w:t xml:space="preserve">Deze bepaling is niet van toepassing voor de </w:t>
      </w:r>
      <w:r w:rsidR="001E4BC3" w:rsidRPr="00496BE5">
        <w:t>BWB</w:t>
      </w:r>
      <w:r w:rsidRPr="004165E2">
        <w:rPr>
          <w:highlight w:val="lightGray"/>
        </w:rPr>
        <w:t>.</w:t>
      </w:r>
    </w:p>
    <w:p w:rsidR="00517A4D" w:rsidRPr="00CA59F8" w:rsidRDefault="00517A4D" w:rsidP="004058E6">
      <w:pPr>
        <w:pStyle w:val="Standaardinspringing"/>
        <w:spacing w:line="280" w:lineRule="atLeast"/>
        <w:ind w:left="0" w:firstLine="0"/>
      </w:pPr>
    </w:p>
    <w:p w:rsidR="00BE2414" w:rsidRDefault="00BE2414" w:rsidP="00BE57CB">
      <w:pPr>
        <w:pStyle w:val="Kop3"/>
        <w:numPr>
          <w:ilvl w:val="0"/>
          <w:numId w:val="0"/>
        </w:numPr>
        <w:ind w:left="1134" w:hanging="1134"/>
      </w:pPr>
      <w:bookmarkStart w:id="10030" w:name="_Toc476664791"/>
      <w:bookmarkStart w:id="10031" w:name="_Toc7418706"/>
      <w:r>
        <w:t>73.6.8.</w:t>
      </w:r>
      <w:r>
        <w:tab/>
        <w:t>Gevolgen dwangakkoord</w:t>
      </w:r>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p>
    <w:p w:rsidR="00BE2414" w:rsidRPr="009B7ADD" w:rsidRDefault="00BE2414" w:rsidP="004058E6">
      <w:pPr>
        <w:pStyle w:val="Plattetekst"/>
        <w:spacing w:line="280" w:lineRule="atLeast"/>
        <w:rPr>
          <w:b w:val="0"/>
          <w:snapToGrid w:val="0"/>
        </w:rPr>
      </w:pPr>
      <w:r w:rsidRPr="009B7ADD">
        <w:rPr>
          <w:b w:val="0"/>
          <w:snapToGrid w:val="0"/>
        </w:rPr>
        <w:t xml:space="preserve">Als de rechter in het kader van een wettelijke schuldsanering een dwangakkoord oplegt aan de gezamenlijke schuldeisers, lijdt de </w:t>
      </w:r>
      <w:r w:rsidR="00872EFE">
        <w:rPr>
          <w:b w:val="0"/>
          <w:snapToGrid w:val="0"/>
        </w:rPr>
        <w:t>invorderingsambtenaar</w:t>
      </w:r>
      <w:r w:rsidRPr="009B7ADD">
        <w:rPr>
          <w:b w:val="0"/>
          <w:snapToGrid w:val="0"/>
        </w:rPr>
        <w:t xml:space="preserve"> het deel van de belastingschuld dat onvoldaan blijft oninbaar.</w:t>
      </w:r>
    </w:p>
    <w:p w:rsidR="00BE2414" w:rsidRDefault="00BE2414" w:rsidP="004058E6">
      <w:pPr>
        <w:pStyle w:val="Plattetekst"/>
        <w:spacing w:line="280" w:lineRule="atLeast"/>
        <w:rPr>
          <w:b w:val="0"/>
          <w:snapToGrid w:val="0"/>
        </w:rPr>
      </w:pPr>
      <w:r w:rsidRPr="009B7ADD">
        <w:rPr>
          <w:b w:val="0"/>
          <w:snapToGrid w:val="0"/>
        </w:rPr>
        <w:t xml:space="preserve">Aangezien de </w:t>
      </w:r>
      <w:r w:rsidR="00872EFE">
        <w:rPr>
          <w:b w:val="0"/>
          <w:snapToGrid w:val="0"/>
        </w:rPr>
        <w:t>invorderingsambtenaar</w:t>
      </w:r>
      <w:r w:rsidRPr="009B7ADD">
        <w:rPr>
          <w:b w:val="0"/>
          <w:snapToGrid w:val="0"/>
        </w:rPr>
        <w:t xml:space="preserve"> niet heeft ingestemd met het akkoord, verleent hij geen kwijtschelding. De belastingvorderingen die resteren na het dwangakkoord blijven als natuurlijke verbintenissen over.</w:t>
      </w:r>
    </w:p>
    <w:p w:rsidR="001B4C86" w:rsidRPr="009B7ADD" w:rsidRDefault="001B4C86" w:rsidP="004058E6">
      <w:pPr>
        <w:pStyle w:val="Plattetekst"/>
        <w:spacing w:line="280" w:lineRule="atLeast"/>
        <w:rPr>
          <w:b w:val="0"/>
          <w:snapToGrid w:val="0"/>
        </w:rPr>
      </w:pPr>
    </w:p>
    <w:p w:rsidR="00BE2414" w:rsidRDefault="00BE2414" w:rsidP="00BE57CB">
      <w:pPr>
        <w:pStyle w:val="Kop3"/>
        <w:numPr>
          <w:ilvl w:val="0"/>
          <w:numId w:val="0"/>
        </w:numPr>
        <w:ind w:left="1134" w:hanging="1134"/>
      </w:pPr>
      <w:bookmarkStart w:id="10032" w:name="_Toc198606507"/>
      <w:bookmarkStart w:id="10033" w:name="_Toc198625501"/>
      <w:bookmarkStart w:id="10034" w:name="_Toc198626160"/>
      <w:bookmarkStart w:id="10035" w:name="_Toc198632696"/>
      <w:bookmarkStart w:id="10036" w:name="_Toc198633355"/>
      <w:bookmarkStart w:id="10037" w:name="_Toc198696678"/>
      <w:bookmarkStart w:id="10038" w:name="_Toc198701018"/>
      <w:bookmarkStart w:id="10039" w:name="_Toc199133683"/>
      <w:bookmarkStart w:id="10040" w:name="_Toc199134389"/>
      <w:bookmarkStart w:id="10041" w:name="_Toc199135048"/>
      <w:bookmarkStart w:id="10042" w:name="_Toc223855922"/>
      <w:bookmarkStart w:id="10043" w:name="_Toc321838282"/>
      <w:bookmarkStart w:id="10044" w:name="_Toc476664792"/>
      <w:bookmarkStart w:id="10045" w:name="_Toc7418707"/>
      <w:r>
        <w:t>73.6.9.</w:t>
      </w:r>
      <w:r>
        <w:tab/>
        <w:t>Kwijtschelding voor ondernemers bij een saneringsakkoord</w:t>
      </w:r>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p>
    <w:p w:rsidR="00BE2414" w:rsidRPr="009111CB" w:rsidRDefault="00BE2414" w:rsidP="009111CB">
      <w:pPr>
        <w:pStyle w:val="Plattetekst"/>
        <w:spacing w:line="280" w:lineRule="atLeast"/>
        <w:rPr>
          <w:b w:val="0"/>
          <w:snapToGrid w:val="0"/>
        </w:rPr>
      </w:pPr>
      <w:r w:rsidRPr="009B7ADD">
        <w:rPr>
          <w:b w:val="0"/>
          <w:snapToGrid w:val="0"/>
        </w:rPr>
        <w:t xml:space="preserve">Kwijtschelding voor ondernemers vindt alleen plaats bij een saneringsakkoord </w:t>
      </w:r>
      <w:r w:rsidR="00015F3B">
        <w:rPr>
          <w:b w:val="0"/>
          <w:snapToGrid w:val="0"/>
        </w:rPr>
        <w:t>in de zin van artikel 22 van de regeling</w:t>
      </w:r>
      <w:r w:rsidR="009111CB">
        <w:rPr>
          <w:b w:val="0"/>
          <w:snapToGrid w:val="0"/>
        </w:rPr>
        <w:t xml:space="preserve">.  </w:t>
      </w:r>
      <w:r w:rsidRPr="009111CB">
        <w:rPr>
          <w:b w:val="0"/>
          <w:snapToGrid w:val="0"/>
        </w:rPr>
        <w:t xml:space="preserve">Zie </w:t>
      </w:r>
      <w:r w:rsidR="00626723" w:rsidRPr="009111CB">
        <w:rPr>
          <w:b w:val="0"/>
          <w:snapToGrid w:val="0"/>
        </w:rPr>
        <w:t xml:space="preserve">ook </w:t>
      </w:r>
      <w:r w:rsidRPr="009111CB">
        <w:rPr>
          <w:b w:val="0"/>
          <w:snapToGrid w:val="0"/>
        </w:rPr>
        <w:t>artikel 26.3 van deze leidraad.</w:t>
      </w:r>
    </w:p>
    <w:p w:rsidR="006F34FE" w:rsidRDefault="006F34FE" w:rsidP="004058E6">
      <w:pPr>
        <w:pStyle w:val="Lijst"/>
        <w:spacing w:line="280" w:lineRule="atLeast"/>
        <w:rPr>
          <w:snapToGrid w:val="0"/>
        </w:rPr>
      </w:pPr>
    </w:p>
    <w:p w:rsidR="006F34FE" w:rsidRDefault="006F34FE" w:rsidP="00D05779">
      <w:pPr>
        <w:pStyle w:val="Kop2"/>
        <w:rPr>
          <w:snapToGrid w:val="0"/>
        </w:rPr>
      </w:pPr>
      <w:bookmarkStart w:id="10046" w:name="_Toc476664793"/>
      <w:bookmarkStart w:id="10047" w:name="_Toc7418708"/>
      <w:r>
        <w:rPr>
          <w:snapToGrid w:val="0"/>
        </w:rPr>
        <w:t>73.7.</w:t>
      </w:r>
      <w:r>
        <w:rPr>
          <w:snapToGrid w:val="0"/>
        </w:rPr>
        <w:tab/>
        <w:t>Wettelijk breed moratorium</w:t>
      </w:r>
      <w:bookmarkEnd w:id="10046"/>
      <w:bookmarkEnd w:id="10047"/>
    </w:p>
    <w:p w:rsidR="006F34FE" w:rsidRPr="006F34FE" w:rsidRDefault="006F34FE" w:rsidP="004058E6">
      <w:pPr>
        <w:spacing w:line="280" w:lineRule="atLeast"/>
        <w:rPr>
          <w:sz w:val="14"/>
        </w:rPr>
      </w:pPr>
      <w:r w:rsidRPr="006F34FE">
        <w:rPr>
          <w:szCs w:val="26"/>
        </w:rPr>
        <w:t xml:space="preserve">Gedurende een door de rechtbank afgekondigde afkoelingsperiode als bedoeld in artikel 5 van de Wet gemeentelijke schuldhulpverlening, schort de </w:t>
      </w:r>
      <w:r w:rsidR="00C91446">
        <w:rPr>
          <w:szCs w:val="26"/>
        </w:rPr>
        <w:t>invorderingsambtenaar</w:t>
      </w:r>
      <w:r w:rsidRPr="006F34FE">
        <w:rPr>
          <w:szCs w:val="26"/>
        </w:rPr>
        <w:t xml:space="preserve"> lopende invorderingsmaatregelen op. Verrekeningen met belastingteruggaven vinden gedurende de afkoelingsperiode niet plaats, ongeacht de periode waarin die teruggaaf is ontstaan. De afkoelingsperiode is niet van invloed op een eventueel verleend uitstel van betaling of een voorwaardelijk verleende kwijtschelding. Hierop blijft het in deze leidraad opgenomen beleid op de artikelen 25 en 26 van de wet van toepassing. Gedurende de afkoelingsperiode schort de </w:t>
      </w:r>
      <w:r w:rsidR="00C91446">
        <w:rPr>
          <w:szCs w:val="26"/>
        </w:rPr>
        <w:t>invorderingsambtenaar</w:t>
      </w:r>
      <w:r w:rsidRPr="006F34FE">
        <w:rPr>
          <w:szCs w:val="26"/>
        </w:rPr>
        <w:t xml:space="preserve"> de uitbetaling aan een derde op in verband met een executoriaal beslag op belastingteruggaven van de belastingschuldige.</w:t>
      </w:r>
    </w:p>
    <w:p w:rsidR="006F34FE" w:rsidRPr="006F34FE" w:rsidRDefault="006F34FE" w:rsidP="004058E6">
      <w:pPr>
        <w:spacing w:line="280" w:lineRule="atLeast"/>
      </w:pPr>
    </w:p>
    <w:p w:rsidR="001B4C86" w:rsidRPr="00DF153F" w:rsidRDefault="00BE2414" w:rsidP="00CF1BD3">
      <w:pPr>
        <w:pStyle w:val="Kop1"/>
        <w:shd w:val="clear" w:color="auto" w:fill="D9D9D9" w:themeFill="background1" w:themeFillShade="D9"/>
      </w:pPr>
      <w:bookmarkStart w:id="10048" w:name="_Toc476664794"/>
      <w:bookmarkStart w:id="10049" w:name="_Toc7418709"/>
      <w:bookmarkStart w:id="10050" w:name="_Toc198606508"/>
      <w:bookmarkStart w:id="10051" w:name="_Toc198625502"/>
      <w:bookmarkStart w:id="10052" w:name="_Toc198626161"/>
      <w:bookmarkStart w:id="10053" w:name="_Toc198632697"/>
      <w:bookmarkStart w:id="10054" w:name="_Toc198633356"/>
      <w:bookmarkStart w:id="10055" w:name="_Toc198696679"/>
      <w:bookmarkStart w:id="10056" w:name="_Toc198701019"/>
      <w:bookmarkStart w:id="10057" w:name="_Toc199133684"/>
      <w:bookmarkStart w:id="10058" w:name="_Toc199134390"/>
      <w:bookmarkStart w:id="10059" w:name="_Toc199135049"/>
      <w:bookmarkStart w:id="10060" w:name="_Toc223855923"/>
      <w:bookmarkStart w:id="10061" w:name="_Toc321838283"/>
      <w:r>
        <w:t>Artikel 74</w:t>
      </w:r>
      <w:bookmarkEnd w:id="10048"/>
      <w:r>
        <w:t xml:space="preserve"> </w:t>
      </w:r>
      <w:bookmarkStart w:id="10062" w:name="_Toc476664795"/>
      <w:r w:rsidR="008809DD">
        <w:t>Uitstel- en kwijtscheldingsfaciliteiten</w:t>
      </w:r>
      <w:bookmarkEnd w:id="10049"/>
      <w:bookmarkEnd w:id="10062"/>
    </w:p>
    <w:p w:rsidR="00D7036D" w:rsidRDefault="00B94B00" w:rsidP="00CF1BD3">
      <w:pPr>
        <w:shd w:val="clear" w:color="auto" w:fill="D9D9D9" w:themeFill="background1" w:themeFillShade="D9"/>
        <w:spacing w:line="280" w:lineRule="atLeast"/>
      </w:pPr>
      <w:r>
        <w:t>Deze bepaling is niet van toepassing voor de BWB</w:t>
      </w:r>
      <w:r w:rsidR="005437F4">
        <w:t>.</w:t>
      </w:r>
    </w:p>
    <w:p w:rsidR="000A52DC" w:rsidRPr="005437F4" w:rsidRDefault="000A52DC" w:rsidP="000A52DC">
      <w:pPr>
        <w:spacing w:line="280" w:lineRule="atLeast"/>
      </w:pPr>
    </w:p>
    <w:p w:rsidR="001B4C86" w:rsidRDefault="00BE2414" w:rsidP="004058E6">
      <w:pPr>
        <w:pStyle w:val="Kop1"/>
      </w:pPr>
      <w:bookmarkStart w:id="10063" w:name="_Toc476664796"/>
      <w:bookmarkStart w:id="10064" w:name="_Toc7418710"/>
      <w:bookmarkStart w:id="10065" w:name="_Toc198606533"/>
      <w:bookmarkStart w:id="10066" w:name="_Toc198625527"/>
      <w:bookmarkStart w:id="10067" w:name="_Toc198626186"/>
      <w:bookmarkStart w:id="10068" w:name="_Toc198632722"/>
      <w:bookmarkStart w:id="10069" w:name="_Toc198633381"/>
      <w:bookmarkStart w:id="10070" w:name="_Toc198696704"/>
      <w:bookmarkStart w:id="10071" w:name="_Toc198701044"/>
      <w:bookmarkStart w:id="10072" w:name="_Toc199133709"/>
      <w:bookmarkStart w:id="10073" w:name="_Toc199134415"/>
      <w:bookmarkStart w:id="10074" w:name="_Toc199135074"/>
      <w:bookmarkStart w:id="10075" w:name="_Toc223855924"/>
      <w:bookmarkStart w:id="10076" w:name="_Toc321838284"/>
      <w:bookmarkEnd w:id="10050"/>
      <w:bookmarkEnd w:id="10051"/>
      <w:bookmarkEnd w:id="10052"/>
      <w:bookmarkEnd w:id="10053"/>
      <w:bookmarkEnd w:id="10054"/>
      <w:bookmarkEnd w:id="10055"/>
      <w:bookmarkEnd w:id="10056"/>
      <w:bookmarkEnd w:id="10057"/>
      <w:bookmarkEnd w:id="10058"/>
      <w:bookmarkEnd w:id="10059"/>
      <w:bookmarkEnd w:id="10060"/>
      <w:bookmarkEnd w:id="10061"/>
      <w:r>
        <w:t>Artikel 75</w:t>
      </w:r>
      <w:bookmarkEnd w:id="10063"/>
      <w:r>
        <w:t xml:space="preserve"> </w:t>
      </w:r>
      <w:bookmarkStart w:id="10077" w:name="_Toc476664797"/>
      <w:r w:rsidR="008809DD">
        <w:t>Kosten van vervolging</w:t>
      </w:r>
      <w:bookmarkEnd w:id="10064"/>
      <w:bookmarkEnd w:id="10077"/>
    </w:p>
    <w:bookmarkEnd w:id="10065"/>
    <w:bookmarkEnd w:id="10066"/>
    <w:bookmarkEnd w:id="10067"/>
    <w:bookmarkEnd w:id="10068"/>
    <w:bookmarkEnd w:id="10069"/>
    <w:bookmarkEnd w:id="10070"/>
    <w:bookmarkEnd w:id="10071"/>
    <w:bookmarkEnd w:id="10072"/>
    <w:bookmarkEnd w:id="10073"/>
    <w:bookmarkEnd w:id="10074"/>
    <w:bookmarkEnd w:id="10075"/>
    <w:bookmarkEnd w:id="10076"/>
    <w:p w:rsidR="00BE2414" w:rsidRPr="003325BF" w:rsidRDefault="00BE2414" w:rsidP="004058E6">
      <w:pPr>
        <w:pStyle w:val="Plattetekst"/>
        <w:spacing w:line="280" w:lineRule="atLeast"/>
        <w:rPr>
          <w:b w:val="0"/>
          <w:i/>
        </w:rPr>
      </w:pPr>
      <w:r w:rsidRPr="00EF22EF">
        <w:rPr>
          <w:b w:val="0"/>
          <w:i/>
        </w:rPr>
        <w:t xml:space="preserve">Dit artikel verwijst niet naar de Invorderingswet 1990. Kosten van vervolging zijn in verband met hun belang in de leidraad opgenomen. Het onderwerp is hierbij omwille van de leesbaarheid en de </w:t>
      </w:r>
      <w:r w:rsidR="004F3948" w:rsidRPr="00EF22EF">
        <w:rPr>
          <w:b w:val="0"/>
          <w:i/>
        </w:rPr>
        <w:t>continuïteit</w:t>
      </w:r>
      <w:r w:rsidRPr="00EF22EF">
        <w:rPr>
          <w:b w:val="0"/>
          <w:i/>
        </w:rPr>
        <w:t xml:space="preserve"> als artikel 75 genummerd.</w:t>
      </w:r>
    </w:p>
    <w:p w:rsidR="00BE2414" w:rsidRPr="009B7ADD" w:rsidRDefault="00BE2414" w:rsidP="004058E6">
      <w:pPr>
        <w:pStyle w:val="Plattetekst"/>
        <w:spacing w:line="280" w:lineRule="atLeast"/>
        <w:rPr>
          <w:b w:val="0"/>
        </w:rPr>
      </w:pPr>
      <w:r w:rsidRPr="009B7ADD">
        <w:rPr>
          <w:b w:val="0"/>
        </w:rPr>
        <w:t xml:space="preserve">Dit artikel beschrijft het beleid bij het in rekening brengen van kosten van vervolging. Met </w:t>
      </w:r>
      <w:r w:rsidR="00E11540" w:rsidRPr="009B7ADD">
        <w:rPr>
          <w:b w:val="0"/>
        </w:rPr>
        <w:t>‘</w:t>
      </w:r>
      <w:r w:rsidRPr="009B7ADD">
        <w:rPr>
          <w:b w:val="0"/>
        </w:rPr>
        <w:t>vervolgingskosten of kosten</w:t>
      </w:r>
      <w:r w:rsidR="00E11540" w:rsidRPr="009B7ADD">
        <w:rPr>
          <w:b w:val="0"/>
        </w:rPr>
        <w:t>’</w:t>
      </w:r>
      <w:r w:rsidRPr="009B7ADD">
        <w:rPr>
          <w:b w:val="0"/>
        </w:rPr>
        <w:t xml:space="preserve"> wordt bedoeld de kosten die op grond van de Kostenwet invordering rijksbelastingen (Kostenwet) in rekening worden gebracht.</w:t>
      </w:r>
    </w:p>
    <w:p w:rsidR="00BE2414" w:rsidRPr="009B7ADD" w:rsidRDefault="00BE2414" w:rsidP="004058E6">
      <w:pPr>
        <w:pStyle w:val="Plattetekst"/>
        <w:spacing w:line="280" w:lineRule="atLeast"/>
        <w:rPr>
          <w:b w:val="0"/>
        </w:rPr>
      </w:pPr>
      <w:r w:rsidRPr="009B7ADD">
        <w:rPr>
          <w:b w:val="0"/>
        </w:rPr>
        <w:t>Hieronder vallen ook de kosten die verbonden zijn aan de werkzaamheden die de belastingdeurwaarder verricht voor de invordering op civiele wijze.</w:t>
      </w:r>
    </w:p>
    <w:p w:rsidR="00BE2414" w:rsidRDefault="00BE2414" w:rsidP="004058E6">
      <w:pPr>
        <w:pStyle w:val="Plattetekst"/>
        <w:spacing w:line="280" w:lineRule="atLeast"/>
        <w:rPr>
          <w:b w:val="0"/>
        </w:rPr>
      </w:pPr>
      <w:r w:rsidRPr="009B7ADD">
        <w:rPr>
          <w:b w:val="0"/>
        </w:rPr>
        <w:t>In dit artikel is het volgende beleid over kosten van vervolging opgenomen:</w:t>
      </w:r>
    </w:p>
    <w:p w:rsidR="00BE2414" w:rsidRPr="009B7ADD" w:rsidRDefault="00BE2414" w:rsidP="004058E6">
      <w:pPr>
        <w:pStyle w:val="Niveau1"/>
        <w:numPr>
          <w:ilvl w:val="0"/>
          <w:numId w:val="1"/>
        </w:numPr>
        <w:tabs>
          <w:tab w:val="left" w:pos="1276"/>
          <w:tab w:val="left" w:pos="6804"/>
        </w:tabs>
        <w:spacing w:line="280" w:lineRule="atLeast"/>
        <w:rPr>
          <w:rFonts w:cs="Arial"/>
          <w:snapToGrid w:val="0"/>
        </w:rPr>
      </w:pPr>
      <w:r w:rsidRPr="009B7ADD">
        <w:rPr>
          <w:rFonts w:cs="Arial"/>
        </w:rPr>
        <w:t>gevorderde som bevat geen vervolgingskosten;</w:t>
      </w:r>
    </w:p>
    <w:p w:rsidR="00BE2414" w:rsidRPr="009B7ADD" w:rsidRDefault="00BE2414" w:rsidP="004058E6">
      <w:pPr>
        <w:pStyle w:val="Niveau1"/>
        <w:numPr>
          <w:ilvl w:val="0"/>
          <w:numId w:val="1"/>
        </w:numPr>
        <w:tabs>
          <w:tab w:val="left" w:pos="1276"/>
          <w:tab w:val="left" w:pos="6804"/>
        </w:tabs>
        <w:spacing w:line="280" w:lineRule="atLeast"/>
        <w:rPr>
          <w:rFonts w:cs="Arial"/>
          <w:snapToGrid w:val="0"/>
        </w:rPr>
      </w:pPr>
      <w:r w:rsidRPr="009B7ADD">
        <w:rPr>
          <w:rFonts w:cs="Arial"/>
        </w:rPr>
        <w:t>aan derden toekomende bedragen;</w:t>
      </w:r>
    </w:p>
    <w:p w:rsidR="00BE2414" w:rsidRPr="009B7ADD" w:rsidRDefault="00BE2414" w:rsidP="004058E6">
      <w:pPr>
        <w:pStyle w:val="Niveau1"/>
        <w:numPr>
          <w:ilvl w:val="0"/>
          <w:numId w:val="1"/>
        </w:numPr>
        <w:tabs>
          <w:tab w:val="left" w:pos="1276"/>
          <w:tab w:val="left" w:pos="6804"/>
        </w:tabs>
        <w:spacing w:line="280" w:lineRule="atLeast"/>
        <w:rPr>
          <w:rFonts w:cs="Arial"/>
          <w:snapToGrid w:val="0"/>
        </w:rPr>
      </w:pPr>
      <w:r w:rsidRPr="009B7ADD">
        <w:rPr>
          <w:rFonts w:cs="Arial"/>
        </w:rPr>
        <w:t>rechtsmiddelen en vervolgingskosten;</w:t>
      </w:r>
    </w:p>
    <w:p w:rsidR="00BE2414" w:rsidRPr="009B7ADD" w:rsidRDefault="00BE2414" w:rsidP="004058E6">
      <w:pPr>
        <w:pStyle w:val="Niveau1"/>
        <w:numPr>
          <w:ilvl w:val="0"/>
          <w:numId w:val="1"/>
        </w:numPr>
        <w:tabs>
          <w:tab w:val="left" w:pos="1276"/>
          <w:tab w:val="left" w:pos="6804"/>
        </w:tabs>
        <w:spacing w:line="280" w:lineRule="atLeast"/>
        <w:rPr>
          <w:rFonts w:cs="Arial"/>
          <w:snapToGrid w:val="0"/>
        </w:rPr>
      </w:pPr>
      <w:r w:rsidRPr="009B7ADD">
        <w:rPr>
          <w:rFonts w:cs="Arial"/>
        </w:rPr>
        <w:t>verzoek om vermindering vervolgingskosten aanmerken als bezwaar;</w:t>
      </w:r>
    </w:p>
    <w:p w:rsidR="00BE2414" w:rsidRPr="009B7ADD" w:rsidRDefault="00BE2414" w:rsidP="004058E6">
      <w:pPr>
        <w:pStyle w:val="Niveau1"/>
        <w:numPr>
          <w:ilvl w:val="0"/>
          <w:numId w:val="1"/>
        </w:numPr>
        <w:tabs>
          <w:tab w:val="left" w:pos="1276"/>
          <w:tab w:val="left" w:pos="6804"/>
        </w:tabs>
        <w:spacing w:line="280" w:lineRule="atLeast"/>
        <w:rPr>
          <w:rFonts w:cs="Arial"/>
        </w:rPr>
      </w:pPr>
      <w:r w:rsidRPr="009B7ADD">
        <w:rPr>
          <w:rFonts w:cs="Arial"/>
        </w:rPr>
        <w:t>niet in rekening brengen van vervolgingskosten;</w:t>
      </w:r>
    </w:p>
    <w:p w:rsidR="00BE2414" w:rsidRPr="009B7ADD" w:rsidRDefault="00BE2414" w:rsidP="004058E6">
      <w:pPr>
        <w:pStyle w:val="Niveau1"/>
        <w:numPr>
          <w:ilvl w:val="0"/>
          <w:numId w:val="1"/>
        </w:numPr>
        <w:tabs>
          <w:tab w:val="left" w:pos="1276"/>
          <w:tab w:val="left" w:pos="6804"/>
        </w:tabs>
        <w:spacing w:line="280" w:lineRule="atLeast"/>
        <w:rPr>
          <w:rFonts w:cs="Arial"/>
        </w:rPr>
      </w:pPr>
      <w:r w:rsidRPr="009B7ADD">
        <w:rPr>
          <w:rFonts w:cs="Arial"/>
        </w:rPr>
        <w:t>onverschuldigdheid van vervolgingskosten;</w:t>
      </w:r>
    </w:p>
    <w:p w:rsidR="00BE2414" w:rsidRPr="009B7ADD" w:rsidRDefault="00BE2414" w:rsidP="004058E6">
      <w:pPr>
        <w:pStyle w:val="Niveau1"/>
        <w:numPr>
          <w:ilvl w:val="0"/>
          <w:numId w:val="1"/>
        </w:numPr>
        <w:tabs>
          <w:tab w:val="left" w:pos="1276"/>
          <w:tab w:val="left" w:pos="6804"/>
        </w:tabs>
        <w:spacing w:line="280" w:lineRule="atLeast"/>
        <w:rPr>
          <w:rFonts w:cs="Arial"/>
        </w:rPr>
      </w:pPr>
      <w:r w:rsidRPr="009B7ADD">
        <w:rPr>
          <w:rFonts w:cs="Arial"/>
        </w:rPr>
        <w:t>niet-verwijtbaarheid en vervolgingskosten;</w:t>
      </w:r>
    </w:p>
    <w:p w:rsidR="00BE2414" w:rsidRPr="009B7ADD" w:rsidRDefault="00BE2414" w:rsidP="004058E6">
      <w:pPr>
        <w:pStyle w:val="Niveau1"/>
        <w:numPr>
          <w:ilvl w:val="0"/>
          <w:numId w:val="1"/>
        </w:numPr>
        <w:tabs>
          <w:tab w:val="left" w:pos="1276"/>
          <w:tab w:val="left" w:pos="6804"/>
        </w:tabs>
        <w:spacing w:line="280" w:lineRule="atLeast"/>
        <w:rPr>
          <w:rFonts w:cs="Arial"/>
        </w:rPr>
      </w:pPr>
      <w:r w:rsidRPr="009B7ADD">
        <w:rPr>
          <w:rFonts w:cs="Arial"/>
        </w:rPr>
        <w:t>versnelde invordering en vervolgingskosten;</w:t>
      </w:r>
    </w:p>
    <w:p w:rsidR="00BE2414" w:rsidRPr="009B7ADD" w:rsidRDefault="00BE2414" w:rsidP="004058E6">
      <w:pPr>
        <w:pStyle w:val="Niveau1"/>
        <w:numPr>
          <w:ilvl w:val="0"/>
          <w:numId w:val="1"/>
        </w:numPr>
        <w:tabs>
          <w:tab w:val="left" w:pos="1276"/>
          <w:tab w:val="left" w:pos="6804"/>
        </w:tabs>
        <w:spacing w:line="280" w:lineRule="atLeast"/>
        <w:rPr>
          <w:rFonts w:cs="Arial"/>
        </w:rPr>
      </w:pPr>
      <w:r w:rsidRPr="009B7ADD">
        <w:rPr>
          <w:rFonts w:cs="Arial"/>
        </w:rPr>
        <w:t>aansprakelijk gestelden en vervolgingskosten;</w:t>
      </w:r>
    </w:p>
    <w:p w:rsidR="00BE2414" w:rsidRPr="009B7ADD" w:rsidRDefault="00BE2414" w:rsidP="004058E6">
      <w:pPr>
        <w:pStyle w:val="Niveau1"/>
        <w:numPr>
          <w:ilvl w:val="0"/>
          <w:numId w:val="1"/>
        </w:numPr>
        <w:tabs>
          <w:tab w:val="left" w:pos="1276"/>
          <w:tab w:val="left" w:pos="6804"/>
        </w:tabs>
        <w:spacing w:line="280" w:lineRule="atLeast"/>
        <w:rPr>
          <w:rFonts w:cs="Arial"/>
        </w:rPr>
      </w:pPr>
      <w:r w:rsidRPr="009B7ADD">
        <w:rPr>
          <w:rFonts w:cs="Arial"/>
        </w:rPr>
        <w:t>geen kwijtschelding van vervolgingskosten;</w:t>
      </w:r>
    </w:p>
    <w:p w:rsidR="00BE2414" w:rsidRDefault="00BE2414" w:rsidP="004058E6">
      <w:pPr>
        <w:pStyle w:val="Niveau1"/>
        <w:numPr>
          <w:ilvl w:val="0"/>
          <w:numId w:val="1"/>
        </w:numPr>
        <w:tabs>
          <w:tab w:val="left" w:pos="1276"/>
          <w:tab w:val="left" w:pos="6804"/>
        </w:tabs>
        <w:spacing w:line="280" w:lineRule="atLeast"/>
        <w:rPr>
          <w:rFonts w:cs="Arial"/>
        </w:rPr>
      </w:pPr>
      <w:r w:rsidRPr="009B7ADD">
        <w:rPr>
          <w:rFonts w:cs="Arial"/>
        </w:rPr>
        <w:t>limitering betekeningskosten dwangbevel.</w:t>
      </w:r>
    </w:p>
    <w:p w:rsidR="004F3948" w:rsidRDefault="004F3948" w:rsidP="004058E6">
      <w:pPr>
        <w:pStyle w:val="Niveau1"/>
        <w:tabs>
          <w:tab w:val="left" w:pos="1276"/>
          <w:tab w:val="left" w:pos="6804"/>
        </w:tabs>
        <w:spacing w:line="280" w:lineRule="atLeast"/>
        <w:rPr>
          <w:rFonts w:cs="Arial"/>
        </w:rPr>
      </w:pPr>
    </w:p>
    <w:p w:rsidR="00BE2414" w:rsidRDefault="00BE2414" w:rsidP="00D05779">
      <w:pPr>
        <w:pStyle w:val="Kop2"/>
      </w:pPr>
      <w:bookmarkStart w:id="10078" w:name="_Toc198606534"/>
      <w:bookmarkStart w:id="10079" w:name="_Toc198625528"/>
      <w:bookmarkStart w:id="10080" w:name="_Toc198626187"/>
      <w:bookmarkStart w:id="10081" w:name="_Toc198632723"/>
      <w:bookmarkStart w:id="10082" w:name="_Toc198633382"/>
      <w:bookmarkStart w:id="10083" w:name="_Toc198696705"/>
      <w:bookmarkStart w:id="10084" w:name="_Toc198701045"/>
      <w:bookmarkStart w:id="10085" w:name="_Toc199133710"/>
      <w:bookmarkStart w:id="10086" w:name="_Toc199134416"/>
      <w:bookmarkStart w:id="10087" w:name="_Toc199135075"/>
      <w:bookmarkStart w:id="10088" w:name="_Toc223855925"/>
      <w:bookmarkStart w:id="10089" w:name="_Toc321838285"/>
      <w:bookmarkStart w:id="10090" w:name="_Toc476664798"/>
      <w:bookmarkStart w:id="10091" w:name="_Toc7418711"/>
      <w:r>
        <w:t>75.1.</w:t>
      </w:r>
      <w:r>
        <w:tab/>
        <w:t>Gevorderde som bevat geen vervolgingskosten</w:t>
      </w:r>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p>
    <w:p w:rsidR="00BE2414" w:rsidRDefault="00BE2414" w:rsidP="004058E6">
      <w:pPr>
        <w:pStyle w:val="Plattetekst"/>
        <w:spacing w:line="280" w:lineRule="atLeast"/>
        <w:rPr>
          <w:b w:val="0"/>
        </w:rPr>
      </w:pPr>
      <w:r w:rsidRPr="00681ACB">
        <w:rPr>
          <w:b w:val="0"/>
        </w:rPr>
        <w:t>De gevorderde som bij een aanmaning of dwangbevel (waarvan onderscheidenlijk sprake is in artikel 2 en artikel 3, eerste lid, van de Kostenwet invordering rijksbelastingen) is te verstaan als het belastingbedrag waarvoor de aanmaning of het dwangbevel is uitgevaardigd, dus zonder de vervolgingskosten en eventuele - pro memorie opgenomen - rente.</w:t>
      </w:r>
    </w:p>
    <w:p w:rsidR="00EF22EF" w:rsidRDefault="00EF22EF" w:rsidP="004058E6">
      <w:pPr>
        <w:pStyle w:val="Plattetekst"/>
        <w:spacing w:line="280" w:lineRule="atLeast"/>
        <w:rPr>
          <w:b w:val="0"/>
        </w:rPr>
      </w:pPr>
    </w:p>
    <w:p w:rsidR="00BE2414" w:rsidRDefault="00BE2414" w:rsidP="00D05779">
      <w:pPr>
        <w:pStyle w:val="Kop2"/>
      </w:pPr>
      <w:bookmarkStart w:id="10092" w:name="_Toc198606535"/>
      <w:bookmarkStart w:id="10093" w:name="_Toc198625529"/>
      <w:bookmarkStart w:id="10094" w:name="_Toc198626188"/>
      <w:bookmarkStart w:id="10095" w:name="_Toc198632724"/>
      <w:bookmarkStart w:id="10096" w:name="_Toc198633383"/>
      <w:bookmarkStart w:id="10097" w:name="_Toc198696706"/>
      <w:bookmarkStart w:id="10098" w:name="_Toc198701046"/>
      <w:bookmarkStart w:id="10099" w:name="_Toc199133711"/>
      <w:bookmarkStart w:id="10100" w:name="_Toc199134417"/>
      <w:bookmarkStart w:id="10101" w:name="_Toc199135076"/>
      <w:bookmarkStart w:id="10102" w:name="_Toc223855926"/>
      <w:bookmarkStart w:id="10103" w:name="_Toc321838286"/>
      <w:bookmarkStart w:id="10104" w:name="_Toc476664799"/>
      <w:bookmarkStart w:id="10105" w:name="_Toc7418712"/>
      <w:r>
        <w:t>75.2.</w:t>
      </w:r>
      <w:r>
        <w:tab/>
        <w:t>Aan derden toekomende bedragen</w:t>
      </w:r>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p>
    <w:p w:rsidR="00BE2414" w:rsidRDefault="00BE2414" w:rsidP="004058E6">
      <w:pPr>
        <w:pStyle w:val="Plattetekst"/>
        <w:spacing w:line="280" w:lineRule="atLeast"/>
        <w:rPr>
          <w:b w:val="0"/>
        </w:rPr>
      </w:pPr>
      <w:r w:rsidRPr="00681ACB">
        <w:rPr>
          <w:b w:val="0"/>
        </w:rPr>
        <w:t>Onder de bedragen die op grond van artikel 6 van de Kostenwet invordering rijksbelastingen aan de belastingschuldige in rekening worden gebracht, vallen:</w:t>
      </w:r>
    </w:p>
    <w:p w:rsidR="00BE2414" w:rsidRPr="00681ACB" w:rsidRDefault="00BE2414" w:rsidP="004058E6">
      <w:pPr>
        <w:pStyle w:val="Niveau1"/>
        <w:numPr>
          <w:ilvl w:val="0"/>
          <w:numId w:val="1"/>
        </w:numPr>
        <w:tabs>
          <w:tab w:val="left" w:pos="1276"/>
          <w:tab w:val="left" w:pos="6804"/>
        </w:tabs>
        <w:spacing w:line="280" w:lineRule="atLeast"/>
        <w:rPr>
          <w:rFonts w:cs="Arial"/>
        </w:rPr>
      </w:pPr>
      <w:r w:rsidRPr="00681ACB">
        <w:rPr>
          <w:rFonts w:cs="Arial"/>
        </w:rPr>
        <w:t>de kosten van de advertenties als bedoeld in artikel 3, vierde lid, en artikel 4, eerste lid, van de Kostenwet invordering rijksbelastingen;</w:t>
      </w:r>
    </w:p>
    <w:p w:rsidR="00BE2414" w:rsidRPr="00681ACB" w:rsidRDefault="00BE2414" w:rsidP="004058E6">
      <w:pPr>
        <w:pStyle w:val="Niveau1"/>
        <w:numPr>
          <w:ilvl w:val="0"/>
          <w:numId w:val="1"/>
        </w:numPr>
        <w:tabs>
          <w:tab w:val="left" w:pos="1276"/>
          <w:tab w:val="left" w:pos="6804"/>
        </w:tabs>
        <w:spacing w:line="280" w:lineRule="atLeast"/>
        <w:rPr>
          <w:rFonts w:cs="Arial"/>
        </w:rPr>
      </w:pPr>
      <w:r w:rsidRPr="00681ACB">
        <w:rPr>
          <w:rFonts w:cs="Arial"/>
        </w:rPr>
        <w:t>de vergoeding van de bewaarder dan wel door hem ingeschakelde derden;</w:t>
      </w:r>
    </w:p>
    <w:p w:rsidR="00BE2414" w:rsidRPr="00681ACB" w:rsidRDefault="00BE2414" w:rsidP="004058E6">
      <w:pPr>
        <w:pStyle w:val="Niveau1"/>
        <w:numPr>
          <w:ilvl w:val="0"/>
          <w:numId w:val="1"/>
        </w:numPr>
        <w:tabs>
          <w:tab w:val="left" w:pos="1276"/>
          <w:tab w:val="left" w:pos="6804"/>
        </w:tabs>
        <w:spacing w:line="280" w:lineRule="atLeast"/>
        <w:rPr>
          <w:rFonts w:cs="Arial"/>
        </w:rPr>
      </w:pPr>
      <w:r w:rsidRPr="00681ACB">
        <w:rPr>
          <w:rFonts w:cs="Arial"/>
        </w:rPr>
        <w:t>de kosten van het openen van deuren en huisraad als bedoeld in artikel 444 Rv;</w:t>
      </w:r>
    </w:p>
    <w:p w:rsidR="00BE2414" w:rsidRPr="00681ACB" w:rsidRDefault="00BE2414" w:rsidP="004058E6">
      <w:pPr>
        <w:pStyle w:val="Niveau1"/>
        <w:numPr>
          <w:ilvl w:val="0"/>
          <w:numId w:val="1"/>
        </w:numPr>
        <w:tabs>
          <w:tab w:val="left" w:pos="1276"/>
          <w:tab w:val="left" w:pos="6804"/>
        </w:tabs>
        <w:spacing w:line="280" w:lineRule="atLeast"/>
        <w:rPr>
          <w:rFonts w:cs="Arial"/>
        </w:rPr>
      </w:pPr>
      <w:r w:rsidRPr="00681ACB">
        <w:rPr>
          <w:rFonts w:cs="Arial"/>
        </w:rPr>
        <w:t>de kosten van het verrichten van werkzaamheden voor de verkoop ter plaatse van de in beslag genomen zaken;</w:t>
      </w:r>
    </w:p>
    <w:p w:rsidR="00BE2414" w:rsidRPr="00681ACB" w:rsidRDefault="00BE2414" w:rsidP="004058E6">
      <w:pPr>
        <w:pStyle w:val="Niveau1"/>
        <w:numPr>
          <w:ilvl w:val="0"/>
          <w:numId w:val="1"/>
        </w:numPr>
        <w:tabs>
          <w:tab w:val="left" w:pos="1276"/>
          <w:tab w:val="left" w:pos="6804"/>
        </w:tabs>
        <w:spacing w:line="280" w:lineRule="atLeast"/>
        <w:rPr>
          <w:rFonts w:cs="Arial"/>
        </w:rPr>
      </w:pPr>
      <w:r w:rsidRPr="00681ACB">
        <w:rPr>
          <w:rFonts w:cs="Arial"/>
        </w:rPr>
        <w:t>de kosten van het verrichten van werkzaamheden door makelaars, deskundigen en afslagers;</w:t>
      </w:r>
    </w:p>
    <w:p w:rsidR="00BE2414" w:rsidRPr="00681ACB" w:rsidRDefault="00BE2414" w:rsidP="004058E6">
      <w:pPr>
        <w:pStyle w:val="Niveau1"/>
        <w:numPr>
          <w:ilvl w:val="0"/>
          <w:numId w:val="1"/>
        </w:numPr>
        <w:tabs>
          <w:tab w:val="left" w:pos="1276"/>
          <w:tab w:val="left" w:pos="6804"/>
        </w:tabs>
        <w:spacing w:line="280" w:lineRule="atLeast"/>
        <w:rPr>
          <w:rFonts w:cs="Arial"/>
        </w:rPr>
      </w:pPr>
      <w:r w:rsidRPr="00681ACB">
        <w:rPr>
          <w:rFonts w:cs="Arial"/>
        </w:rPr>
        <w:t>de kosten van het doen overbrengen van de in beslag genomen zaken als de verkoop elders plaatsvindt;</w:t>
      </w:r>
    </w:p>
    <w:p w:rsidR="00BE2414" w:rsidRPr="003325BF" w:rsidRDefault="00BE2414" w:rsidP="004058E6">
      <w:pPr>
        <w:pStyle w:val="Niveau1"/>
        <w:numPr>
          <w:ilvl w:val="0"/>
          <w:numId w:val="1"/>
        </w:numPr>
        <w:tabs>
          <w:tab w:val="left" w:pos="1276"/>
          <w:tab w:val="left" w:pos="6804"/>
        </w:tabs>
        <w:spacing w:line="280" w:lineRule="atLeast"/>
        <w:rPr>
          <w:rFonts w:cs="Arial"/>
        </w:rPr>
      </w:pPr>
      <w:r w:rsidRPr="003325BF">
        <w:rPr>
          <w:rFonts w:cs="Arial"/>
        </w:rPr>
        <w:t xml:space="preserve">de kosten van het aanbrengen en verwijderen door derden van wielklemmen of andere bestanddelen die verhindering van gebruik, vervoer en belasting van de in beslaggenomen </w:t>
      </w:r>
      <w:r w:rsidR="003325BF">
        <w:rPr>
          <w:rFonts w:cs="Arial"/>
        </w:rPr>
        <w:t>roerende zaken bewerkstelligen;</w:t>
      </w:r>
    </w:p>
    <w:p w:rsidR="00BE2414" w:rsidRDefault="00BE2414" w:rsidP="004058E6">
      <w:pPr>
        <w:pStyle w:val="Niveau1"/>
        <w:numPr>
          <w:ilvl w:val="0"/>
          <w:numId w:val="1"/>
        </w:numPr>
        <w:tabs>
          <w:tab w:val="left" w:pos="1276"/>
          <w:tab w:val="left" w:pos="6804"/>
        </w:tabs>
        <w:spacing w:line="280" w:lineRule="atLeast"/>
        <w:rPr>
          <w:rFonts w:cs="Arial"/>
        </w:rPr>
      </w:pPr>
      <w:r w:rsidRPr="003325BF">
        <w:rPr>
          <w:rFonts w:cs="Arial"/>
        </w:rPr>
        <w:t>de kosten van opslag, afvoer en bewaarneming van in</w:t>
      </w:r>
      <w:r w:rsidR="003325BF">
        <w:rPr>
          <w:rFonts w:cs="Arial"/>
        </w:rPr>
        <w:t xml:space="preserve"> beslag genomen roerende zaken.</w:t>
      </w:r>
    </w:p>
    <w:p w:rsidR="00BE2414" w:rsidRDefault="00BE2414" w:rsidP="004058E6">
      <w:pPr>
        <w:pStyle w:val="Plattetekst"/>
        <w:spacing w:line="280" w:lineRule="atLeast"/>
        <w:rPr>
          <w:b w:val="0"/>
        </w:rPr>
      </w:pPr>
      <w:r w:rsidRPr="00681ACB">
        <w:rPr>
          <w:b w:val="0"/>
        </w:rPr>
        <w:t>Om redenen van beleid worden de laatstgenoemde kosten enkel in rekening gebracht als de verkoop op uitdrukkelijk verzoek van de belastingschuldige elders gebeurt dan wel als daarbij voornamelijk zijn belang is gediend</w:t>
      </w:r>
      <w:r w:rsidR="00681ACB">
        <w:rPr>
          <w:b w:val="0"/>
        </w:rPr>
        <w:t>.</w:t>
      </w:r>
      <w:r w:rsidRPr="00681ACB">
        <w:rPr>
          <w:b w:val="0"/>
        </w:rPr>
        <w:t xml:space="preserve"> Eventuele gemaakte reiskosten door </w:t>
      </w:r>
      <w:r w:rsidR="00823559" w:rsidRPr="00681ACB">
        <w:rPr>
          <w:b w:val="0"/>
        </w:rPr>
        <w:t>de BWB</w:t>
      </w:r>
      <w:r w:rsidRPr="00681ACB">
        <w:rPr>
          <w:b w:val="0"/>
        </w:rPr>
        <w:t xml:space="preserve"> voor de betekening en de tenuitvoerlegging van het dwangbevel kunnen niet op de belastingschuldige worden verhaald, evenals mogelijke porti- en telefoonkosten.</w:t>
      </w:r>
    </w:p>
    <w:p w:rsidR="002263AB" w:rsidRPr="00681ACB" w:rsidRDefault="002263AB" w:rsidP="004058E6">
      <w:pPr>
        <w:pStyle w:val="Plattetekst"/>
        <w:spacing w:line="280" w:lineRule="atLeast"/>
        <w:rPr>
          <w:b w:val="0"/>
        </w:rPr>
      </w:pPr>
    </w:p>
    <w:p w:rsidR="00BE2414" w:rsidRDefault="00BE2414" w:rsidP="00D05779">
      <w:pPr>
        <w:pStyle w:val="Kop2"/>
      </w:pPr>
      <w:bookmarkStart w:id="10106" w:name="_Toc198606536"/>
      <w:bookmarkStart w:id="10107" w:name="_Toc198625530"/>
      <w:bookmarkStart w:id="10108" w:name="_Toc198626189"/>
      <w:bookmarkStart w:id="10109" w:name="_Toc198632725"/>
      <w:bookmarkStart w:id="10110" w:name="_Toc198633384"/>
      <w:bookmarkStart w:id="10111" w:name="_Toc198696707"/>
      <w:bookmarkStart w:id="10112" w:name="_Toc198701047"/>
      <w:bookmarkStart w:id="10113" w:name="_Toc199133712"/>
      <w:bookmarkStart w:id="10114" w:name="_Toc199134418"/>
      <w:bookmarkStart w:id="10115" w:name="_Toc199135077"/>
      <w:bookmarkStart w:id="10116" w:name="_Toc223855927"/>
      <w:bookmarkStart w:id="10117" w:name="_Toc321838287"/>
      <w:bookmarkStart w:id="10118" w:name="_Toc476664800"/>
      <w:bookmarkStart w:id="10119" w:name="_Toc7418713"/>
      <w:r>
        <w:t>75.3.</w:t>
      </w:r>
      <w:r>
        <w:tab/>
        <w:t>Rechtsmiddelen en vervolgingskosten</w:t>
      </w:r>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p>
    <w:p w:rsidR="00BE2414" w:rsidRPr="00681ACB" w:rsidRDefault="00BE2414" w:rsidP="004058E6">
      <w:pPr>
        <w:pStyle w:val="Plattetekst"/>
        <w:spacing w:line="280" w:lineRule="atLeast"/>
        <w:rPr>
          <w:b w:val="0"/>
          <w:color w:val="000000"/>
        </w:rPr>
      </w:pPr>
      <w:r w:rsidRPr="00681ACB">
        <w:rPr>
          <w:b w:val="0"/>
        </w:rPr>
        <w:t xml:space="preserve">Als de belastingschuldige in beroep gaat tegen de uitspraak op het bezwaar, handelt de </w:t>
      </w:r>
      <w:r w:rsidR="00872EFE">
        <w:rPr>
          <w:b w:val="0"/>
        </w:rPr>
        <w:t>invorderingsambtenaar</w:t>
      </w:r>
      <w:r w:rsidRPr="00681ACB">
        <w:rPr>
          <w:b w:val="0"/>
        </w:rPr>
        <w:t xml:space="preserve"> overeenkomstig de voorschriften van het </w:t>
      </w:r>
      <w:r w:rsidR="006D689C">
        <w:rPr>
          <w:b w:val="0"/>
        </w:rPr>
        <w:t>Besluit Beroep in Belastingzaken.</w:t>
      </w:r>
    </w:p>
    <w:p w:rsidR="00BE2414" w:rsidRPr="00681ACB" w:rsidRDefault="00BE2414" w:rsidP="004058E6">
      <w:pPr>
        <w:pStyle w:val="Plattetekst"/>
        <w:spacing w:line="280" w:lineRule="atLeast"/>
        <w:rPr>
          <w:b w:val="0"/>
        </w:rPr>
      </w:pPr>
      <w:r w:rsidRPr="00681ACB">
        <w:rPr>
          <w:b w:val="0"/>
        </w:rPr>
        <w:t xml:space="preserve">De </w:t>
      </w:r>
      <w:r w:rsidR="00872EFE">
        <w:rPr>
          <w:b w:val="0"/>
        </w:rPr>
        <w:t>invorderingsambtenaar</w:t>
      </w:r>
      <w:r w:rsidRPr="00681ACB">
        <w:rPr>
          <w:b w:val="0"/>
        </w:rPr>
        <w:t xml:space="preserve"> kan zich beperken tot de stukken die in de procedure over de toepassing van de Kostenwet relevant zijn.</w:t>
      </w:r>
    </w:p>
    <w:p w:rsidR="00BE2414" w:rsidRPr="00681ACB" w:rsidRDefault="00BE2414" w:rsidP="004058E6">
      <w:pPr>
        <w:pStyle w:val="Plattetekst"/>
        <w:spacing w:line="280" w:lineRule="atLeast"/>
        <w:rPr>
          <w:b w:val="0"/>
        </w:rPr>
      </w:pPr>
      <w:r w:rsidRPr="00681ACB">
        <w:rPr>
          <w:b w:val="0"/>
        </w:rPr>
        <w:t>Indiening van een bezwaarschrift of beroepschrift (in hoger beroep) stuit op grond van artikel 6:16 Awb niet de aanvang of de voortzetting van de tenuitvoerlegging van de akte van vervolging.</w:t>
      </w:r>
    </w:p>
    <w:p w:rsidR="00BE2414" w:rsidRDefault="00BE2414" w:rsidP="004058E6">
      <w:pPr>
        <w:pStyle w:val="Plattetekst"/>
        <w:spacing w:line="280" w:lineRule="atLeast"/>
        <w:rPr>
          <w:b w:val="0"/>
        </w:rPr>
      </w:pPr>
      <w:r w:rsidRPr="00681ACB">
        <w:rPr>
          <w:b w:val="0"/>
        </w:rPr>
        <w:t>Als om uitstel van betaling wordt verzocht, is het beleid dat is verwoord in artikel 25.1 en 25.2 van deze leidraad van overeenkomstige toepassing.</w:t>
      </w:r>
    </w:p>
    <w:p w:rsidR="005437F4" w:rsidRPr="00681ACB" w:rsidRDefault="005437F4" w:rsidP="004058E6">
      <w:pPr>
        <w:pStyle w:val="Plattetekst"/>
        <w:spacing w:line="280" w:lineRule="atLeast"/>
        <w:rPr>
          <w:b w:val="0"/>
        </w:rPr>
      </w:pPr>
    </w:p>
    <w:p w:rsidR="00BE2414" w:rsidRDefault="00BE2414" w:rsidP="00D05779">
      <w:pPr>
        <w:pStyle w:val="Kop2"/>
      </w:pPr>
      <w:bookmarkStart w:id="10120" w:name="_Toc198606537"/>
      <w:bookmarkStart w:id="10121" w:name="_Toc198625531"/>
      <w:bookmarkStart w:id="10122" w:name="_Toc198626190"/>
      <w:bookmarkStart w:id="10123" w:name="_Toc198632726"/>
      <w:bookmarkStart w:id="10124" w:name="_Toc198633385"/>
      <w:bookmarkStart w:id="10125" w:name="_Toc198696708"/>
      <w:bookmarkStart w:id="10126" w:name="_Toc198701048"/>
      <w:bookmarkStart w:id="10127" w:name="_Toc199133713"/>
      <w:bookmarkStart w:id="10128" w:name="_Toc199134419"/>
      <w:bookmarkStart w:id="10129" w:name="_Toc199135078"/>
      <w:bookmarkStart w:id="10130" w:name="_Toc223855928"/>
      <w:bookmarkStart w:id="10131" w:name="_Toc321838288"/>
      <w:bookmarkStart w:id="10132" w:name="_Toc476664801"/>
      <w:bookmarkStart w:id="10133" w:name="_Toc7418714"/>
      <w:r>
        <w:t>75.4.</w:t>
      </w:r>
      <w:r>
        <w:tab/>
        <w:t>Verzoek om vermindering vervolgingskosten aanmerken als bezwaar</w:t>
      </w:r>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p>
    <w:p w:rsidR="004F3948" w:rsidRDefault="00BE2414" w:rsidP="004058E6">
      <w:pPr>
        <w:pStyle w:val="Plattetekst"/>
        <w:spacing w:line="280" w:lineRule="atLeast"/>
        <w:rPr>
          <w:b w:val="0"/>
        </w:rPr>
      </w:pPr>
      <w:r w:rsidRPr="00681ACB">
        <w:rPr>
          <w:b w:val="0"/>
        </w:rPr>
        <w:t>Een verzoek van de belastingschuldige tot vermindering van de in rekening gebrachte kosten wordt aangemerkt als een bezwaarschrift. Het bepaalde in artikel 75.3 van deze leidraad is van overeenkomstige toepassing.</w:t>
      </w:r>
      <w:bookmarkStart w:id="10134" w:name="_Toc198606538"/>
      <w:bookmarkStart w:id="10135" w:name="_Toc198625532"/>
      <w:bookmarkStart w:id="10136" w:name="_Toc198626191"/>
      <w:bookmarkStart w:id="10137" w:name="_Toc198632727"/>
      <w:bookmarkStart w:id="10138" w:name="_Toc198633386"/>
      <w:bookmarkStart w:id="10139" w:name="_Toc198696709"/>
      <w:bookmarkStart w:id="10140" w:name="_Toc198701049"/>
      <w:bookmarkStart w:id="10141" w:name="_Toc199133714"/>
      <w:bookmarkStart w:id="10142" w:name="_Toc199134420"/>
      <w:bookmarkStart w:id="10143" w:name="_Toc199135079"/>
      <w:bookmarkStart w:id="10144" w:name="_Toc223855929"/>
      <w:bookmarkStart w:id="10145" w:name="_Toc321838289"/>
    </w:p>
    <w:p w:rsidR="005437F4" w:rsidRDefault="005437F4" w:rsidP="004058E6">
      <w:pPr>
        <w:pStyle w:val="Plattetekst"/>
        <w:spacing w:line="280" w:lineRule="atLeast"/>
        <w:rPr>
          <w:b w:val="0"/>
        </w:rPr>
      </w:pPr>
    </w:p>
    <w:p w:rsidR="00BE2414" w:rsidRDefault="00BE2414" w:rsidP="00D05779">
      <w:pPr>
        <w:pStyle w:val="Kop2"/>
      </w:pPr>
      <w:bookmarkStart w:id="10146" w:name="_Toc476664802"/>
      <w:bookmarkStart w:id="10147" w:name="_Toc7418715"/>
      <w:r>
        <w:t>75.5.</w:t>
      </w:r>
      <w:r>
        <w:tab/>
        <w:t>Niet in rekening brengen van vervolgingskosten</w:t>
      </w:r>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p>
    <w:p w:rsidR="00BE2414" w:rsidRDefault="00BE2414" w:rsidP="004058E6">
      <w:pPr>
        <w:pStyle w:val="Plattetekst"/>
        <w:spacing w:line="280" w:lineRule="atLeast"/>
        <w:rPr>
          <w:b w:val="0"/>
        </w:rPr>
      </w:pPr>
      <w:r w:rsidRPr="00681ACB">
        <w:rPr>
          <w:b w:val="0"/>
        </w:rPr>
        <w:t xml:space="preserve">In de volgende gevallen brengt de </w:t>
      </w:r>
      <w:r w:rsidR="00872EFE">
        <w:rPr>
          <w:b w:val="0"/>
        </w:rPr>
        <w:t>invorderingsambtenaar</w:t>
      </w:r>
      <w:r w:rsidRPr="00681ACB">
        <w:rPr>
          <w:b w:val="0"/>
        </w:rPr>
        <w:t xml:space="preserve"> voor het uitbrengen van exploten geen vervolgingskosten in rekening:</w:t>
      </w:r>
    </w:p>
    <w:p w:rsidR="00BE2414" w:rsidRPr="00681ACB" w:rsidRDefault="00BE2414" w:rsidP="004058E6">
      <w:pPr>
        <w:pStyle w:val="Niveau1"/>
        <w:numPr>
          <w:ilvl w:val="0"/>
          <w:numId w:val="1"/>
        </w:numPr>
        <w:tabs>
          <w:tab w:val="left" w:pos="1276"/>
          <w:tab w:val="left" w:pos="6804"/>
        </w:tabs>
        <w:spacing w:line="280" w:lineRule="atLeast"/>
        <w:rPr>
          <w:rFonts w:cs="Arial"/>
        </w:rPr>
      </w:pPr>
      <w:r w:rsidRPr="00681ACB">
        <w:rPr>
          <w:rFonts w:cs="Arial"/>
        </w:rPr>
        <w:t>herhaalde betekening van een dwangbevel;</w:t>
      </w:r>
    </w:p>
    <w:p w:rsidR="00BE2414" w:rsidRPr="00681ACB" w:rsidRDefault="00BE2414" w:rsidP="004058E6">
      <w:pPr>
        <w:pStyle w:val="Niveau1"/>
        <w:numPr>
          <w:ilvl w:val="0"/>
          <w:numId w:val="1"/>
        </w:numPr>
        <w:tabs>
          <w:tab w:val="left" w:pos="1276"/>
          <w:tab w:val="left" w:pos="6804"/>
        </w:tabs>
        <w:spacing w:line="280" w:lineRule="atLeast"/>
        <w:rPr>
          <w:rFonts w:cs="Arial"/>
        </w:rPr>
      </w:pPr>
      <w:r w:rsidRPr="00681ACB">
        <w:rPr>
          <w:rFonts w:cs="Arial"/>
        </w:rPr>
        <w:t>(herhaalde) betekening van een dwangbevel uitsluitend ter stuiting van de verjaring;</w:t>
      </w:r>
    </w:p>
    <w:p w:rsidR="00BE2414" w:rsidRPr="00681ACB" w:rsidRDefault="00BE2414" w:rsidP="004058E6">
      <w:pPr>
        <w:pStyle w:val="Niveau1"/>
        <w:numPr>
          <w:ilvl w:val="0"/>
          <w:numId w:val="1"/>
        </w:numPr>
        <w:tabs>
          <w:tab w:val="left" w:pos="1276"/>
          <w:tab w:val="left" w:pos="6804"/>
        </w:tabs>
        <w:spacing w:line="280" w:lineRule="atLeast"/>
        <w:rPr>
          <w:rFonts w:cs="Arial"/>
        </w:rPr>
      </w:pPr>
      <w:r w:rsidRPr="00681ACB">
        <w:rPr>
          <w:rFonts w:cs="Arial"/>
        </w:rPr>
        <w:t>betekening van een vordering;</w:t>
      </w:r>
    </w:p>
    <w:p w:rsidR="00BE2414" w:rsidRPr="00681ACB" w:rsidRDefault="00BE2414" w:rsidP="004058E6">
      <w:pPr>
        <w:pStyle w:val="Niveau1"/>
        <w:numPr>
          <w:ilvl w:val="0"/>
          <w:numId w:val="1"/>
        </w:numPr>
        <w:tabs>
          <w:tab w:val="left" w:pos="1276"/>
          <w:tab w:val="left" w:pos="6804"/>
        </w:tabs>
        <w:spacing w:line="280" w:lineRule="atLeast"/>
        <w:rPr>
          <w:rFonts w:cs="Arial"/>
        </w:rPr>
      </w:pPr>
      <w:r w:rsidRPr="00681ACB">
        <w:rPr>
          <w:rFonts w:cs="Arial"/>
        </w:rPr>
        <w:t>betekening aan een minderjarige of onder curatele gestelde als bedoeld in artikel 13.3 van deze leidraad met dien verstande dat de eerste betekening wel, maar de tweede betekening (aan de wettelijke vertegenwoordiger) niet in rekening wordt gebracht;</w:t>
      </w:r>
    </w:p>
    <w:p w:rsidR="00BE2414" w:rsidRPr="00681ACB" w:rsidRDefault="00BE2414" w:rsidP="004058E6">
      <w:pPr>
        <w:pStyle w:val="Niveau1"/>
        <w:numPr>
          <w:ilvl w:val="0"/>
          <w:numId w:val="1"/>
        </w:numPr>
        <w:tabs>
          <w:tab w:val="left" w:pos="1276"/>
          <w:tab w:val="left" w:pos="6804"/>
        </w:tabs>
        <w:spacing w:line="280" w:lineRule="atLeast"/>
        <w:rPr>
          <w:rFonts w:cs="Arial"/>
        </w:rPr>
      </w:pPr>
      <w:r w:rsidRPr="00681ACB">
        <w:rPr>
          <w:rFonts w:cs="Arial"/>
        </w:rPr>
        <w:t>betekening van een beslissing van het dagelijks bestuur op een beroepschrift tegen de inbeslagneming van roerende zaken aan de derde die het beroepschrift heeft ingediend, de beslagene en zo nodig de bewaarder, al dan niet gepaard gaande met gehele of gedeeltelijke opheffing van het beslag;</w:t>
      </w:r>
    </w:p>
    <w:p w:rsidR="00BE2414" w:rsidRDefault="00BE2414" w:rsidP="004058E6">
      <w:pPr>
        <w:pStyle w:val="Niveau1"/>
        <w:numPr>
          <w:ilvl w:val="0"/>
          <w:numId w:val="1"/>
        </w:numPr>
        <w:tabs>
          <w:tab w:val="left" w:pos="1276"/>
          <w:tab w:val="left" w:pos="6804"/>
        </w:tabs>
        <w:spacing w:line="280" w:lineRule="atLeast"/>
        <w:rPr>
          <w:rFonts w:cs="Arial"/>
        </w:rPr>
      </w:pPr>
      <w:r w:rsidRPr="00681ACB">
        <w:rPr>
          <w:rFonts w:cs="Arial"/>
        </w:rPr>
        <w:t>betekening van een proces-verbaal van overgang van de bewaring van beslagen roerende zaken, anders dan op verzoek of door toedoen van de belastingschuldige.</w:t>
      </w:r>
    </w:p>
    <w:p w:rsidR="001B4C86" w:rsidRDefault="001B4C86" w:rsidP="004058E6">
      <w:pPr>
        <w:pStyle w:val="Niveau1"/>
        <w:tabs>
          <w:tab w:val="left" w:pos="1276"/>
          <w:tab w:val="left" w:pos="6804"/>
        </w:tabs>
        <w:spacing w:line="280" w:lineRule="atLeast"/>
        <w:rPr>
          <w:rFonts w:cs="Arial"/>
        </w:rPr>
      </w:pPr>
    </w:p>
    <w:p w:rsidR="001A1888" w:rsidRPr="00681ACB" w:rsidRDefault="001A1888" w:rsidP="004058E6">
      <w:pPr>
        <w:pStyle w:val="Niveau1"/>
        <w:tabs>
          <w:tab w:val="left" w:pos="1276"/>
          <w:tab w:val="left" w:pos="6804"/>
        </w:tabs>
        <w:spacing w:line="280" w:lineRule="atLeast"/>
        <w:rPr>
          <w:rFonts w:cs="Arial"/>
        </w:rPr>
      </w:pPr>
    </w:p>
    <w:p w:rsidR="00BE2414" w:rsidRDefault="00BE2414" w:rsidP="00D05779">
      <w:pPr>
        <w:pStyle w:val="Kop2"/>
      </w:pPr>
      <w:bookmarkStart w:id="10148" w:name="_Toc198606539"/>
      <w:bookmarkStart w:id="10149" w:name="_Toc198625533"/>
      <w:bookmarkStart w:id="10150" w:name="_Toc198626192"/>
      <w:bookmarkStart w:id="10151" w:name="_Toc198632728"/>
      <w:bookmarkStart w:id="10152" w:name="_Toc198633387"/>
      <w:bookmarkStart w:id="10153" w:name="_Toc198696710"/>
      <w:bookmarkStart w:id="10154" w:name="_Toc198701050"/>
      <w:bookmarkStart w:id="10155" w:name="_Toc199133715"/>
      <w:bookmarkStart w:id="10156" w:name="_Toc199134421"/>
      <w:bookmarkStart w:id="10157" w:name="_Toc199135080"/>
      <w:bookmarkStart w:id="10158" w:name="_Toc223855930"/>
      <w:bookmarkStart w:id="10159" w:name="_Toc321838290"/>
      <w:bookmarkStart w:id="10160" w:name="_Toc476664803"/>
      <w:bookmarkStart w:id="10161" w:name="_Toc7418716"/>
      <w:r>
        <w:t>75.6.</w:t>
      </w:r>
      <w:r>
        <w:tab/>
        <w:t>Onverschuldigdheid van vervolgingskosten</w:t>
      </w:r>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p>
    <w:p w:rsidR="00BE2414" w:rsidRDefault="00BE2414" w:rsidP="004058E6">
      <w:pPr>
        <w:pStyle w:val="Plattetekst"/>
        <w:spacing w:line="280" w:lineRule="atLeast"/>
        <w:rPr>
          <w:b w:val="0"/>
        </w:rPr>
      </w:pPr>
      <w:r w:rsidRPr="00681ACB">
        <w:rPr>
          <w:b w:val="0"/>
        </w:rPr>
        <w:t>Naast de gevallen waarin ten aanzien van de kostenberekening rekenfouten zijn gemaakt dan wel een onjuist tarief is gehanteerd, zijn kosten niet verschuldigd in de volgende gevallen:</w:t>
      </w:r>
    </w:p>
    <w:p w:rsidR="00BE2414" w:rsidRPr="00681ACB" w:rsidRDefault="00BE2414" w:rsidP="004058E6">
      <w:pPr>
        <w:pStyle w:val="Niveau1"/>
        <w:numPr>
          <w:ilvl w:val="0"/>
          <w:numId w:val="1"/>
        </w:numPr>
        <w:tabs>
          <w:tab w:val="left" w:pos="1276"/>
          <w:tab w:val="left" w:pos="6804"/>
        </w:tabs>
        <w:spacing w:line="280" w:lineRule="atLeast"/>
        <w:rPr>
          <w:rFonts w:cs="Arial"/>
        </w:rPr>
      </w:pPr>
      <w:r w:rsidRPr="00681ACB">
        <w:rPr>
          <w:rFonts w:cs="Arial"/>
        </w:rPr>
        <w:t xml:space="preserve">Als de betaling op de rekening van </w:t>
      </w:r>
      <w:r w:rsidR="00823559" w:rsidRPr="00681ACB">
        <w:rPr>
          <w:rFonts w:cs="Arial"/>
        </w:rPr>
        <w:t>de BWB</w:t>
      </w:r>
      <w:r w:rsidRPr="00681ACB">
        <w:rPr>
          <w:rFonts w:cs="Arial"/>
        </w:rPr>
        <w:t xml:space="preserve"> is bijgeschreven op of voorafgaand aan de dag waarop de kosten verschuldigd zijn geworden;</w:t>
      </w:r>
    </w:p>
    <w:p w:rsidR="00BE2414" w:rsidRPr="00681ACB" w:rsidRDefault="00BE2414" w:rsidP="004058E6">
      <w:pPr>
        <w:pStyle w:val="Niveau1"/>
        <w:numPr>
          <w:ilvl w:val="0"/>
          <w:numId w:val="1"/>
        </w:numPr>
        <w:tabs>
          <w:tab w:val="left" w:pos="1276"/>
          <w:tab w:val="left" w:pos="6804"/>
        </w:tabs>
        <w:spacing w:line="280" w:lineRule="atLeast"/>
        <w:rPr>
          <w:rFonts w:cs="Arial"/>
        </w:rPr>
      </w:pPr>
      <w:r w:rsidRPr="00681ACB">
        <w:rPr>
          <w:rFonts w:cs="Arial"/>
        </w:rPr>
        <w:t>Voor zover na het in rekening brengen van de kosten een afname van de schuld, anders dan door betaling, kwijtschelding of verrekening tot stand is gekomen. Deze situatie zal zich voordoen bij vermindering van belastingaanslagen;</w:t>
      </w:r>
    </w:p>
    <w:p w:rsidR="00BE2414" w:rsidRDefault="00BE2414" w:rsidP="004058E6">
      <w:pPr>
        <w:pStyle w:val="Niveau1"/>
        <w:numPr>
          <w:ilvl w:val="0"/>
          <w:numId w:val="1"/>
        </w:numPr>
        <w:tabs>
          <w:tab w:val="left" w:pos="1276"/>
          <w:tab w:val="left" w:pos="6804"/>
        </w:tabs>
        <w:spacing w:line="280" w:lineRule="atLeast"/>
        <w:rPr>
          <w:rFonts w:cs="Arial"/>
        </w:rPr>
      </w:pPr>
      <w:r w:rsidRPr="00681ACB">
        <w:rPr>
          <w:rFonts w:cs="Arial"/>
        </w:rPr>
        <w:t>Als er achteraf bezien al voor het in rekening brengen van de kosten om beleidsmatige redenen aanleiding is geweest om de invordering op te schorten. Hierbij valt te denken aan:</w:t>
      </w:r>
    </w:p>
    <w:p w:rsidR="00BE2414" w:rsidRPr="00681ACB" w:rsidRDefault="00BE2414" w:rsidP="004058E6">
      <w:pPr>
        <w:pStyle w:val="Niveau2"/>
        <w:numPr>
          <w:ilvl w:val="1"/>
          <w:numId w:val="1"/>
        </w:numPr>
        <w:tabs>
          <w:tab w:val="left" w:pos="1276"/>
          <w:tab w:val="left" w:pos="6804"/>
        </w:tabs>
        <w:spacing w:line="280" w:lineRule="atLeast"/>
        <w:rPr>
          <w:rFonts w:cs="Arial"/>
        </w:rPr>
      </w:pPr>
      <w:r w:rsidRPr="00681ACB">
        <w:rPr>
          <w:rFonts w:cs="Arial"/>
        </w:rPr>
        <w:t>een schriftelijk ingediend verzoek om uitstel;</w:t>
      </w:r>
    </w:p>
    <w:p w:rsidR="00BE2414" w:rsidRPr="00681ACB" w:rsidRDefault="00BE2414" w:rsidP="004058E6">
      <w:pPr>
        <w:pStyle w:val="Niveau2"/>
        <w:numPr>
          <w:ilvl w:val="1"/>
          <w:numId w:val="1"/>
        </w:numPr>
        <w:tabs>
          <w:tab w:val="left" w:pos="1276"/>
          <w:tab w:val="left" w:pos="6804"/>
        </w:tabs>
        <w:spacing w:line="280" w:lineRule="atLeast"/>
        <w:rPr>
          <w:rFonts w:cs="Arial"/>
        </w:rPr>
      </w:pPr>
      <w:r w:rsidRPr="00681ACB">
        <w:rPr>
          <w:rFonts w:cs="Arial"/>
        </w:rPr>
        <w:t>een ingediend aanvraagformulier voor kwijtschelding, mits volledig ingevuld;</w:t>
      </w:r>
    </w:p>
    <w:p w:rsidR="00BE2414" w:rsidRDefault="00BE2414" w:rsidP="004058E6">
      <w:pPr>
        <w:pStyle w:val="Niveau2"/>
        <w:numPr>
          <w:ilvl w:val="1"/>
          <w:numId w:val="1"/>
        </w:numPr>
        <w:tabs>
          <w:tab w:val="left" w:pos="1276"/>
          <w:tab w:val="left" w:pos="6804"/>
        </w:tabs>
        <w:spacing w:line="280" w:lineRule="atLeast"/>
        <w:ind w:left="1276" w:hanging="196"/>
        <w:rPr>
          <w:rFonts w:cs="Arial"/>
        </w:rPr>
      </w:pPr>
      <w:r w:rsidRPr="00681ACB">
        <w:rPr>
          <w:rFonts w:cs="Arial"/>
        </w:rPr>
        <w:t>een ingediend verzoekschrift bij het dagelijks b</w:t>
      </w:r>
      <w:r w:rsidR="009E15E4">
        <w:rPr>
          <w:rFonts w:cs="Arial"/>
        </w:rPr>
        <w:t xml:space="preserve">estuur, het algemeen bestuur of </w:t>
      </w:r>
      <w:r w:rsidRPr="00681ACB">
        <w:rPr>
          <w:rFonts w:cs="Arial"/>
        </w:rPr>
        <w:t xml:space="preserve">de </w:t>
      </w:r>
      <w:r w:rsidR="00F91D93" w:rsidRPr="00930FE7">
        <w:rPr>
          <w:rFonts w:cs="Arial"/>
        </w:rPr>
        <w:t>(gemeentelijke</w:t>
      </w:r>
      <w:r w:rsidR="00930FE7">
        <w:rPr>
          <w:rFonts w:cs="Arial"/>
        </w:rPr>
        <w:t xml:space="preserve"> of Nationale) </w:t>
      </w:r>
      <w:r w:rsidRPr="00681ACB">
        <w:rPr>
          <w:rFonts w:cs="Arial"/>
        </w:rPr>
        <w:t>ombudsman.</w:t>
      </w:r>
    </w:p>
    <w:p w:rsidR="00BE2414" w:rsidRDefault="00BE2414" w:rsidP="004058E6">
      <w:pPr>
        <w:pStyle w:val="Niveau2"/>
        <w:tabs>
          <w:tab w:val="left" w:pos="1276"/>
          <w:tab w:val="left" w:pos="6804"/>
        </w:tabs>
        <w:spacing w:line="280" w:lineRule="atLeast"/>
        <w:ind w:left="0" w:firstLine="0"/>
        <w:rPr>
          <w:rFonts w:cs="Arial"/>
        </w:rPr>
      </w:pPr>
      <w:r w:rsidRPr="00681ACB">
        <w:rPr>
          <w:rFonts w:cs="Arial"/>
        </w:rPr>
        <w:t>Volledigheidshalve wordt opgemerkt dat zich omstan</w:t>
      </w:r>
      <w:r w:rsidR="009E15E4">
        <w:rPr>
          <w:rFonts w:cs="Arial"/>
        </w:rPr>
        <w:t xml:space="preserve">digheden kunnen voordoen waarin </w:t>
      </w:r>
      <w:r w:rsidRPr="00681ACB">
        <w:rPr>
          <w:rFonts w:cs="Arial"/>
        </w:rPr>
        <w:t xml:space="preserve">het noodzakelijk is de invordering wel voort te zetten. In dat geval komen de hieraan </w:t>
      </w:r>
      <w:r w:rsidR="009E15E4">
        <w:rPr>
          <w:rFonts w:cs="Arial"/>
        </w:rPr>
        <w:t xml:space="preserve">verbonden </w:t>
      </w:r>
      <w:r w:rsidRPr="00681ACB">
        <w:rPr>
          <w:rFonts w:cs="Arial"/>
        </w:rPr>
        <w:t>kosten vanzelfsprekend niet voor een tegemoetkoming in aanmerking.</w:t>
      </w:r>
      <w:r w:rsidR="009E15E4">
        <w:rPr>
          <w:rFonts w:cs="Arial"/>
        </w:rPr>
        <w:t xml:space="preserve"> </w:t>
      </w:r>
      <w:r w:rsidRPr="00681ACB">
        <w:rPr>
          <w:rFonts w:cs="Arial"/>
        </w:rPr>
        <w:t xml:space="preserve">Kosten worden in afwijking van het voorgaande altijd in </w:t>
      </w:r>
      <w:r w:rsidR="009E15E4">
        <w:rPr>
          <w:rFonts w:cs="Arial"/>
        </w:rPr>
        <w:t xml:space="preserve">rekening gebracht als sprake is </w:t>
      </w:r>
      <w:r w:rsidRPr="00681ACB">
        <w:rPr>
          <w:rFonts w:cs="Arial"/>
        </w:rPr>
        <w:t>van trainer</w:t>
      </w:r>
      <w:r w:rsidR="004F3948">
        <w:rPr>
          <w:rFonts w:cs="Arial"/>
        </w:rPr>
        <w:t>e</w:t>
      </w:r>
      <w:r w:rsidR="009E15E4">
        <w:rPr>
          <w:rFonts w:cs="Arial"/>
        </w:rPr>
        <w:t>n van de invordering:</w:t>
      </w:r>
    </w:p>
    <w:p w:rsidR="00BE2414" w:rsidRPr="00681ACB" w:rsidRDefault="00BE2414" w:rsidP="004058E6">
      <w:pPr>
        <w:pStyle w:val="Niveau1"/>
        <w:numPr>
          <w:ilvl w:val="0"/>
          <w:numId w:val="1"/>
        </w:numPr>
        <w:tabs>
          <w:tab w:val="left" w:pos="1276"/>
          <w:tab w:val="left" w:pos="6804"/>
        </w:tabs>
        <w:spacing w:line="280" w:lineRule="atLeast"/>
        <w:rPr>
          <w:rFonts w:cs="Arial"/>
        </w:rPr>
      </w:pPr>
      <w:r w:rsidRPr="00681ACB">
        <w:rPr>
          <w:rFonts w:cs="Arial"/>
        </w:rPr>
        <w:t>Als na het in rekening brengen van de kosten aan de belastingaanslag een nieuwe dagtekening is toegekend;</w:t>
      </w:r>
    </w:p>
    <w:p w:rsidR="00BE2414" w:rsidRPr="00681ACB" w:rsidRDefault="00BE2414" w:rsidP="004058E6">
      <w:pPr>
        <w:pStyle w:val="Niveau1"/>
        <w:numPr>
          <w:ilvl w:val="0"/>
          <w:numId w:val="1"/>
        </w:numPr>
        <w:tabs>
          <w:tab w:val="left" w:pos="1276"/>
          <w:tab w:val="left" w:pos="6804"/>
        </w:tabs>
        <w:spacing w:line="280" w:lineRule="atLeast"/>
        <w:rPr>
          <w:rFonts w:cs="Arial"/>
        </w:rPr>
      </w:pPr>
      <w:r w:rsidRPr="00681ACB">
        <w:rPr>
          <w:rFonts w:cs="Arial"/>
        </w:rPr>
        <w:t>Als een derdenbeslag nooit blijkt te hebben gelegen als bedoeld in artikel 14.4.1 van deze leidraad;</w:t>
      </w:r>
    </w:p>
    <w:p w:rsidR="00BE2414" w:rsidRPr="00681ACB" w:rsidRDefault="00BE2414" w:rsidP="004058E6">
      <w:pPr>
        <w:pStyle w:val="Niveau1"/>
        <w:numPr>
          <w:ilvl w:val="0"/>
          <w:numId w:val="1"/>
        </w:numPr>
        <w:tabs>
          <w:tab w:val="left" w:pos="1276"/>
          <w:tab w:val="left" w:pos="6804"/>
        </w:tabs>
        <w:spacing w:line="280" w:lineRule="atLeast"/>
        <w:rPr>
          <w:rFonts w:cs="Arial"/>
        </w:rPr>
      </w:pPr>
      <w:r w:rsidRPr="00681ACB">
        <w:rPr>
          <w:rFonts w:cs="Arial"/>
        </w:rPr>
        <w:t>Als zaken - die in een onroerende zaak aanwezig zijn - zowel in een beslag op roerende als in een beslag op onroerende zaken zijn begrepen omdat twijfel bestaat over de vraag of deze zaken roerend dan wel onroerend zijn en duidelijkheid is verkregen door middel van welk beslag die zaken moeten worden uitgewonnen. In dat geval zijn de kosten die verband houden met het niet voortgezette beslag niet verschuldigd;</w:t>
      </w:r>
    </w:p>
    <w:p w:rsidR="00BE2414" w:rsidRPr="00681ACB" w:rsidRDefault="00BE2414" w:rsidP="004058E6">
      <w:pPr>
        <w:pStyle w:val="Niveau1"/>
        <w:numPr>
          <w:ilvl w:val="0"/>
          <w:numId w:val="1"/>
        </w:numPr>
        <w:tabs>
          <w:tab w:val="left" w:pos="1276"/>
          <w:tab w:val="left" w:pos="6804"/>
        </w:tabs>
        <w:spacing w:line="280" w:lineRule="atLeast"/>
        <w:rPr>
          <w:rFonts w:cs="Arial"/>
        </w:rPr>
      </w:pPr>
      <w:r w:rsidRPr="00681ACB">
        <w:rPr>
          <w:rFonts w:cs="Arial"/>
        </w:rPr>
        <w:t>Als zaken - die op of in een schip van de belastingschuldige aanwezig zijn - zowel in een beslag op het schip als in een beslag op roerende zaken zijn begrepen omdat twijfel bestaat over de vraag of deze zaken een bestanddeel vormen van het schip dan wel zelfstandige roerende zaken zijn, en duidelijkheid is verkregen door middel van welk beslag die zaken moeten worden uitgewonnen. In dat geval zijn de kosten die verband houden met het niet voortgezette beslag niet verschuldigd;</w:t>
      </w:r>
    </w:p>
    <w:p w:rsidR="00BE2414" w:rsidRDefault="00681ACB" w:rsidP="004058E6">
      <w:pPr>
        <w:pStyle w:val="Niveau1"/>
        <w:numPr>
          <w:ilvl w:val="0"/>
          <w:numId w:val="1"/>
        </w:numPr>
        <w:tabs>
          <w:tab w:val="left" w:pos="1276"/>
          <w:tab w:val="left" w:pos="6804"/>
        </w:tabs>
        <w:spacing w:line="280" w:lineRule="atLeast"/>
        <w:rPr>
          <w:rFonts w:cs="Arial"/>
        </w:rPr>
      </w:pPr>
      <w:r w:rsidRPr="001B4C86">
        <w:rPr>
          <w:rFonts w:cs="Arial"/>
        </w:rPr>
        <w:t>De beslissing om de kosten terug te brengen tot het juiste bedrag dan wel de kosten terug te betalen, gebeur</w:t>
      </w:r>
      <w:r w:rsidR="00F91D93" w:rsidRPr="001B4C86">
        <w:rPr>
          <w:rFonts w:cs="Arial"/>
        </w:rPr>
        <w:t>t</w:t>
      </w:r>
      <w:r w:rsidRPr="001B4C86">
        <w:rPr>
          <w:rFonts w:cs="Arial"/>
        </w:rPr>
        <w:t xml:space="preserve"> ambtshalve</w:t>
      </w:r>
      <w:r w:rsidR="001B4C86" w:rsidRPr="001B4C86">
        <w:rPr>
          <w:rFonts w:cs="Arial"/>
        </w:rPr>
        <w:t>.</w:t>
      </w:r>
    </w:p>
    <w:p w:rsidR="001B4C86" w:rsidRDefault="001B4C86" w:rsidP="004058E6">
      <w:pPr>
        <w:pStyle w:val="Niveau1"/>
        <w:tabs>
          <w:tab w:val="left" w:pos="1276"/>
          <w:tab w:val="left" w:pos="6804"/>
        </w:tabs>
        <w:spacing w:line="280" w:lineRule="atLeast"/>
        <w:rPr>
          <w:rFonts w:cs="Arial"/>
        </w:rPr>
      </w:pPr>
    </w:p>
    <w:p w:rsidR="00BE2414" w:rsidRDefault="00BE2414" w:rsidP="00D05779">
      <w:pPr>
        <w:pStyle w:val="Kop2"/>
      </w:pPr>
      <w:bookmarkStart w:id="10162" w:name="_Toc198606540"/>
      <w:bookmarkStart w:id="10163" w:name="_Toc198625534"/>
      <w:bookmarkStart w:id="10164" w:name="_Toc198626193"/>
      <w:bookmarkStart w:id="10165" w:name="_Toc198632729"/>
      <w:bookmarkStart w:id="10166" w:name="_Toc198633388"/>
      <w:bookmarkStart w:id="10167" w:name="_Toc198696711"/>
      <w:bookmarkStart w:id="10168" w:name="_Toc198701051"/>
      <w:bookmarkStart w:id="10169" w:name="_Toc199133716"/>
      <w:bookmarkStart w:id="10170" w:name="_Toc199134422"/>
      <w:bookmarkStart w:id="10171" w:name="_Toc199135081"/>
      <w:bookmarkStart w:id="10172" w:name="_Toc223855931"/>
      <w:bookmarkStart w:id="10173" w:name="_Toc321838291"/>
      <w:bookmarkStart w:id="10174" w:name="_Toc476664804"/>
      <w:bookmarkStart w:id="10175" w:name="_Toc7418717"/>
      <w:r>
        <w:t>75.7.</w:t>
      </w:r>
      <w:r>
        <w:tab/>
        <w:t>Niet-verwijtbaarheid en vervolgingskosten</w:t>
      </w:r>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p>
    <w:p w:rsidR="00BE2414" w:rsidRPr="00681ACB" w:rsidRDefault="00BE2414" w:rsidP="004058E6">
      <w:pPr>
        <w:pStyle w:val="Plattetekst"/>
        <w:spacing w:line="280" w:lineRule="atLeast"/>
        <w:rPr>
          <w:b w:val="0"/>
        </w:rPr>
      </w:pPr>
      <w:r w:rsidRPr="00681ACB">
        <w:rPr>
          <w:b w:val="0"/>
        </w:rPr>
        <w:t xml:space="preserve">In uitzonderlijke situaties kan er voor de </w:t>
      </w:r>
      <w:r w:rsidR="00872EFE">
        <w:rPr>
          <w:b w:val="0"/>
        </w:rPr>
        <w:t>invorderingsambtenaar</w:t>
      </w:r>
      <w:r w:rsidRPr="00681ACB">
        <w:rPr>
          <w:b w:val="0"/>
        </w:rPr>
        <w:t xml:space="preserve"> aanleiding bestaan de in rekening gebrachte vervolgingskosten - hoezeer ook verschuldigd - te verminderen als de belastingschuldige hier schriftelijk om verzoekt.</w:t>
      </w:r>
    </w:p>
    <w:p w:rsidR="00BE2414" w:rsidRDefault="00BE2414" w:rsidP="004058E6">
      <w:pPr>
        <w:pStyle w:val="Plattetekst"/>
        <w:spacing w:line="280" w:lineRule="atLeast"/>
        <w:rPr>
          <w:b w:val="0"/>
        </w:rPr>
      </w:pPr>
      <w:r w:rsidRPr="00681ACB">
        <w:rPr>
          <w:b w:val="0"/>
        </w:rPr>
        <w:t>Van zo’n situatie kan sprake zijn als de belastingschuldige aantoont in omstandigheden te hebben verkeerd die het hem feitelijk onmogelijk maakten zijn verplichtingen tijdig na te komen en bovendien de invordering van vervolgingskosten - gezien de omstandigheden van het specifieke geval- onredelijk en onbillijk is.</w:t>
      </w:r>
    </w:p>
    <w:p w:rsidR="004F3948" w:rsidRDefault="004F3948" w:rsidP="004058E6">
      <w:pPr>
        <w:pStyle w:val="Plattetekst"/>
        <w:spacing w:line="280" w:lineRule="atLeast"/>
        <w:rPr>
          <w:b w:val="0"/>
        </w:rPr>
      </w:pPr>
    </w:p>
    <w:p w:rsidR="00BE2414" w:rsidRDefault="00BE2414" w:rsidP="00D05779">
      <w:pPr>
        <w:pStyle w:val="Kop2"/>
      </w:pPr>
      <w:bookmarkStart w:id="10176" w:name="_Toc198606541"/>
      <w:bookmarkStart w:id="10177" w:name="_Toc198625535"/>
      <w:bookmarkStart w:id="10178" w:name="_Toc198626194"/>
      <w:bookmarkStart w:id="10179" w:name="_Toc198632730"/>
      <w:bookmarkStart w:id="10180" w:name="_Toc198633389"/>
      <w:bookmarkStart w:id="10181" w:name="_Toc198696712"/>
      <w:bookmarkStart w:id="10182" w:name="_Toc198701052"/>
      <w:bookmarkStart w:id="10183" w:name="_Toc199133717"/>
      <w:bookmarkStart w:id="10184" w:name="_Toc199134423"/>
      <w:bookmarkStart w:id="10185" w:name="_Toc199135082"/>
      <w:bookmarkStart w:id="10186" w:name="_Toc223855932"/>
      <w:bookmarkStart w:id="10187" w:name="_Toc321838292"/>
      <w:bookmarkStart w:id="10188" w:name="_Toc476664805"/>
      <w:bookmarkStart w:id="10189" w:name="_Toc7418718"/>
      <w:r>
        <w:t>75.8.</w:t>
      </w:r>
      <w:r>
        <w:tab/>
        <w:t>Versnelde invordering en vervolgingskosten</w:t>
      </w:r>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p>
    <w:p w:rsidR="00BE2414" w:rsidRDefault="00BE2414" w:rsidP="004058E6">
      <w:pPr>
        <w:pStyle w:val="Plattetekst"/>
        <w:spacing w:line="280" w:lineRule="atLeast"/>
        <w:rPr>
          <w:b w:val="0"/>
        </w:rPr>
      </w:pPr>
      <w:r w:rsidRPr="007D5E33">
        <w:rPr>
          <w:b w:val="0"/>
        </w:rPr>
        <w:t>Als invorderingsmaatregelen worden getroffen met inachtneming van de artikelen 10 en 15 van de wet, vermeldt de belastingdeurwaarder in de akte van betekening bij het dwangbevel dat de in verband met die maatregelen berekende vervolgingskosten niet verschuldigd zijn als de openstaande belastingschuld binnen twee werkdagen na uitreiking van het aanslagbiljet wordt betaald.</w:t>
      </w:r>
      <w:r w:rsidR="007D5E33">
        <w:rPr>
          <w:b w:val="0"/>
        </w:rPr>
        <w:t xml:space="preserve"> De vorige volzin is van overeenkomstige toepassing op de beslagkosten.</w:t>
      </w:r>
      <w:r w:rsidRPr="007D5E33">
        <w:rPr>
          <w:b w:val="0"/>
        </w:rPr>
        <w:t xml:space="preserve"> </w:t>
      </w:r>
    </w:p>
    <w:p w:rsidR="004F3948" w:rsidRDefault="004F3948" w:rsidP="004058E6">
      <w:pPr>
        <w:pStyle w:val="Plattetekst"/>
        <w:spacing w:line="280" w:lineRule="atLeast"/>
        <w:rPr>
          <w:b w:val="0"/>
        </w:rPr>
      </w:pPr>
    </w:p>
    <w:p w:rsidR="00BE2414" w:rsidRDefault="00BE2414" w:rsidP="00D05779">
      <w:pPr>
        <w:pStyle w:val="Kop2"/>
      </w:pPr>
      <w:bookmarkStart w:id="10190" w:name="_Toc198606542"/>
      <w:bookmarkStart w:id="10191" w:name="_Toc198625536"/>
      <w:bookmarkStart w:id="10192" w:name="_Toc198626195"/>
      <w:bookmarkStart w:id="10193" w:name="_Toc198632731"/>
      <w:bookmarkStart w:id="10194" w:name="_Toc198633390"/>
      <w:bookmarkStart w:id="10195" w:name="_Toc198696713"/>
      <w:bookmarkStart w:id="10196" w:name="_Toc198701053"/>
      <w:bookmarkStart w:id="10197" w:name="_Toc199133718"/>
      <w:bookmarkStart w:id="10198" w:name="_Toc199134424"/>
      <w:bookmarkStart w:id="10199" w:name="_Toc199135083"/>
      <w:bookmarkStart w:id="10200" w:name="_Toc223855933"/>
      <w:bookmarkStart w:id="10201" w:name="_Toc321838293"/>
      <w:bookmarkStart w:id="10202" w:name="_Toc476664806"/>
      <w:bookmarkStart w:id="10203" w:name="_Toc7418719"/>
      <w:r>
        <w:t>75.9.</w:t>
      </w:r>
      <w:r>
        <w:tab/>
        <w:t>Aansprakelijkgestelden en vervolgingskosten</w:t>
      </w:r>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p>
    <w:p w:rsidR="00BE2414" w:rsidRDefault="00BE2414" w:rsidP="004058E6">
      <w:pPr>
        <w:pStyle w:val="Plattetekst"/>
        <w:spacing w:line="280" w:lineRule="atLeast"/>
        <w:rPr>
          <w:b w:val="0"/>
        </w:rPr>
      </w:pPr>
      <w:r w:rsidRPr="007D5E33">
        <w:rPr>
          <w:b w:val="0"/>
        </w:rPr>
        <w:t xml:space="preserve">Voor de door </w:t>
      </w:r>
      <w:r w:rsidR="00F91D93">
        <w:rPr>
          <w:b w:val="0"/>
        </w:rPr>
        <w:t>a</w:t>
      </w:r>
      <w:r w:rsidR="00F91D93" w:rsidRPr="007D5E33">
        <w:rPr>
          <w:b w:val="0"/>
        </w:rPr>
        <w:t>ansprakelijkgestelden</w:t>
      </w:r>
      <w:r w:rsidRPr="007D5E33">
        <w:rPr>
          <w:b w:val="0"/>
        </w:rPr>
        <w:t xml:space="preserve"> verschuldigde kosten die het gevolg zijn van invorderingsmaatregelen die tegen de aansprakelijk gestelde zijn genomen, is dit hoofdstuk van overeenkomstige toepassing.</w:t>
      </w:r>
    </w:p>
    <w:p w:rsidR="004F3948" w:rsidRDefault="004F3948" w:rsidP="004058E6">
      <w:pPr>
        <w:pStyle w:val="Plattetekst"/>
        <w:spacing w:line="280" w:lineRule="atLeast"/>
        <w:rPr>
          <w:b w:val="0"/>
        </w:rPr>
      </w:pPr>
    </w:p>
    <w:p w:rsidR="001B4C86" w:rsidRDefault="00BE2414" w:rsidP="00D05779">
      <w:pPr>
        <w:pStyle w:val="Kop2"/>
      </w:pPr>
      <w:bookmarkStart w:id="10204" w:name="_Toc198606543"/>
      <w:bookmarkStart w:id="10205" w:name="_Toc198625537"/>
      <w:bookmarkStart w:id="10206" w:name="_Toc198626196"/>
      <w:bookmarkStart w:id="10207" w:name="_Toc198632732"/>
      <w:bookmarkStart w:id="10208" w:name="_Toc198633391"/>
      <w:bookmarkStart w:id="10209" w:name="_Toc198696714"/>
      <w:bookmarkStart w:id="10210" w:name="_Toc198701054"/>
      <w:bookmarkStart w:id="10211" w:name="_Toc199133719"/>
      <w:bookmarkStart w:id="10212" w:name="_Toc199134425"/>
      <w:bookmarkStart w:id="10213" w:name="_Toc199135084"/>
      <w:bookmarkStart w:id="10214" w:name="_Toc223855934"/>
      <w:bookmarkStart w:id="10215" w:name="_Toc321838294"/>
      <w:bookmarkStart w:id="10216" w:name="_Toc476664807"/>
      <w:bookmarkStart w:id="10217" w:name="_Toc7418720"/>
      <w:r>
        <w:t>75.10.</w:t>
      </w:r>
      <w:r>
        <w:tab/>
        <w:t>Geen kwijtschelding van vervolgingskosten</w:t>
      </w:r>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p>
    <w:p w:rsidR="00BE2414" w:rsidRPr="007D5E33" w:rsidRDefault="00BE2414" w:rsidP="004058E6">
      <w:pPr>
        <w:pStyle w:val="Plattetekst"/>
        <w:spacing w:line="280" w:lineRule="atLeast"/>
        <w:rPr>
          <w:b w:val="0"/>
        </w:rPr>
      </w:pPr>
      <w:r w:rsidRPr="007D5E33">
        <w:rPr>
          <w:b w:val="0"/>
        </w:rPr>
        <w:t xml:space="preserve">Kwijtschelding van vervolgingskosten is niet mogelijk wegens vermeende betalingsonmacht. De </w:t>
      </w:r>
      <w:r w:rsidR="00872EFE">
        <w:rPr>
          <w:b w:val="0"/>
        </w:rPr>
        <w:t>invorderingsambtenaar</w:t>
      </w:r>
      <w:r w:rsidRPr="007D5E33">
        <w:rPr>
          <w:b w:val="0"/>
        </w:rPr>
        <w:t xml:space="preserve"> doet in dat geval ook geen toezegging dat deze kosten niet zullen worden ingevorderd.</w:t>
      </w:r>
    </w:p>
    <w:p w:rsidR="00BE2414" w:rsidRDefault="00BE2414" w:rsidP="004058E6">
      <w:pPr>
        <w:pStyle w:val="Plattetekst"/>
        <w:spacing w:line="280" w:lineRule="atLeast"/>
        <w:rPr>
          <w:b w:val="0"/>
        </w:rPr>
      </w:pPr>
      <w:r w:rsidRPr="007D5E33">
        <w:rPr>
          <w:b w:val="0"/>
        </w:rPr>
        <w:t>Het voorgaande laat onverlet dat kwijtschelding wordt verleend dan wel kosten buiten invordering worden gelaten, wanneer de hoofdsom wordt kwijtgescholden dan wel buiten invordering gelaten. Hiervoor wordt verwezen naar hetgeen is vermeld bij artikel 26 van deze leidraad.</w:t>
      </w:r>
    </w:p>
    <w:p w:rsidR="004F3948" w:rsidRDefault="004F3948" w:rsidP="004058E6">
      <w:pPr>
        <w:pStyle w:val="Plattetekst"/>
        <w:spacing w:line="280" w:lineRule="atLeast"/>
        <w:rPr>
          <w:b w:val="0"/>
        </w:rPr>
      </w:pPr>
    </w:p>
    <w:p w:rsidR="00BE2414" w:rsidRDefault="00BE2414" w:rsidP="00D05779">
      <w:pPr>
        <w:pStyle w:val="Kop2"/>
      </w:pPr>
      <w:bookmarkStart w:id="10218" w:name="_Toc198606544"/>
      <w:bookmarkStart w:id="10219" w:name="_Toc198625538"/>
      <w:bookmarkStart w:id="10220" w:name="_Toc198626197"/>
      <w:bookmarkStart w:id="10221" w:name="_Toc198632733"/>
      <w:bookmarkStart w:id="10222" w:name="_Toc198633392"/>
      <w:bookmarkStart w:id="10223" w:name="_Toc198696715"/>
      <w:bookmarkStart w:id="10224" w:name="_Toc198701055"/>
      <w:bookmarkStart w:id="10225" w:name="_Toc199133720"/>
      <w:bookmarkStart w:id="10226" w:name="_Toc199134426"/>
      <w:bookmarkStart w:id="10227" w:name="_Toc199135085"/>
      <w:bookmarkStart w:id="10228" w:name="_Toc223855935"/>
      <w:bookmarkStart w:id="10229" w:name="_Toc321838295"/>
      <w:bookmarkStart w:id="10230" w:name="_Toc476664808"/>
      <w:bookmarkStart w:id="10231" w:name="_Toc7418721"/>
      <w:r>
        <w:t>75.11.</w:t>
      </w:r>
      <w:r>
        <w:tab/>
        <w:t>Limitering betekeningskosten dwangbevel</w:t>
      </w:r>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p>
    <w:p w:rsidR="00BE2414" w:rsidRPr="007D5E33" w:rsidRDefault="00BE2414" w:rsidP="004058E6">
      <w:pPr>
        <w:pStyle w:val="Plattetekst"/>
        <w:spacing w:line="280" w:lineRule="atLeast"/>
        <w:rPr>
          <w:b w:val="0"/>
        </w:rPr>
      </w:pPr>
      <w:r w:rsidRPr="007D5E33">
        <w:rPr>
          <w:b w:val="0"/>
        </w:rPr>
        <w:t xml:space="preserve">Als op dezelfde dag aan een belastingschuldige meerdere ten name van die belastingschuldige gestelde dwangbevelen worden betekend en de betekeningskosten in totaal meer zouden bedragen dan </w:t>
      </w:r>
      <w:r w:rsidRPr="007D5E33">
        <w:rPr>
          <w:b w:val="0"/>
          <w:color w:val="000000"/>
        </w:rPr>
        <w:t>€ </w:t>
      </w:r>
      <w:r w:rsidRPr="007D5E33">
        <w:rPr>
          <w:b w:val="0"/>
          <w:i/>
          <w:iCs/>
          <w:color w:val="000000"/>
        </w:rPr>
        <w:t>11.2</w:t>
      </w:r>
      <w:r w:rsidR="00343519">
        <w:rPr>
          <w:b w:val="0"/>
          <w:i/>
          <w:iCs/>
          <w:color w:val="000000"/>
        </w:rPr>
        <w:t>4</w:t>
      </w:r>
      <w:r w:rsidRPr="007D5E33">
        <w:rPr>
          <w:b w:val="0"/>
          <w:i/>
          <w:iCs/>
          <w:color w:val="000000"/>
        </w:rPr>
        <w:t>6</w:t>
      </w:r>
      <w:r w:rsidRPr="007D5E33">
        <w:rPr>
          <w:b w:val="0"/>
          <w:color w:val="000000"/>
        </w:rPr>
        <w:t>,</w:t>
      </w:r>
      <w:r w:rsidRPr="007D5E33">
        <w:rPr>
          <w:b w:val="0"/>
        </w:rPr>
        <w:t xml:space="preserve"> zijn niet meer betekeningskosten verschuldigd dan </w:t>
      </w:r>
      <w:r w:rsidRPr="007D5E33">
        <w:rPr>
          <w:b w:val="0"/>
          <w:color w:val="000000"/>
        </w:rPr>
        <w:t>€ </w:t>
      </w:r>
      <w:r w:rsidRPr="007D5E33">
        <w:rPr>
          <w:b w:val="0"/>
          <w:i/>
          <w:iCs/>
          <w:color w:val="000000"/>
        </w:rPr>
        <w:t>11.2</w:t>
      </w:r>
      <w:r w:rsidR="00343519">
        <w:rPr>
          <w:b w:val="0"/>
          <w:i/>
          <w:iCs/>
          <w:color w:val="000000"/>
        </w:rPr>
        <w:t>4</w:t>
      </w:r>
      <w:r w:rsidRPr="007D5E33">
        <w:rPr>
          <w:b w:val="0"/>
          <w:i/>
          <w:iCs/>
          <w:color w:val="000000"/>
        </w:rPr>
        <w:t>6</w:t>
      </w:r>
      <w:r w:rsidRPr="007D5E33">
        <w:rPr>
          <w:b w:val="0"/>
        </w:rPr>
        <w:t>.</w:t>
      </w:r>
    </w:p>
    <w:p w:rsidR="00F3023C" w:rsidRDefault="00F3023C" w:rsidP="004058E6">
      <w:pPr>
        <w:widowControl/>
        <w:spacing w:line="280" w:lineRule="atLeast"/>
      </w:pPr>
      <w:bookmarkStart w:id="10232" w:name="_Toc198606545"/>
      <w:bookmarkStart w:id="10233" w:name="_Toc198625539"/>
      <w:bookmarkStart w:id="10234" w:name="_Toc198626198"/>
      <w:bookmarkStart w:id="10235" w:name="_Toc198632734"/>
      <w:bookmarkStart w:id="10236" w:name="_Toc198633393"/>
      <w:bookmarkStart w:id="10237" w:name="_Toc198696716"/>
      <w:bookmarkStart w:id="10238" w:name="_Toc198701056"/>
      <w:bookmarkStart w:id="10239" w:name="_Toc199133721"/>
      <w:bookmarkStart w:id="10240" w:name="_Toc199134427"/>
      <w:bookmarkStart w:id="10241" w:name="_Toc199135086"/>
      <w:bookmarkStart w:id="10242" w:name="_Toc223855936"/>
      <w:bookmarkStart w:id="10243" w:name="_Toc321838296"/>
    </w:p>
    <w:p w:rsidR="00BE2414" w:rsidRDefault="00BE2414" w:rsidP="00CF1BD3">
      <w:pPr>
        <w:pStyle w:val="Kop1"/>
        <w:shd w:val="clear" w:color="auto" w:fill="D9D9D9" w:themeFill="background1" w:themeFillShade="D9"/>
      </w:pPr>
      <w:bookmarkStart w:id="10244" w:name="_Toc476664809"/>
      <w:bookmarkStart w:id="10245" w:name="_Toc7418722"/>
      <w:r>
        <w:t>Artikel 76</w:t>
      </w:r>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r w:rsidR="00D83EEB">
        <w:t xml:space="preserve"> </w:t>
      </w:r>
      <w:bookmarkStart w:id="10246" w:name="_Toc476664810"/>
      <w:r w:rsidR="00380D3A">
        <w:t>tot en met 79</w:t>
      </w:r>
      <w:bookmarkEnd w:id="10245"/>
      <w:bookmarkEnd w:id="10246"/>
    </w:p>
    <w:p w:rsidR="005437F4" w:rsidRDefault="00B94B00" w:rsidP="00CF1BD3">
      <w:pPr>
        <w:shd w:val="clear" w:color="auto" w:fill="D9D9D9" w:themeFill="background1" w:themeFillShade="D9"/>
        <w:spacing w:line="280" w:lineRule="atLeast"/>
      </w:pPr>
      <w:r>
        <w:t>Deze bepaling</w:t>
      </w:r>
      <w:r w:rsidR="00380D3A">
        <w:t>en zijn</w:t>
      </w:r>
      <w:r>
        <w:t xml:space="preserve"> niet van toepassing voor de BWB</w:t>
      </w:r>
      <w:r w:rsidR="006473DD">
        <w:t>.</w:t>
      </w:r>
      <w:r w:rsidR="005437F4">
        <w:t xml:space="preserve"> </w:t>
      </w:r>
    </w:p>
    <w:p w:rsidR="006473DD" w:rsidRDefault="006473DD" w:rsidP="004058E6">
      <w:pPr>
        <w:spacing w:line="280" w:lineRule="atLeast"/>
      </w:pPr>
    </w:p>
    <w:p w:rsidR="00D83EEB" w:rsidRDefault="00BE2414" w:rsidP="004058E6">
      <w:pPr>
        <w:pStyle w:val="Kop1"/>
      </w:pPr>
      <w:bookmarkStart w:id="10247" w:name="_Toc476664817"/>
      <w:bookmarkStart w:id="10248" w:name="_Toc7418723"/>
      <w:bookmarkStart w:id="10249" w:name="_Toc321838297"/>
      <w:r>
        <w:t>Artikel 80</w:t>
      </w:r>
      <w:bookmarkEnd w:id="10247"/>
      <w:r w:rsidR="00D83EEB">
        <w:t xml:space="preserve"> </w:t>
      </w:r>
      <w:bookmarkStart w:id="10250" w:name="_Toc476664818"/>
      <w:r w:rsidR="00D83EEB">
        <w:t>Invordering, Awb en het moment van vaststelling van (naheffings)aanslagen</w:t>
      </w:r>
      <w:bookmarkEnd w:id="10248"/>
      <w:bookmarkEnd w:id="10250"/>
    </w:p>
    <w:bookmarkEnd w:id="10249"/>
    <w:p w:rsidR="00BE2414" w:rsidRDefault="00BE2414" w:rsidP="004058E6">
      <w:pPr>
        <w:pStyle w:val="Plattetekst"/>
        <w:spacing w:line="280" w:lineRule="atLeast"/>
        <w:rPr>
          <w:b w:val="0"/>
        </w:rPr>
      </w:pPr>
      <w:r w:rsidRPr="007D5E33">
        <w:rPr>
          <w:b w:val="0"/>
        </w:rPr>
        <w:t>In dit artikel is beleid opgenomen met betrekking tot artikel 4:121 van de Awb</w:t>
      </w:r>
      <w:r w:rsidR="005437F4">
        <w:rPr>
          <w:b w:val="0"/>
        </w:rPr>
        <w:t xml:space="preserve"> en het moment van vaststelling van de (naheffings)aanslagen. </w:t>
      </w:r>
    </w:p>
    <w:p w:rsidR="002263AB" w:rsidRPr="007D5E33" w:rsidRDefault="002263AB" w:rsidP="004058E6">
      <w:pPr>
        <w:pStyle w:val="Plattetekst"/>
        <w:spacing w:line="280" w:lineRule="atLeast"/>
        <w:rPr>
          <w:b w:val="0"/>
        </w:rPr>
      </w:pPr>
    </w:p>
    <w:p w:rsidR="00BE2414" w:rsidRDefault="00BE2414" w:rsidP="00D05779">
      <w:pPr>
        <w:pStyle w:val="Kop2"/>
      </w:pPr>
      <w:bookmarkStart w:id="10251" w:name="_Toc321838298"/>
      <w:bookmarkStart w:id="10252" w:name="_Toc476664819"/>
      <w:bookmarkStart w:id="10253" w:name="_Toc7418724"/>
      <w:r>
        <w:t>80.1. Tenuitvoerlegging termijndwangbevel</w:t>
      </w:r>
      <w:bookmarkEnd w:id="10251"/>
      <w:bookmarkEnd w:id="10252"/>
      <w:bookmarkEnd w:id="10253"/>
    </w:p>
    <w:p w:rsidR="00BE2414" w:rsidRPr="007D5E33" w:rsidRDefault="00BE2414" w:rsidP="004058E6">
      <w:pPr>
        <w:pStyle w:val="Plattetekst"/>
        <w:spacing w:line="280" w:lineRule="atLeast"/>
        <w:rPr>
          <w:b w:val="0"/>
        </w:rPr>
      </w:pPr>
      <w:r w:rsidRPr="007D5E33">
        <w:rPr>
          <w:b w:val="0"/>
        </w:rPr>
        <w:t xml:space="preserve">Een eenmaal ingestelde vervolging voor één of meer van de vervallen termijnen van de belastingaanslag wordt met dezelfde voortvarendheid voltooid als de eindvervolging. </w:t>
      </w:r>
    </w:p>
    <w:p w:rsidR="00BE2414" w:rsidRPr="00EF22EF" w:rsidRDefault="00BE2414" w:rsidP="004058E6">
      <w:pPr>
        <w:pStyle w:val="Plattetekst"/>
        <w:spacing w:line="280" w:lineRule="atLeast"/>
        <w:rPr>
          <w:b w:val="0"/>
        </w:rPr>
      </w:pPr>
      <w:r w:rsidRPr="00EF22EF">
        <w:rPr>
          <w:b w:val="0"/>
        </w:rPr>
        <w:t xml:space="preserve">Als echter moet worden overgegaan tot lijfsdwang voor alle tot het moment van tenuitvoerlegging vervallen termijnen, dan kunnen in die tenuitvoerlegging niet worden begrepen de termijnen </w:t>
      </w:r>
      <w:r w:rsidR="00B47E18" w:rsidRPr="00EF22EF">
        <w:rPr>
          <w:b w:val="0"/>
        </w:rPr>
        <w:t>die</w:t>
      </w:r>
      <w:r w:rsidRPr="00EF22EF">
        <w:rPr>
          <w:b w:val="0"/>
        </w:rPr>
        <w:t xml:space="preserve"> zijn vervallen na de termijn(en) waarvoor het dwangbevel is uitgevaardigd.</w:t>
      </w:r>
    </w:p>
    <w:p w:rsidR="00BE2414" w:rsidRDefault="00BE2414" w:rsidP="004058E6">
      <w:pPr>
        <w:pStyle w:val="Plattetekst"/>
        <w:spacing w:line="280" w:lineRule="atLeast"/>
        <w:rPr>
          <w:b w:val="0"/>
        </w:rPr>
      </w:pPr>
      <w:r w:rsidRPr="00EF22EF">
        <w:rPr>
          <w:b w:val="0"/>
        </w:rPr>
        <w:t>Voor die nader vervallen termijnen moet wel eerst een aanmaning worden verzonden, waarna voor die termijnen een eigen dwangbevel kan worden uitgevaardigd.</w:t>
      </w:r>
      <w:r w:rsidRPr="007D5E33">
        <w:rPr>
          <w:b w:val="0"/>
        </w:rPr>
        <w:t xml:space="preserve"> </w:t>
      </w:r>
    </w:p>
    <w:p w:rsidR="009B2BD9" w:rsidRDefault="009B2BD9" w:rsidP="004058E6">
      <w:pPr>
        <w:pStyle w:val="Plattetekst"/>
        <w:spacing w:line="280" w:lineRule="atLeast"/>
        <w:rPr>
          <w:b w:val="0"/>
        </w:rPr>
      </w:pPr>
    </w:p>
    <w:p w:rsidR="00BE2414" w:rsidRDefault="004F3948" w:rsidP="00D05779">
      <w:pPr>
        <w:pStyle w:val="Kop2"/>
      </w:pPr>
      <w:bookmarkStart w:id="10254" w:name="_Toc321838299"/>
      <w:bookmarkStart w:id="10255" w:name="_Toc476664820"/>
      <w:bookmarkStart w:id="10256" w:name="_Toc7418725"/>
      <w:r>
        <w:t xml:space="preserve">80.2. </w:t>
      </w:r>
      <w:r w:rsidR="00BE2414">
        <w:t>Moment van vaststelling van (naheffings)aanslagen</w:t>
      </w:r>
      <w:bookmarkEnd w:id="10254"/>
      <w:bookmarkEnd w:id="10255"/>
      <w:bookmarkEnd w:id="10256"/>
    </w:p>
    <w:p w:rsidR="00BE2414" w:rsidRDefault="00BE2414" w:rsidP="004058E6">
      <w:pPr>
        <w:pStyle w:val="Plattetekst"/>
        <w:spacing w:line="280" w:lineRule="atLeast"/>
        <w:rPr>
          <w:b w:val="0"/>
        </w:rPr>
      </w:pPr>
      <w:r w:rsidRPr="007D5E33">
        <w:rPr>
          <w:b w:val="0"/>
        </w:rPr>
        <w:t>Het overgangsrecht met betrekking tot Afdeling 4.4.1. van de Awb (Vaststelling en inhoud van de verplichting tot betalen) bepaalt kort gezegd het volgende. Op een betalingsverplichting die is vastgesteld of ontstaan voor 1 juli 2009 geldt het recht van voor die datum. Voor betalingsverplichtingen van na 1 juli 2009 geldt de genoemde afdeling 4.4.1. Bij aanslagbelastingen geldt als moment van vaststelling de datum van dagtekening van de aanslag. Bij aangiftebelastingen wordt voor het moment van vaststelling aangesloten bij de dagtekening van de naheffingsaanslag.</w:t>
      </w:r>
    </w:p>
    <w:p w:rsidR="00F3023C" w:rsidRDefault="00F3023C" w:rsidP="004058E6">
      <w:pPr>
        <w:widowControl/>
        <w:spacing w:line="280" w:lineRule="atLeast"/>
        <w:rPr>
          <w:b/>
        </w:rPr>
      </w:pPr>
    </w:p>
    <w:p w:rsidR="009A1C25" w:rsidRDefault="007D5E33" w:rsidP="004058E6">
      <w:pPr>
        <w:pStyle w:val="Kop1"/>
      </w:pPr>
      <w:bookmarkStart w:id="10257" w:name="_Toc476664821"/>
      <w:bookmarkStart w:id="10258" w:name="_Toc7418726"/>
      <w:r w:rsidRPr="003257A9">
        <w:t>Artikel 8</w:t>
      </w:r>
      <w:r w:rsidR="003325BF" w:rsidRPr="003257A9">
        <w:t>1</w:t>
      </w:r>
      <w:bookmarkEnd w:id="10257"/>
      <w:r w:rsidR="008806CA">
        <w:t xml:space="preserve"> </w:t>
      </w:r>
      <w:bookmarkStart w:id="10259" w:name="_Toc476664822"/>
      <w:r w:rsidR="00D83EEB">
        <w:t>I</w:t>
      </w:r>
      <w:r w:rsidR="00D83EEB" w:rsidRPr="003257A9">
        <w:t>nwerkingtreding en citeertitel</w:t>
      </w:r>
      <w:bookmarkEnd w:id="10258"/>
      <w:bookmarkEnd w:id="10259"/>
    </w:p>
    <w:p w:rsidR="003257A9" w:rsidRDefault="003257A9" w:rsidP="004058E6">
      <w:pPr>
        <w:pStyle w:val="Lijstalinea"/>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ind w:left="426" w:hanging="426"/>
        <w:rPr>
          <w:rFonts w:cs="Arial"/>
          <w:spacing w:val="-2"/>
        </w:rPr>
      </w:pPr>
      <w:r w:rsidRPr="003257A9">
        <w:rPr>
          <w:rFonts w:cs="Arial"/>
          <w:spacing w:val="-2"/>
        </w:rPr>
        <w:t xml:space="preserve">Deze leidraad treedt in werking met ingang van de </w:t>
      </w:r>
      <w:r w:rsidR="0052171A">
        <w:rPr>
          <w:rFonts w:cs="Arial"/>
          <w:spacing w:val="-2"/>
        </w:rPr>
        <w:t xml:space="preserve">eerste </w:t>
      </w:r>
      <w:r w:rsidRPr="003257A9">
        <w:rPr>
          <w:rFonts w:cs="Arial"/>
          <w:spacing w:val="-2"/>
        </w:rPr>
        <w:t>dag na die van de bekendmaking</w:t>
      </w:r>
    </w:p>
    <w:p w:rsidR="003257A9" w:rsidRPr="00F77347" w:rsidRDefault="003257A9" w:rsidP="004058E6">
      <w:pPr>
        <w:pStyle w:val="Lijstalinea"/>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ind w:left="426" w:hanging="426"/>
        <w:rPr>
          <w:rFonts w:cs="Arial"/>
          <w:spacing w:val="-2"/>
        </w:rPr>
      </w:pPr>
      <w:r w:rsidRPr="00F77347">
        <w:rPr>
          <w:rFonts w:cs="Arial"/>
          <w:spacing w:val="-2"/>
        </w:rPr>
        <w:t xml:space="preserve">Met ingang van </w:t>
      </w:r>
      <w:r w:rsidR="00F77347">
        <w:rPr>
          <w:rFonts w:cs="Arial"/>
          <w:spacing w:val="-2"/>
        </w:rPr>
        <w:t>het</w:t>
      </w:r>
      <w:r w:rsidRPr="00F77347">
        <w:rPr>
          <w:rFonts w:cs="Arial"/>
          <w:spacing w:val="-2"/>
        </w:rPr>
        <w:t xml:space="preserve"> in het eerste lid bedoelde tijdstip vervalt </w:t>
      </w:r>
      <w:r w:rsidR="0052171A">
        <w:rPr>
          <w:rFonts w:cs="Arial"/>
          <w:spacing w:val="-2"/>
        </w:rPr>
        <w:t xml:space="preserve">de Leidraad </w:t>
      </w:r>
      <w:r w:rsidR="00EF22EF">
        <w:rPr>
          <w:rFonts w:cs="Arial"/>
          <w:spacing w:val="-2"/>
        </w:rPr>
        <w:t xml:space="preserve">invordering </w:t>
      </w:r>
      <w:r w:rsidR="0052171A">
        <w:rPr>
          <w:rFonts w:cs="Arial"/>
          <w:spacing w:val="-2"/>
        </w:rPr>
        <w:t>BWB 201</w:t>
      </w:r>
      <w:r w:rsidR="00CA59F8">
        <w:rPr>
          <w:rFonts w:cs="Arial"/>
          <w:spacing w:val="-2"/>
        </w:rPr>
        <w:t>7</w:t>
      </w:r>
      <w:r w:rsidR="0052171A">
        <w:rPr>
          <w:rFonts w:cs="Arial"/>
          <w:spacing w:val="-2"/>
        </w:rPr>
        <w:t xml:space="preserve">, vastgesteld bij </w:t>
      </w:r>
      <w:r w:rsidRPr="00F77347">
        <w:rPr>
          <w:rFonts w:cs="Arial"/>
          <w:spacing w:val="-2"/>
        </w:rPr>
        <w:t xml:space="preserve">besluit van het dagelijks bestuur van de BWB van </w:t>
      </w:r>
      <w:r w:rsidR="00CA59F8">
        <w:rPr>
          <w:rFonts w:cs="Arial"/>
          <w:spacing w:val="-2"/>
        </w:rPr>
        <w:t>31 maart</w:t>
      </w:r>
      <w:r w:rsidR="008537F4" w:rsidRPr="00F77347">
        <w:rPr>
          <w:rFonts w:cs="Arial"/>
          <w:spacing w:val="-2"/>
        </w:rPr>
        <w:t xml:space="preserve"> 201</w:t>
      </w:r>
      <w:r w:rsidR="00CA59F8">
        <w:rPr>
          <w:rFonts w:cs="Arial"/>
          <w:spacing w:val="-2"/>
        </w:rPr>
        <w:t>7</w:t>
      </w:r>
      <w:r w:rsidR="0052171A">
        <w:rPr>
          <w:rFonts w:cs="Arial"/>
          <w:spacing w:val="-2"/>
        </w:rPr>
        <w:t xml:space="preserve"> met dien verstande dat de </w:t>
      </w:r>
      <w:r w:rsidR="009473C4">
        <w:rPr>
          <w:rFonts w:cs="Arial"/>
          <w:spacing w:val="-2"/>
        </w:rPr>
        <w:t xml:space="preserve">bepalingen </w:t>
      </w:r>
      <w:r w:rsidR="0052171A">
        <w:rPr>
          <w:rFonts w:cs="Arial"/>
          <w:spacing w:val="-2"/>
        </w:rPr>
        <w:t>van die Leidraad van kracht blijven voor het tijdvak waarvoor deze heeft gegolden.</w:t>
      </w:r>
    </w:p>
    <w:p w:rsidR="007D5E33" w:rsidRPr="003325BF" w:rsidRDefault="007D5E33" w:rsidP="004058E6">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ind w:left="720" w:hanging="720"/>
        <w:rPr>
          <w:rFonts w:cs="Arial"/>
          <w:spacing w:val="-2"/>
        </w:rPr>
      </w:pPr>
      <w:r w:rsidRPr="003325BF">
        <w:rPr>
          <w:rFonts w:cs="Arial"/>
          <w:spacing w:val="-2"/>
        </w:rPr>
        <w:t>3.</w:t>
      </w:r>
      <w:r w:rsidRPr="003325BF">
        <w:rPr>
          <w:rFonts w:cs="Arial"/>
          <w:spacing w:val="-2"/>
        </w:rPr>
        <w:tab/>
        <w:t>D</w:t>
      </w:r>
      <w:r w:rsidR="0052171A">
        <w:rPr>
          <w:rFonts w:cs="Arial"/>
          <w:spacing w:val="-2"/>
        </w:rPr>
        <w:t>eze leidraad</w:t>
      </w:r>
      <w:r w:rsidRPr="003325BF">
        <w:rPr>
          <w:rFonts w:cs="Arial"/>
          <w:spacing w:val="-2"/>
        </w:rPr>
        <w:t xml:space="preserve"> wordt aangehaald als </w:t>
      </w:r>
      <w:r w:rsidR="0052171A">
        <w:rPr>
          <w:rFonts w:cs="Arial"/>
          <w:spacing w:val="-2"/>
        </w:rPr>
        <w:t>‘</w:t>
      </w:r>
      <w:r w:rsidRPr="003325BF">
        <w:rPr>
          <w:rFonts w:cs="Arial"/>
          <w:b/>
          <w:spacing w:val="-2"/>
        </w:rPr>
        <w:t>Leidraad</w:t>
      </w:r>
      <w:r w:rsidR="00F77347">
        <w:rPr>
          <w:rFonts w:cs="Arial"/>
          <w:b/>
          <w:spacing w:val="-2"/>
        </w:rPr>
        <w:t xml:space="preserve"> </w:t>
      </w:r>
      <w:r w:rsidRPr="003325BF">
        <w:rPr>
          <w:rFonts w:cs="Arial"/>
          <w:b/>
          <w:spacing w:val="-2"/>
        </w:rPr>
        <w:t xml:space="preserve">invordering </w:t>
      </w:r>
      <w:r w:rsidR="003325BF">
        <w:rPr>
          <w:rFonts w:cs="Arial"/>
          <w:b/>
          <w:spacing w:val="-2"/>
        </w:rPr>
        <w:t xml:space="preserve">BWB </w:t>
      </w:r>
      <w:r w:rsidR="0052171A">
        <w:rPr>
          <w:rFonts w:cs="Arial"/>
          <w:b/>
          <w:spacing w:val="-2"/>
        </w:rPr>
        <w:t>201</w:t>
      </w:r>
      <w:r w:rsidR="00CA59F8">
        <w:rPr>
          <w:rFonts w:cs="Arial"/>
          <w:b/>
          <w:spacing w:val="-2"/>
        </w:rPr>
        <w:t>9</w:t>
      </w:r>
      <w:r w:rsidR="0052171A">
        <w:rPr>
          <w:rFonts w:cs="Arial"/>
          <w:b/>
          <w:spacing w:val="-2"/>
        </w:rPr>
        <w:t>’</w:t>
      </w:r>
      <w:r w:rsidRPr="003325BF">
        <w:rPr>
          <w:rFonts w:cs="Arial"/>
          <w:spacing w:val="-2"/>
        </w:rPr>
        <w:t>.</w:t>
      </w:r>
    </w:p>
    <w:p w:rsidR="00F77347" w:rsidRDefault="00F77347" w:rsidP="004058E6">
      <w:pPr>
        <w:spacing w:line="280" w:lineRule="atLeast"/>
        <w:rPr>
          <w:rFonts w:cs="Arial"/>
        </w:rPr>
      </w:pPr>
    </w:p>
    <w:p w:rsidR="000A1AD9" w:rsidRPr="004E2AF1" w:rsidRDefault="000A1AD9" w:rsidP="004058E6">
      <w:pPr>
        <w:autoSpaceDE w:val="0"/>
        <w:autoSpaceDN w:val="0"/>
        <w:adjustRightInd w:val="0"/>
        <w:spacing w:line="280" w:lineRule="atLeast"/>
        <w:rPr>
          <w:rFonts w:cs="Arial"/>
        </w:rPr>
      </w:pPr>
      <w:r>
        <w:rPr>
          <w:rFonts w:cs="Arial"/>
          <w:bCs/>
        </w:rPr>
        <w:t xml:space="preserve">Aldus vastgesteld op </w:t>
      </w:r>
      <w:r w:rsidR="00A90B51">
        <w:rPr>
          <w:rFonts w:cs="Arial"/>
          <w:bCs/>
        </w:rPr>
        <w:t>21 juni 2019</w:t>
      </w:r>
      <w:r w:rsidRPr="00A90B51">
        <w:rPr>
          <w:rFonts w:cs="Arial"/>
        </w:rPr>
        <w:t>.</w:t>
      </w:r>
    </w:p>
    <w:p w:rsidR="000A1AD9" w:rsidRPr="004E2AF1" w:rsidRDefault="000A1AD9" w:rsidP="004058E6">
      <w:pPr>
        <w:autoSpaceDE w:val="0"/>
        <w:autoSpaceDN w:val="0"/>
        <w:adjustRightInd w:val="0"/>
        <w:spacing w:line="280" w:lineRule="atLeast"/>
        <w:rPr>
          <w:rFonts w:cs="Arial"/>
        </w:rPr>
      </w:pPr>
      <w:r w:rsidRPr="004E2AF1">
        <w:rPr>
          <w:rFonts w:cs="Arial"/>
        </w:rPr>
        <w:t xml:space="preserve">Het </w:t>
      </w:r>
      <w:r w:rsidR="00CA59F8">
        <w:rPr>
          <w:rFonts w:cs="Arial"/>
        </w:rPr>
        <w:t>d</w:t>
      </w:r>
      <w:r w:rsidRPr="004E2AF1">
        <w:rPr>
          <w:rFonts w:cs="Arial"/>
        </w:rPr>
        <w:t xml:space="preserve">agelijks </w:t>
      </w:r>
      <w:r w:rsidR="00CA59F8">
        <w:rPr>
          <w:rFonts w:cs="Arial"/>
        </w:rPr>
        <w:t>b</w:t>
      </w:r>
      <w:r w:rsidRPr="004E2AF1">
        <w:rPr>
          <w:rFonts w:cs="Arial"/>
        </w:rPr>
        <w:t>estuur van de Gemeenschappelijke Regeling</w:t>
      </w:r>
    </w:p>
    <w:p w:rsidR="000A1AD9" w:rsidRPr="004E2AF1" w:rsidRDefault="000A1AD9" w:rsidP="004058E6">
      <w:pPr>
        <w:autoSpaceDE w:val="0"/>
        <w:autoSpaceDN w:val="0"/>
        <w:adjustRightInd w:val="0"/>
        <w:spacing w:line="280" w:lineRule="atLeast"/>
        <w:rPr>
          <w:rFonts w:cs="Arial"/>
        </w:rPr>
      </w:pPr>
      <w:r w:rsidRPr="004E2AF1">
        <w:rPr>
          <w:rFonts w:cs="Arial"/>
        </w:rPr>
        <w:t>Belastingsamenwerking West-Brabant;</w:t>
      </w:r>
    </w:p>
    <w:p w:rsidR="000A1AD9" w:rsidRPr="004E2AF1" w:rsidRDefault="000A1AD9" w:rsidP="004058E6">
      <w:pPr>
        <w:autoSpaceDE w:val="0"/>
        <w:autoSpaceDN w:val="0"/>
        <w:adjustRightInd w:val="0"/>
        <w:spacing w:line="280" w:lineRule="atLeast"/>
        <w:rPr>
          <w:rFonts w:cs="Arial"/>
        </w:rPr>
      </w:pPr>
      <w:r w:rsidRPr="004E2AF1">
        <w:rPr>
          <w:rFonts w:cs="Arial"/>
        </w:rPr>
        <w:t>de secretaris,</w:t>
      </w:r>
      <w:r w:rsidRPr="004E2AF1">
        <w:rPr>
          <w:rFonts w:cs="Arial"/>
        </w:rPr>
        <w:tab/>
      </w:r>
      <w:r w:rsidRPr="004E2AF1">
        <w:rPr>
          <w:rFonts w:cs="Arial"/>
        </w:rPr>
        <w:tab/>
      </w:r>
      <w:r w:rsidRPr="004E2AF1">
        <w:rPr>
          <w:rFonts w:cs="Arial"/>
        </w:rPr>
        <w:tab/>
      </w:r>
      <w:r w:rsidRPr="004E2AF1">
        <w:rPr>
          <w:rFonts w:cs="Arial"/>
        </w:rPr>
        <w:tab/>
      </w:r>
      <w:r w:rsidRPr="004E2AF1">
        <w:rPr>
          <w:rFonts w:cs="Arial"/>
        </w:rPr>
        <w:tab/>
      </w:r>
      <w:r w:rsidR="00B37464">
        <w:rPr>
          <w:rFonts w:cs="Arial"/>
        </w:rPr>
        <w:tab/>
      </w:r>
      <w:r w:rsidRPr="004E2AF1">
        <w:rPr>
          <w:rFonts w:cs="Arial"/>
        </w:rPr>
        <w:t>de voorzitter,</w:t>
      </w:r>
    </w:p>
    <w:p w:rsidR="000A1AD9" w:rsidRPr="004E2AF1" w:rsidRDefault="000A1AD9" w:rsidP="004058E6">
      <w:pPr>
        <w:autoSpaceDE w:val="0"/>
        <w:autoSpaceDN w:val="0"/>
        <w:adjustRightInd w:val="0"/>
        <w:spacing w:line="280" w:lineRule="atLeast"/>
        <w:rPr>
          <w:rFonts w:cs="Arial"/>
        </w:rPr>
      </w:pPr>
    </w:p>
    <w:p w:rsidR="000A1AD9" w:rsidRPr="004E2AF1" w:rsidRDefault="000A1AD9" w:rsidP="004058E6">
      <w:pPr>
        <w:autoSpaceDE w:val="0"/>
        <w:autoSpaceDN w:val="0"/>
        <w:adjustRightInd w:val="0"/>
        <w:spacing w:line="280" w:lineRule="atLeast"/>
        <w:rPr>
          <w:rFonts w:cs="Arial"/>
        </w:rPr>
      </w:pPr>
    </w:p>
    <w:p w:rsidR="000A1AD9" w:rsidRPr="004E2AF1" w:rsidRDefault="000A1AD9" w:rsidP="004058E6">
      <w:pPr>
        <w:autoSpaceDE w:val="0"/>
        <w:autoSpaceDN w:val="0"/>
        <w:adjustRightInd w:val="0"/>
        <w:spacing w:line="280" w:lineRule="atLeast"/>
        <w:rPr>
          <w:rFonts w:cs="Arial"/>
        </w:rPr>
      </w:pPr>
    </w:p>
    <w:p w:rsidR="000A1AD9" w:rsidRDefault="000A1AD9" w:rsidP="004058E6">
      <w:pPr>
        <w:autoSpaceDE w:val="0"/>
        <w:autoSpaceDN w:val="0"/>
        <w:adjustRightInd w:val="0"/>
        <w:spacing w:line="280" w:lineRule="atLeast"/>
      </w:pPr>
      <w:r>
        <w:rPr>
          <w:rFonts w:cs="Arial"/>
        </w:rPr>
        <w:t xml:space="preserve">drs. P.C.A.M. Stoffelen </w:t>
      </w:r>
      <w:r>
        <w:rPr>
          <w:rFonts w:cs="Arial"/>
        </w:rPr>
        <w:tab/>
      </w:r>
      <w:r>
        <w:rPr>
          <w:rFonts w:cs="Arial"/>
        </w:rPr>
        <w:tab/>
      </w:r>
      <w:r>
        <w:rPr>
          <w:rFonts w:cs="Arial"/>
        </w:rPr>
        <w:tab/>
      </w:r>
      <w:r>
        <w:rPr>
          <w:rFonts w:cs="Arial"/>
        </w:rPr>
        <w:tab/>
      </w:r>
      <w:r w:rsidRPr="004E2AF1">
        <w:rPr>
          <w:rFonts w:cs="Arial"/>
        </w:rPr>
        <w:t>drs. Th.J.J.M. Schots</w:t>
      </w:r>
    </w:p>
    <w:p w:rsidR="00380D3A" w:rsidRDefault="00380D3A">
      <w:pPr>
        <w:widowControl/>
        <w:spacing w:line="240" w:lineRule="auto"/>
        <w:rPr>
          <w:rFonts w:cs="Arial"/>
          <w:noProof/>
        </w:rPr>
      </w:pPr>
    </w:p>
    <w:sectPr w:rsidR="00380D3A" w:rsidSect="005F4CD9">
      <w:headerReference w:type="even" r:id="rId28"/>
      <w:headerReference w:type="default" r:id="rId29"/>
      <w:footerReference w:type="even" r:id="rId30"/>
      <w:footerReference w:type="default" r:id="rId31"/>
      <w:type w:val="oddPage"/>
      <w:pgSz w:w="11909" w:h="16834" w:code="9"/>
      <w:pgMar w:top="1418" w:right="1418" w:bottom="1418" w:left="1701" w:header="1701"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BB6" w:rsidRDefault="00781BB6">
      <w:pPr>
        <w:spacing w:line="240" w:lineRule="auto"/>
      </w:pPr>
      <w:r>
        <w:separator/>
      </w:r>
    </w:p>
  </w:endnote>
  <w:endnote w:type="continuationSeparator" w:id="0">
    <w:p w:rsidR="00781BB6" w:rsidRDefault="00781B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 San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eue Haas Grotesk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779" w:rsidRDefault="00D0577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206</w:t>
    </w:r>
    <w:r>
      <w:rPr>
        <w:rStyle w:val="Paginanummer"/>
      </w:rPr>
      <w:fldChar w:fldCharType="end"/>
    </w:r>
  </w:p>
  <w:p w:rsidR="00D05779" w:rsidRDefault="00D05779">
    <w:pPr>
      <w:pStyle w:val="Voettekst"/>
      <w:tabs>
        <w:tab w:val="clear" w:pos="8640"/>
        <w:tab w:val="right" w:pos="6804"/>
      </w:tabs>
      <w:ind w:left="0" w:hanging="2268"/>
    </w:pPr>
    <w:r>
      <w:fldChar w:fldCharType="begin"/>
    </w:r>
    <w:r>
      <w:instrText>KEYWORDS</w:instrText>
    </w:r>
    <w:r>
      <w:fldChar w:fldCharType="end"/>
    </w:r>
    <w:r>
      <w:tab/>
    </w:r>
    <w:r>
      <w:fldChar w:fldCharType="begin"/>
    </w:r>
    <w:r>
      <w:instrText>TITLE</w:instrText>
    </w:r>
    <w:r>
      <w:fldChar w:fldCharType="separate"/>
    </w:r>
    <w:r>
      <w:t>Leidraad Invordering gemeentelijke belastingen 2008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765920"/>
      <w:docPartObj>
        <w:docPartGallery w:val="Page Numbers (Bottom of Page)"/>
        <w:docPartUnique/>
      </w:docPartObj>
    </w:sdtPr>
    <w:sdtEndPr/>
    <w:sdtContent>
      <w:sdt>
        <w:sdtPr>
          <w:id w:val="860082579"/>
          <w:docPartObj>
            <w:docPartGallery w:val="Page Numbers (Top of Page)"/>
            <w:docPartUnique/>
          </w:docPartObj>
        </w:sdtPr>
        <w:sdtEndPr/>
        <w:sdtContent>
          <w:p w:rsidR="00D05779" w:rsidRDefault="00D05779">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4462DD">
              <w:rPr>
                <w:b/>
                <w:bCs/>
                <w:noProof/>
              </w:rPr>
              <w:t>64</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4462DD">
              <w:rPr>
                <w:b/>
                <w:bCs/>
                <w:noProof/>
              </w:rPr>
              <w:t>124</w:t>
            </w:r>
            <w:r>
              <w:rPr>
                <w:b/>
                <w:bCs/>
                <w:sz w:val="24"/>
                <w:szCs w:val="24"/>
              </w:rPr>
              <w:fldChar w:fldCharType="end"/>
            </w:r>
          </w:p>
        </w:sdtContent>
      </w:sdt>
    </w:sdtContent>
  </w:sdt>
  <w:p w:rsidR="00D05779" w:rsidRDefault="00D05779" w:rsidP="00090156">
    <w:pPr>
      <w:pStyle w:val="Voettekst"/>
      <w:tabs>
        <w:tab w:val="clear" w:pos="8640"/>
        <w:tab w:val="right" w:pos="-227"/>
        <w:tab w:val="right" w:pos="6379"/>
        <w:tab w:val="left" w:pos="7938"/>
      </w:tabs>
      <w:ind w:left="0" w:hanging="226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BB6" w:rsidRDefault="00781BB6">
      <w:pPr>
        <w:spacing w:line="240" w:lineRule="auto"/>
      </w:pPr>
      <w:r>
        <w:separator/>
      </w:r>
    </w:p>
  </w:footnote>
  <w:footnote w:type="continuationSeparator" w:id="0">
    <w:p w:rsidR="00781BB6" w:rsidRDefault="00781BB6">
      <w:pPr>
        <w:spacing w:line="240" w:lineRule="auto"/>
      </w:pPr>
      <w:r>
        <w:continuationSeparator/>
      </w:r>
    </w:p>
  </w:footnote>
  <w:footnote w:id="1">
    <w:p w:rsidR="00D05779" w:rsidRPr="00934053" w:rsidRDefault="00D05779" w:rsidP="00934053">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779" w:rsidRDefault="00D05779">
    <w:pPr>
      <w:pStyle w:val="Koptekst"/>
      <w:ind w:left="0" w:hanging="2268"/>
      <w:rPr>
        <w:sz w:val="20"/>
      </w:rPr>
    </w:pPr>
    <w:r>
      <w:rPr>
        <w:sz w:val="19"/>
      </w:rPr>
      <w:fldChar w:fldCharType="begin"/>
    </w:r>
    <w:r>
      <w:rPr>
        <w:sz w:val="19"/>
      </w:rPr>
      <w:instrText>PAGE</w:instrText>
    </w:r>
    <w:r>
      <w:rPr>
        <w:sz w:val="19"/>
      </w:rPr>
      <w:fldChar w:fldCharType="separate"/>
    </w:r>
    <w:r>
      <w:rPr>
        <w:noProof/>
        <w:sz w:val="19"/>
      </w:rPr>
      <w:t>206</w:t>
    </w:r>
    <w:r>
      <w:rPr>
        <w:sz w:val="19"/>
      </w:rPr>
      <w:fldChar w:fldCharType="end"/>
    </w:r>
    <w:r>
      <w:tab/>
    </w:r>
    <w:r>
      <w:fldChar w:fldCharType="begin"/>
    </w:r>
    <w:r>
      <w:instrText xml:space="preserve">IF </w:instrText>
    </w:r>
    <w:r>
      <w:fldChar w:fldCharType="begin"/>
    </w:r>
    <w:r>
      <w:instrText>STYLEREF 1</w:instrText>
    </w:r>
    <w:r>
      <w:fldChar w:fldCharType="separate"/>
    </w:r>
    <w:r>
      <w:rPr>
        <w:noProof/>
      </w:rPr>
      <w:instrText>Artikel 1 Inleiding en toepassingsgebied</w:instrText>
    </w:r>
    <w:r>
      <w:rPr>
        <w:noProof/>
      </w:rPr>
      <w:fldChar w:fldCharType="end"/>
    </w:r>
    <w:r>
      <w:instrText xml:space="preserve"> ="Fout! Geen tekst met opgegeven opmaakprofiel in document." "" </w:instrText>
    </w:r>
    <w:r>
      <w:fldChar w:fldCharType="begin"/>
    </w:r>
    <w:r>
      <w:instrText>STYLEREF 1</w:instrText>
    </w:r>
    <w:r>
      <w:fldChar w:fldCharType="separate"/>
    </w:r>
    <w:r>
      <w:rPr>
        <w:noProof/>
      </w:rPr>
      <w:instrText>Artikel 1 Inleiding en toepassingsgebied</w:instrText>
    </w:r>
    <w:r>
      <w:rPr>
        <w:noProof/>
      </w:rPr>
      <w:fldChar w:fldCharType="end"/>
    </w:r>
    <w:r>
      <w:fldChar w:fldCharType="separate"/>
    </w:r>
    <w:r>
      <w:rPr>
        <w:noProof/>
      </w:rPr>
      <w:t>Artikel 1 Inleiding en toepassingsgebied</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779" w:rsidRDefault="00D05779" w:rsidP="00BE2414">
    <w:pPr>
      <w:pStyle w:val="Koptekst"/>
      <w:tabs>
        <w:tab w:val="right" w:pos="6804"/>
      </w:tabs>
      <w:ind w:left="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5103834"/>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C342A54"/>
    <w:lvl w:ilvl="0">
      <w:start w:val="1"/>
      <w:numFmt w:val="bullet"/>
      <w:pStyle w:val="Lijstopsomteken"/>
      <w:lvlText w:val=""/>
      <w:lvlJc w:val="left"/>
      <w:pPr>
        <w:tabs>
          <w:tab w:val="num" w:pos="502"/>
        </w:tabs>
        <w:ind w:left="502" w:hanging="360"/>
      </w:pPr>
      <w:rPr>
        <w:rFonts w:ascii="Symbol" w:hAnsi="Symbol" w:hint="default"/>
      </w:rPr>
    </w:lvl>
  </w:abstractNum>
  <w:abstractNum w:abstractNumId="2" w15:restartNumberingAfterBreak="0">
    <w:nsid w:val="016F3A20"/>
    <w:multiLevelType w:val="hybridMultilevel"/>
    <w:tmpl w:val="29224D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2C16295"/>
    <w:multiLevelType w:val="hybridMultilevel"/>
    <w:tmpl w:val="22047088"/>
    <w:lvl w:ilvl="0" w:tplc="2F9A8798">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3CA0487"/>
    <w:multiLevelType w:val="hybridMultilevel"/>
    <w:tmpl w:val="E27E8D2A"/>
    <w:lvl w:ilvl="0" w:tplc="6CA09FC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42275F"/>
    <w:multiLevelType w:val="hybridMultilevel"/>
    <w:tmpl w:val="A81CEC2E"/>
    <w:lvl w:ilvl="0" w:tplc="50B22654">
      <w:start w:val="9"/>
      <w:numFmt w:val="bullet"/>
      <w:lvlText w:val="-"/>
      <w:lvlJc w:val="left"/>
      <w:pPr>
        <w:ind w:left="720" w:hanging="360"/>
      </w:pPr>
      <w:rPr>
        <w:rFonts w:ascii="Arial" w:eastAsia="Times New Roman" w:hAnsi="Aria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6F20BC"/>
    <w:multiLevelType w:val="hybridMultilevel"/>
    <w:tmpl w:val="3B6884E0"/>
    <w:lvl w:ilvl="0" w:tplc="13AE5AB4">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D10D41"/>
    <w:multiLevelType w:val="hybridMultilevel"/>
    <w:tmpl w:val="6862120E"/>
    <w:lvl w:ilvl="0" w:tplc="B94E589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BB7962"/>
    <w:multiLevelType w:val="hybridMultilevel"/>
    <w:tmpl w:val="3AECBCEE"/>
    <w:lvl w:ilvl="0" w:tplc="15EC6F16">
      <w:numFmt w:val="bullet"/>
      <w:lvlText w:val="-"/>
      <w:lvlJc w:val="left"/>
      <w:pPr>
        <w:ind w:left="720" w:hanging="360"/>
      </w:pPr>
      <w:rPr>
        <w:rFonts w:ascii="Arial" w:eastAsia="Times New Roman" w:hAnsi="Aria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671BA9"/>
    <w:multiLevelType w:val="hybridMultilevel"/>
    <w:tmpl w:val="B36EF4B2"/>
    <w:lvl w:ilvl="0" w:tplc="04C0A962">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255552B"/>
    <w:multiLevelType w:val="hybridMultilevel"/>
    <w:tmpl w:val="52B2E4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332D86"/>
    <w:multiLevelType w:val="multilevel"/>
    <w:tmpl w:val="2FDC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3366E4"/>
    <w:multiLevelType w:val="hybridMultilevel"/>
    <w:tmpl w:val="2E8C0D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97C36C3"/>
    <w:multiLevelType w:val="hybridMultilevel"/>
    <w:tmpl w:val="18026F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9B5A53"/>
    <w:multiLevelType w:val="hybridMultilevel"/>
    <w:tmpl w:val="D16A88DA"/>
    <w:lvl w:ilvl="0" w:tplc="04130019">
      <w:start w:val="1"/>
      <w:numFmt w:val="lowerLetter"/>
      <w:lvlText w:val="%1."/>
      <w:lvlJc w:val="left"/>
      <w:pPr>
        <w:ind w:left="2203"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E4123B2"/>
    <w:multiLevelType w:val="multilevel"/>
    <w:tmpl w:val="5354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02432"/>
    <w:multiLevelType w:val="hybridMultilevel"/>
    <w:tmpl w:val="030AF28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92B7222"/>
    <w:multiLevelType w:val="hybridMultilevel"/>
    <w:tmpl w:val="A68819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D9133B2"/>
    <w:multiLevelType w:val="hybridMultilevel"/>
    <w:tmpl w:val="CCEAD0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F5619BE"/>
    <w:multiLevelType w:val="hybridMultilevel"/>
    <w:tmpl w:val="88FCBBCC"/>
    <w:lvl w:ilvl="0" w:tplc="E57E8FB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1F107BC"/>
    <w:multiLevelType w:val="hybridMultilevel"/>
    <w:tmpl w:val="3B848C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4775A4F"/>
    <w:multiLevelType w:val="multilevel"/>
    <w:tmpl w:val="8A48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BE2D7C"/>
    <w:multiLevelType w:val="hybridMultilevel"/>
    <w:tmpl w:val="68F62C06"/>
    <w:lvl w:ilvl="0" w:tplc="6CA09FC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6D0578C"/>
    <w:multiLevelType w:val="hybridMultilevel"/>
    <w:tmpl w:val="A4C216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7C92F8C"/>
    <w:multiLevelType w:val="multilevel"/>
    <w:tmpl w:val="8978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443282"/>
    <w:multiLevelType w:val="hybridMultilevel"/>
    <w:tmpl w:val="EAA6A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DF9053F"/>
    <w:multiLevelType w:val="hybridMultilevel"/>
    <w:tmpl w:val="09823ECC"/>
    <w:lvl w:ilvl="0" w:tplc="6C9623FA">
      <w:start w:val="1"/>
      <w:numFmt w:val="decimal"/>
      <w:lvlText w:val="%1."/>
      <w:lvlJc w:val="left"/>
      <w:pPr>
        <w:ind w:left="1080" w:hanging="720"/>
      </w:pPr>
      <w:rPr>
        <w:rFonts w:ascii="Arial" w:hAnsi="Arial" w:cs="Arial"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49E760A"/>
    <w:multiLevelType w:val="hybridMultilevel"/>
    <w:tmpl w:val="AC3C23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63F7A8F"/>
    <w:multiLevelType w:val="hybridMultilevel"/>
    <w:tmpl w:val="8FC030AE"/>
    <w:lvl w:ilvl="0" w:tplc="3C04D58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66B1C52"/>
    <w:multiLevelType w:val="multilevel"/>
    <w:tmpl w:val="5D20229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93F0DDA"/>
    <w:multiLevelType w:val="hybridMultilevel"/>
    <w:tmpl w:val="5128EFEE"/>
    <w:lvl w:ilvl="0" w:tplc="7E04060C">
      <w:start w:val="1"/>
      <w:numFmt w:val="bullet"/>
      <w:lvlText w:val="-"/>
      <w:lvlJc w:val="left"/>
      <w:pPr>
        <w:ind w:left="720" w:hanging="360"/>
      </w:pPr>
      <w:rPr>
        <w:rFonts w:ascii="Arial" w:eastAsia="Times New Roman"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BD6754E"/>
    <w:multiLevelType w:val="multilevel"/>
    <w:tmpl w:val="6BC4AC6A"/>
    <w:lvl w:ilvl="0">
      <w:start w:val="1"/>
      <w:numFmt w:val="decimal"/>
      <w:lvlText w:val="%1."/>
      <w:lvlJc w:val="left"/>
      <w:pPr>
        <w:ind w:left="1275" w:hanging="1275"/>
      </w:pPr>
      <w:rPr>
        <w:rFonts w:hint="default"/>
      </w:rPr>
    </w:lvl>
    <w:lvl w:ilvl="1">
      <w:start w:val="1"/>
      <w:numFmt w:val="decimal"/>
      <w:lvlText w:val="%1.%2."/>
      <w:lvlJc w:val="left"/>
      <w:pPr>
        <w:ind w:left="1275" w:hanging="1275"/>
      </w:pPr>
      <w:rPr>
        <w:rFonts w:hint="default"/>
      </w:rPr>
    </w:lvl>
    <w:lvl w:ilvl="2">
      <w:start w:val="1"/>
      <w:numFmt w:val="decimal"/>
      <w:pStyle w:val="Kop3"/>
      <w:lvlText w:val="%1.%2.%3."/>
      <w:lvlJc w:val="left"/>
      <w:pPr>
        <w:ind w:left="1275" w:hanging="1275"/>
      </w:pPr>
      <w:rPr>
        <w:rFonts w:hint="default"/>
      </w:rPr>
    </w:lvl>
    <w:lvl w:ilvl="3">
      <w:start w:val="1"/>
      <w:numFmt w:val="upperLetter"/>
      <w:lvlText w:val="%1.%2.%3.%4."/>
      <w:lvlJc w:val="left"/>
      <w:pPr>
        <w:ind w:left="1275" w:hanging="1275"/>
      </w:pPr>
      <w:rPr>
        <w:rFonts w:hint="default"/>
      </w:rPr>
    </w:lvl>
    <w:lvl w:ilvl="4">
      <w:start w:val="1"/>
      <w:numFmt w:val="decimal"/>
      <w:lvlText w:val="%1.%2.%3.%4.%5."/>
      <w:lvlJc w:val="left"/>
      <w:pPr>
        <w:ind w:left="1275" w:hanging="1275"/>
      </w:pPr>
      <w:rPr>
        <w:rFonts w:hint="default"/>
      </w:rPr>
    </w:lvl>
    <w:lvl w:ilvl="5">
      <w:start w:val="1"/>
      <w:numFmt w:val="decimal"/>
      <w:lvlText w:val="%1.%2.%3.%4.%5.%6."/>
      <w:lvlJc w:val="left"/>
      <w:pPr>
        <w:ind w:left="1275" w:hanging="127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E211ED"/>
    <w:multiLevelType w:val="hybridMultilevel"/>
    <w:tmpl w:val="BFA848A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62785862"/>
    <w:multiLevelType w:val="hybridMultilevel"/>
    <w:tmpl w:val="E52C57C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4043C66"/>
    <w:multiLevelType w:val="hybridMultilevel"/>
    <w:tmpl w:val="CC22B4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644052F"/>
    <w:multiLevelType w:val="hybridMultilevel"/>
    <w:tmpl w:val="1E981F7E"/>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89027E9"/>
    <w:multiLevelType w:val="hybridMultilevel"/>
    <w:tmpl w:val="1E2A955E"/>
    <w:lvl w:ilvl="0" w:tplc="A50E7780">
      <w:start w:val="1"/>
      <w:numFmt w:val="upperLetter"/>
      <w:lvlText w:val="%1."/>
      <w:lvlJc w:val="left"/>
      <w:pPr>
        <w:ind w:left="720" w:hanging="360"/>
      </w:pPr>
      <w:rPr>
        <w:rFonts w:ascii="Arial" w:eastAsia="Times New Roman" w:hAnsi="Arial"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DA0604E"/>
    <w:multiLevelType w:val="hybridMultilevel"/>
    <w:tmpl w:val="8AD0E0E6"/>
    <w:lvl w:ilvl="0" w:tplc="A1B2A73E">
      <w:start w:val="9"/>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E24210C"/>
    <w:multiLevelType w:val="hybridMultilevel"/>
    <w:tmpl w:val="10C25A7A"/>
    <w:lvl w:ilvl="0" w:tplc="5928CCB8">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E741C7A"/>
    <w:multiLevelType w:val="multilevel"/>
    <w:tmpl w:val="45B0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AF4BC3"/>
    <w:multiLevelType w:val="hybridMultilevel"/>
    <w:tmpl w:val="8F900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3E60DC5"/>
    <w:multiLevelType w:val="hybridMultilevel"/>
    <w:tmpl w:val="046274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47E4CA7"/>
    <w:multiLevelType w:val="hybridMultilevel"/>
    <w:tmpl w:val="D0445000"/>
    <w:lvl w:ilvl="0" w:tplc="5928CCB8">
      <w:start w:val="3"/>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854B1A"/>
    <w:multiLevelType w:val="multilevel"/>
    <w:tmpl w:val="D09C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885653"/>
    <w:multiLevelType w:val="hybridMultilevel"/>
    <w:tmpl w:val="10EA3E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BE02472"/>
    <w:multiLevelType w:val="multilevel"/>
    <w:tmpl w:val="0F044CBE"/>
    <w:lvl w:ilvl="0">
      <w:start w:val="1"/>
      <w:numFmt w:val="decimal"/>
      <w:lvlText w:val="%1."/>
      <w:lvlJc w:val="left"/>
      <w:pPr>
        <w:ind w:left="390" w:hanging="390"/>
      </w:pPr>
      <w:rPr>
        <w:rFonts w:hint="default"/>
      </w:rPr>
    </w:lvl>
    <w:lvl w:ilvl="1">
      <w:start w:val="1"/>
      <w:numFmt w:val="decimal"/>
      <w:lvlText w:val="%1.%2."/>
      <w:lvlJc w:val="left"/>
      <w:pPr>
        <w:ind w:left="720" w:hanging="720"/>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C5C1D53"/>
    <w:multiLevelType w:val="multilevel"/>
    <w:tmpl w:val="775EDA66"/>
    <w:lvl w:ilvl="0">
      <w:start w:val="1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F1E7449"/>
    <w:multiLevelType w:val="hybridMultilevel"/>
    <w:tmpl w:val="61C074B2"/>
    <w:lvl w:ilvl="0" w:tplc="6CA09FC8">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2"/>
  </w:num>
  <w:num w:numId="2">
    <w:abstractNumId w:val="46"/>
  </w:num>
  <w:num w:numId="3">
    <w:abstractNumId w:val="6"/>
  </w:num>
  <w:num w:numId="4">
    <w:abstractNumId w:val="1"/>
  </w:num>
  <w:num w:numId="5">
    <w:abstractNumId w:val="0"/>
  </w:num>
  <w:num w:numId="6">
    <w:abstractNumId w:val="12"/>
  </w:num>
  <w:num w:numId="7">
    <w:abstractNumId w:val="13"/>
  </w:num>
  <w:num w:numId="8">
    <w:abstractNumId w:val="2"/>
  </w:num>
  <w:num w:numId="9">
    <w:abstractNumId w:val="47"/>
  </w:num>
  <w:num w:numId="10">
    <w:abstractNumId w:val="35"/>
  </w:num>
  <w:num w:numId="11">
    <w:abstractNumId w:val="34"/>
  </w:num>
  <w:num w:numId="12">
    <w:abstractNumId w:val="23"/>
  </w:num>
  <w:num w:numId="13">
    <w:abstractNumId w:val="26"/>
  </w:num>
  <w:num w:numId="14">
    <w:abstractNumId w:val="14"/>
  </w:num>
  <w:num w:numId="15">
    <w:abstractNumId w:val="27"/>
  </w:num>
  <w:num w:numId="16">
    <w:abstractNumId w:val="16"/>
  </w:num>
  <w:num w:numId="17">
    <w:abstractNumId w:val="20"/>
  </w:num>
  <w:num w:numId="18">
    <w:abstractNumId w:val="28"/>
  </w:num>
  <w:num w:numId="19">
    <w:abstractNumId w:val="32"/>
  </w:num>
  <w:num w:numId="20">
    <w:abstractNumId w:val="18"/>
  </w:num>
  <w:num w:numId="21">
    <w:abstractNumId w:val="40"/>
  </w:num>
  <w:num w:numId="22">
    <w:abstractNumId w:val="10"/>
  </w:num>
  <w:num w:numId="23">
    <w:abstractNumId w:val="25"/>
  </w:num>
  <w:num w:numId="24">
    <w:abstractNumId w:val="22"/>
  </w:num>
  <w:num w:numId="25">
    <w:abstractNumId w:val="4"/>
  </w:num>
  <w:num w:numId="26">
    <w:abstractNumId w:val="29"/>
  </w:num>
  <w:num w:numId="27">
    <w:abstractNumId w:val="31"/>
  </w:num>
  <w:num w:numId="28">
    <w:abstractNumId w:val="19"/>
  </w:num>
  <w:num w:numId="29">
    <w:abstractNumId w:val="24"/>
  </w:num>
  <w:num w:numId="30">
    <w:abstractNumId w:val="45"/>
  </w:num>
  <w:num w:numId="31">
    <w:abstractNumId w:val="11"/>
  </w:num>
  <w:num w:numId="32">
    <w:abstractNumId w:val="15"/>
  </w:num>
  <w:num w:numId="33">
    <w:abstractNumId w:val="37"/>
  </w:num>
  <w:num w:numId="34">
    <w:abstractNumId w:val="5"/>
  </w:num>
  <w:num w:numId="35">
    <w:abstractNumId w:val="43"/>
  </w:num>
  <w:num w:numId="36">
    <w:abstractNumId w:val="21"/>
  </w:num>
  <w:num w:numId="37">
    <w:abstractNumId w:val="39"/>
  </w:num>
  <w:num w:numId="38">
    <w:abstractNumId w:val="17"/>
  </w:num>
  <w:num w:numId="39">
    <w:abstractNumId w:val="7"/>
  </w:num>
  <w:num w:numId="40">
    <w:abstractNumId w:val="9"/>
  </w:num>
  <w:num w:numId="41">
    <w:abstractNumId w:val="8"/>
  </w:num>
  <w:num w:numId="42">
    <w:abstractNumId w:val="41"/>
  </w:num>
  <w:num w:numId="43">
    <w:abstractNumId w:val="36"/>
  </w:num>
  <w:num w:numId="44">
    <w:abstractNumId w:val="38"/>
  </w:num>
  <w:num w:numId="45">
    <w:abstractNumId w:val="30"/>
  </w:num>
  <w:num w:numId="46">
    <w:abstractNumId w:val="33"/>
  </w:num>
  <w:num w:numId="47">
    <w:abstractNumId w:val="44"/>
  </w:num>
  <w:num w:numId="4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659"/>
    <w:rsid w:val="00001E27"/>
    <w:rsid w:val="00004577"/>
    <w:rsid w:val="000050AB"/>
    <w:rsid w:val="00011135"/>
    <w:rsid w:val="00014858"/>
    <w:rsid w:val="00015873"/>
    <w:rsid w:val="00015F3B"/>
    <w:rsid w:val="0001607B"/>
    <w:rsid w:val="00017227"/>
    <w:rsid w:val="00022ADA"/>
    <w:rsid w:val="00023781"/>
    <w:rsid w:val="00030666"/>
    <w:rsid w:val="00032FED"/>
    <w:rsid w:val="00037606"/>
    <w:rsid w:val="000435DC"/>
    <w:rsid w:val="00045211"/>
    <w:rsid w:val="00045E11"/>
    <w:rsid w:val="0005151B"/>
    <w:rsid w:val="00052586"/>
    <w:rsid w:val="00052ACB"/>
    <w:rsid w:val="0005519B"/>
    <w:rsid w:val="00055D2D"/>
    <w:rsid w:val="00056AE4"/>
    <w:rsid w:val="000635B6"/>
    <w:rsid w:val="000733B6"/>
    <w:rsid w:val="00073E82"/>
    <w:rsid w:val="00080CC7"/>
    <w:rsid w:val="00081290"/>
    <w:rsid w:val="00082667"/>
    <w:rsid w:val="00084E89"/>
    <w:rsid w:val="00090156"/>
    <w:rsid w:val="000911B2"/>
    <w:rsid w:val="00097CB1"/>
    <w:rsid w:val="000A1AD9"/>
    <w:rsid w:val="000A2D49"/>
    <w:rsid w:val="000A313D"/>
    <w:rsid w:val="000A35C3"/>
    <w:rsid w:val="000A39E8"/>
    <w:rsid w:val="000A52DC"/>
    <w:rsid w:val="000A52EF"/>
    <w:rsid w:val="000A6486"/>
    <w:rsid w:val="000B03B4"/>
    <w:rsid w:val="000B0A44"/>
    <w:rsid w:val="000B1028"/>
    <w:rsid w:val="000B10A4"/>
    <w:rsid w:val="000B3F5A"/>
    <w:rsid w:val="000C35E1"/>
    <w:rsid w:val="000D49E5"/>
    <w:rsid w:val="000E19C6"/>
    <w:rsid w:val="000E51DD"/>
    <w:rsid w:val="000E7107"/>
    <w:rsid w:val="000F1370"/>
    <w:rsid w:val="000F2D7B"/>
    <w:rsid w:val="000F6D19"/>
    <w:rsid w:val="000F6F78"/>
    <w:rsid w:val="000F7C99"/>
    <w:rsid w:val="000F7DFB"/>
    <w:rsid w:val="00100FFE"/>
    <w:rsid w:val="00101DA5"/>
    <w:rsid w:val="001022E2"/>
    <w:rsid w:val="00106391"/>
    <w:rsid w:val="00110198"/>
    <w:rsid w:val="00110E9A"/>
    <w:rsid w:val="00111C08"/>
    <w:rsid w:val="001133FC"/>
    <w:rsid w:val="0011406F"/>
    <w:rsid w:val="0011592A"/>
    <w:rsid w:val="00121D48"/>
    <w:rsid w:val="0012778E"/>
    <w:rsid w:val="00130134"/>
    <w:rsid w:val="001320B1"/>
    <w:rsid w:val="00133B03"/>
    <w:rsid w:val="0014121B"/>
    <w:rsid w:val="0014254B"/>
    <w:rsid w:val="00143850"/>
    <w:rsid w:val="00147413"/>
    <w:rsid w:val="001552C4"/>
    <w:rsid w:val="00166100"/>
    <w:rsid w:val="001701E2"/>
    <w:rsid w:val="0017328D"/>
    <w:rsid w:val="001741B5"/>
    <w:rsid w:val="00177105"/>
    <w:rsid w:val="00184264"/>
    <w:rsid w:val="00194826"/>
    <w:rsid w:val="00196313"/>
    <w:rsid w:val="00196AA8"/>
    <w:rsid w:val="001A0FDE"/>
    <w:rsid w:val="001A1888"/>
    <w:rsid w:val="001A41A4"/>
    <w:rsid w:val="001A4C09"/>
    <w:rsid w:val="001A4E0C"/>
    <w:rsid w:val="001A5D2E"/>
    <w:rsid w:val="001A6107"/>
    <w:rsid w:val="001A6355"/>
    <w:rsid w:val="001A63EC"/>
    <w:rsid w:val="001A6C36"/>
    <w:rsid w:val="001B0129"/>
    <w:rsid w:val="001B1E98"/>
    <w:rsid w:val="001B1F04"/>
    <w:rsid w:val="001B2A0C"/>
    <w:rsid w:val="001B415D"/>
    <w:rsid w:val="001B4C86"/>
    <w:rsid w:val="001C172A"/>
    <w:rsid w:val="001C3FBF"/>
    <w:rsid w:val="001C539E"/>
    <w:rsid w:val="001E0F46"/>
    <w:rsid w:val="001E3020"/>
    <w:rsid w:val="001E4BC3"/>
    <w:rsid w:val="001F5AB0"/>
    <w:rsid w:val="00200A23"/>
    <w:rsid w:val="002035A3"/>
    <w:rsid w:val="00213645"/>
    <w:rsid w:val="00215BAC"/>
    <w:rsid w:val="00216F78"/>
    <w:rsid w:val="00221DB4"/>
    <w:rsid w:val="00222FE7"/>
    <w:rsid w:val="002236FA"/>
    <w:rsid w:val="002263AB"/>
    <w:rsid w:val="00235B5B"/>
    <w:rsid w:val="00240B81"/>
    <w:rsid w:val="002508C9"/>
    <w:rsid w:val="002525DA"/>
    <w:rsid w:val="0025590E"/>
    <w:rsid w:val="00256B24"/>
    <w:rsid w:val="00256E78"/>
    <w:rsid w:val="00261842"/>
    <w:rsid w:val="002655EF"/>
    <w:rsid w:val="002773B5"/>
    <w:rsid w:val="002821B2"/>
    <w:rsid w:val="00286347"/>
    <w:rsid w:val="00286FCE"/>
    <w:rsid w:val="00295C1D"/>
    <w:rsid w:val="00296F38"/>
    <w:rsid w:val="002A2230"/>
    <w:rsid w:val="002A3C35"/>
    <w:rsid w:val="002A4760"/>
    <w:rsid w:val="002B2D25"/>
    <w:rsid w:val="002B2D8D"/>
    <w:rsid w:val="002B2E93"/>
    <w:rsid w:val="002B4DB1"/>
    <w:rsid w:val="002B5DF0"/>
    <w:rsid w:val="002B6B4A"/>
    <w:rsid w:val="002C129B"/>
    <w:rsid w:val="002C6519"/>
    <w:rsid w:val="002C6B93"/>
    <w:rsid w:val="002C785B"/>
    <w:rsid w:val="002D584C"/>
    <w:rsid w:val="002E3581"/>
    <w:rsid w:val="002E51B7"/>
    <w:rsid w:val="002F4D0C"/>
    <w:rsid w:val="002F51B2"/>
    <w:rsid w:val="002F5AE5"/>
    <w:rsid w:val="002F6945"/>
    <w:rsid w:val="00300754"/>
    <w:rsid w:val="00304598"/>
    <w:rsid w:val="00305970"/>
    <w:rsid w:val="00307CE5"/>
    <w:rsid w:val="00313ADC"/>
    <w:rsid w:val="003156CC"/>
    <w:rsid w:val="00315F65"/>
    <w:rsid w:val="003179E9"/>
    <w:rsid w:val="00324ECD"/>
    <w:rsid w:val="00325287"/>
    <w:rsid w:val="003252C4"/>
    <w:rsid w:val="003257A9"/>
    <w:rsid w:val="00325A6F"/>
    <w:rsid w:val="00326F8F"/>
    <w:rsid w:val="00326FFB"/>
    <w:rsid w:val="003270E9"/>
    <w:rsid w:val="003325BF"/>
    <w:rsid w:val="003331CB"/>
    <w:rsid w:val="00333BB3"/>
    <w:rsid w:val="00336E59"/>
    <w:rsid w:val="00342913"/>
    <w:rsid w:val="00343519"/>
    <w:rsid w:val="00343A67"/>
    <w:rsid w:val="00345FE8"/>
    <w:rsid w:val="00355411"/>
    <w:rsid w:val="003569F9"/>
    <w:rsid w:val="003600BA"/>
    <w:rsid w:val="00361811"/>
    <w:rsid w:val="00361C09"/>
    <w:rsid w:val="003641BC"/>
    <w:rsid w:val="00370103"/>
    <w:rsid w:val="0037090B"/>
    <w:rsid w:val="0037285B"/>
    <w:rsid w:val="00375830"/>
    <w:rsid w:val="00376BEF"/>
    <w:rsid w:val="00380D3A"/>
    <w:rsid w:val="0038197E"/>
    <w:rsid w:val="0038216F"/>
    <w:rsid w:val="00383059"/>
    <w:rsid w:val="0038662C"/>
    <w:rsid w:val="003873AA"/>
    <w:rsid w:val="00396492"/>
    <w:rsid w:val="00397141"/>
    <w:rsid w:val="003A0C8B"/>
    <w:rsid w:val="003A1F4A"/>
    <w:rsid w:val="003A748C"/>
    <w:rsid w:val="003B2257"/>
    <w:rsid w:val="003B22C2"/>
    <w:rsid w:val="003B459E"/>
    <w:rsid w:val="003B6558"/>
    <w:rsid w:val="003B6E24"/>
    <w:rsid w:val="003B73EF"/>
    <w:rsid w:val="003B776E"/>
    <w:rsid w:val="003C36B4"/>
    <w:rsid w:val="003C65FF"/>
    <w:rsid w:val="003C72A3"/>
    <w:rsid w:val="003D0CBA"/>
    <w:rsid w:val="003D30AC"/>
    <w:rsid w:val="003D53F2"/>
    <w:rsid w:val="003D69DA"/>
    <w:rsid w:val="003E4944"/>
    <w:rsid w:val="003F0890"/>
    <w:rsid w:val="003F5460"/>
    <w:rsid w:val="003F60C6"/>
    <w:rsid w:val="003F636C"/>
    <w:rsid w:val="00401C71"/>
    <w:rsid w:val="004023C4"/>
    <w:rsid w:val="00404F05"/>
    <w:rsid w:val="004058E6"/>
    <w:rsid w:val="00407646"/>
    <w:rsid w:val="00410F7A"/>
    <w:rsid w:val="004140F4"/>
    <w:rsid w:val="00414A9D"/>
    <w:rsid w:val="004165E2"/>
    <w:rsid w:val="0042356C"/>
    <w:rsid w:val="00427BC7"/>
    <w:rsid w:val="0043346C"/>
    <w:rsid w:val="0043503F"/>
    <w:rsid w:val="004458DD"/>
    <w:rsid w:val="00445FB0"/>
    <w:rsid w:val="004462DD"/>
    <w:rsid w:val="0044770F"/>
    <w:rsid w:val="00453550"/>
    <w:rsid w:val="004632BE"/>
    <w:rsid w:val="004632D7"/>
    <w:rsid w:val="00463C5A"/>
    <w:rsid w:val="00464A21"/>
    <w:rsid w:val="00464C87"/>
    <w:rsid w:val="004662F4"/>
    <w:rsid w:val="00471936"/>
    <w:rsid w:val="004737B9"/>
    <w:rsid w:val="004771B8"/>
    <w:rsid w:val="00480992"/>
    <w:rsid w:val="004847FB"/>
    <w:rsid w:val="00493226"/>
    <w:rsid w:val="00493D58"/>
    <w:rsid w:val="00496BE5"/>
    <w:rsid w:val="0049710D"/>
    <w:rsid w:val="004A1AA4"/>
    <w:rsid w:val="004A2022"/>
    <w:rsid w:val="004A2F4C"/>
    <w:rsid w:val="004A3276"/>
    <w:rsid w:val="004A4C44"/>
    <w:rsid w:val="004A5E17"/>
    <w:rsid w:val="004B1130"/>
    <w:rsid w:val="004C1736"/>
    <w:rsid w:val="004C68D7"/>
    <w:rsid w:val="004C74EA"/>
    <w:rsid w:val="004D065F"/>
    <w:rsid w:val="004D0A1C"/>
    <w:rsid w:val="004D1CA0"/>
    <w:rsid w:val="004D20F9"/>
    <w:rsid w:val="004D2215"/>
    <w:rsid w:val="004D6AC4"/>
    <w:rsid w:val="004E146D"/>
    <w:rsid w:val="004E2AE5"/>
    <w:rsid w:val="004E300D"/>
    <w:rsid w:val="004E4A00"/>
    <w:rsid w:val="004F139C"/>
    <w:rsid w:val="004F25F0"/>
    <w:rsid w:val="004F3948"/>
    <w:rsid w:val="004F4841"/>
    <w:rsid w:val="004F5237"/>
    <w:rsid w:val="004F5B01"/>
    <w:rsid w:val="004F6236"/>
    <w:rsid w:val="005004F7"/>
    <w:rsid w:val="00503969"/>
    <w:rsid w:val="00505F04"/>
    <w:rsid w:val="005131A1"/>
    <w:rsid w:val="0051698E"/>
    <w:rsid w:val="00517A4D"/>
    <w:rsid w:val="0052171A"/>
    <w:rsid w:val="00526956"/>
    <w:rsid w:val="005321F1"/>
    <w:rsid w:val="0053237D"/>
    <w:rsid w:val="0054257C"/>
    <w:rsid w:val="005437F4"/>
    <w:rsid w:val="005453E3"/>
    <w:rsid w:val="00550072"/>
    <w:rsid w:val="00551DE2"/>
    <w:rsid w:val="0055614E"/>
    <w:rsid w:val="00556390"/>
    <w:rsid w:val="005629CA"/>
    <w:rsid w:val="005670E4"/>
    <w:rsid w:val="005708D1"/>
    <w:rsid w:val="00573DEB"/>
    <w:rsid w:val="00576C95"/>
    <w:rsid w:val="005774D3"/>
    <w:rsid w:val="0057781E"/>
    <w:rsid w:val="00580661"/>
    <w:rsid w:val="005813CC"/>
    <w:rsid w:val="005867FB"/>
    <w:rsid w:val="00587878"/>
    <w:rsid w:val="00591C73"/>
    <w:rsid w:val="005A0539"/>
    <w:rsid w:val="005A097A"/>
    <w:rsid w:val="005A423D"/>
    <w:rsid w:val="005B07D0"/>
    <w:rsid w:val="005B263D"/>
    <w:rsid w:val="005B5F74"/>
    <w:rsid w:val="005C1190"/>
    <w:rsid w:val="005C1619"/>
    <w:rsid w:val="005C2433"/>
    <w:rsid w:val="005C2A95"/>
    <w:rsid w:val="005C3A7B"/>
    <w:rsid w:val="005D0305"/>
    <w:rsid w:val="005D3311"/>
    <w:rsid w:val="005D45E3"/>
    <w:rsid w:val="005D54A0"/>
    <w:rsid w:val="005E42D9"/>
    <w:rsid w:val="005E48E2"/>
    <w:rsid w:val="005E6A2E"/>
    <w:rsid w:val="005F1654"/>
    <w:rsid w:val="005F4CD9"/>
    <w:rsid w:val="005F5800"/>
    <w:rsid w:val="005F5BD2"/>
    <w:rsid w:val="00600FB4"/>
    <w:rsid w:val="006023B5"/>
    <w:rsid w:val="006036E9"/>
    <w:rsid w:val="00604659"/>
    <w:rsid w:val="0060513D"/>
    <w:rsid w:val="006058CD"/>
    <w:rsid w:val="006103A3"/>
    <w:rsid w:val="00610AE3"/>
    <w:rsid w:val="006124E7"/>
    <w:rsid w:val="006128B9"/>
    <w:rsid w:val="00621798"/>
    <w:rsid w:val="00622B71"/>
    <w:rsid w:val="00623767"/>
    <w:rsid w:val="00623F35"/>
    <w:rsid w:val="00626723"/>
    <w:rsid w:val="00626EF2"/>
    <w:rsid w:val="006303D4"/>
    <w:rsid w:val="00633946"/>
    <w:rsid w:val="006353E0"/>
    <w:rsid w:val="00635997"/>
    <w:rsid w:val="006362C5"/>
    <w:rsid w:val="006407FC"/>
    <w:rsid w:val="00641D8D"/>
    <w:rsid w:val="00641DF8"/>
    <w:rsid w:val="006473C6"/>
    <w:rsid w:val="006473DD"/>
    <w:rsid w:val="006504BF"/>
    <w:rsid w:val="0065055E"/>
    <w:rsid w:val="006520BC"/>
    <w:rsid w:val="006535A6"/>
    <w:rsid w:val="00654659"/>
    <w:rsid w:val="00654BDD"/>
    <w:rsid w:val="006621BB"/>
    <w:rsid w:val="00664F1C"/>
    <w:rsid w:val="00665ED5"/>
    <w:rsid w:val="00666293"/>
    <w:rsid w:val="00666830"/>
    <w:rsid w:val="00667411"/>
    <w:rsid w:val="00672DD1"/>
    <w:rsid w:val="006735C8"/>
    <w:rsid w:val="00675500"/>
    <w:rsid w:val="00681ACB"/>
    <w:rsid w:val="006834BA"/>
    <w:rsid w:val="006840AE"/>
    <w:rsid w:val="00684E12"/>
    <w:rsid w:val="006862C9"/>
    <w:rsid w:val="00686C8F"/>
    <w:rsid w:val="00687673"/>
    <w:rsid w:val="00687C6E"/>
    <w:rsid w:val="00690966"/>
    <w:rsid w:val="00694BC1"/>
    <w:rsid w:val="006970D7"/>
    <w:rsid w:val="00697A12"/>
    <w:rsid w:val="006A08B9"/>
    <w:rsid w:val="006A29B3"/>
    <w:rsid w:val="006A6C05"/>
    <w:rsid w:val="006B3862"/>
    <w:rsid w:val="006B6B83"/>
    <w:rsid w:val="006C17AF"/>
    <w:rsid w:val="006C22C0"/>
    <w:rsid w:val="006C3922"/>
    <w:rsid w:val="006C5AE3"/>
    <w:rsid w:val="006D14E2"/>
    <w:rsid w:val="006D2542"/>
    <w:rsid w:val="006D689C"/>
    <w:rsid w:val="006E0968"/>
    <w:rsid w:val="006E099A"/>
    <w:rsid w:val="006E59BB"/>
    <w:rsid w:val="006E6607"/>
    <w:rsid w:val="006E742F"/>
    <w:rsid w:val="006E7A23"/>
    <w:rsid w:val="006F34FE"/>
    <w:rsid w:val="006F3AB2"/>
    <w:rsid w:val="006F6095"/>
    <w:rsid w:val="006F7C5C"/>
    <w:rsid w:val="00701A10"/>
    <w:rsid w:val="00704643"/>
    <w:rsid w:val="0070662E"/>
    <w:rsid w:val="00706997"/>
    <w:rsid w:val="00706A49"/>
    <w:rsid w:val="00713062"/>
    <w:rsid w:val="00714242"/>
    <w:rsid w:val="007156FE"/>
    <w:rsid w:val="00716121"/>
    <w:rsid w:val="00717A96"/>
    <w:rsid w:val="007211A0"/>
    <w:rsid w:val="00723A0B"/>
    <w:rsid w:val="00725B1C"/>
    <w:rsid w:val="00725B33"/>
    <w:rsid w:val="0072645E"/>
    <w:rsid w:val="00727D1E"/>
    <w:rsid w:val="00732B77"/>
    <w:rsid w:val="0073310A"/>
    <w:rsid w:val="007411E6"/>
    <w:rsid w:val="00754859"/>
    <w:rsid w:val="00761CBB"/>
    <w:rsid w:val="00762C8B"/>
    <w:rsid w:val="00762C91"/>
    <w:rsid w:val="007633A9"/>
    <w:rsid w:val="00764569"/>
    <w:rsid w:val="00764F21"/>
    <w:rsid w:val="00765B73"/>
    <w:rsid w:val="007732C7"/>
    <w:rsid w:val="00773AA9"/>
    <w:rsid w:val="007812D2"/>
    <w:rsid w:val="00781720"/>
    <w:rsid w:val="00781BB6"/>
    <w:rsid w:val="00782307"/>
    <w:rsid w:val="00783B71"/>
    <w:rsid w:val="007858E4"/>
    <w:rsid w:val="0078698F"/>
    <w:rsid w:val="00794D5C"/>
    <w:rsid w:val="007965D8"/>
    <w:rsid w:val="007A37EB"/>
    <w:rsid w:val="007A3E8C"/>
    <w:rsid w:val="007A65D3"/>
    <w:rsid w:val="007A6FAD"/>
    <w:rsid w:val="007B0F5F"/>
    <w:rsid w:val="007B1F47"/>
    <w:rsid w:val="007B3723"/>
    <w:rsid w:val="007C0DB6"/>
    <w:rsid w:val="007C1648"/>
    <w:rsid w:val="007C4350"/>
    <w:rsid w:val="007C4372"/>
    <w:rsid w:val="007C4CF0"/>
    <w:rsid w:val="007C71D9"/>
    <w:rsid w:val="007D2874"/>
    <w:rsid w:val="007D5E33"/>
    <w:rsid w:val="007D6CA9"/>
    <w:rsid w:val="007D7EA0"/>
    <w:rsid w:val="007E5855"/>
    <w:rsid w:val="007E653D"/>
    <w:rsid w:val="007E6C90"/>
    <w:rsid w:val="007F3059"/>
    <w:rsid w:val="007F4F34"/>
    <w:rsid w:val="008068F8"/>
    <w:rsid w:val="00812635"/>
    <w:rsid w:val="00813FF9"/>
    <w:rsid w:val="008159E2"/>
    <w:rsid w:val="00821A64"/>
    <w:rsid w:val="00823559"/>
    <w:rsid w:val="00824606"/>
    <w:rsid w:val="008276EC"/>
    <w:rsid w:val="008305EA"/>
    <w:rsid w:val="008310AF"/>
    <w:rsid w:val="00832A2A"/>
    <w:rsid w:val="00835331"/>
    <w:rsid w:val="00836421"/>
    <w:rsid w:val="00844C9A"/>
    <w:rsid w:val="00845933"/>
    <w:rsid w:val="00846C38"/>
    <w:rsid w:val="008514A0"/>
    <w:rsid w:val="00853505"/>
    <w:rsid w:val="008537F4"/>
    <w:rsid w:val="00856A45"/>
    <w:rsid w:val="00860A90"/>
    <w:rsid w:val="008648BB"/>
    <w:rsid w:val="0086511C"/>
    <w:rsid w:val="00865A46"/>
    <w:rsid w:val="00867879"/>
    <w:rsid w:val="00870156"/>
    <w:rsid w:val="00872EFE"/>
    <w:rsid w:val="008806CA"/>
    <w:rsid w:val="008809DD"/>
    <w:rsid w:val="008839A5"/>
    <w:rsid w:val="008921FF"/>
    <w:rsid w:val="00893308"/>
    <w:rsid w:val="00893315"/>
    <w:rsid w:val="00894B5F"/>
    <w:rsid w:val="0089749B"/>
    <w:rsid w:val="008A2162"/>
    <w:rsid w:val="008A554F"/>
    <w:rsid w:val="008A669F"/>
    <w:rsid w:val="008A6BC9"/>
    <w:rsid w:val="008A6F08"/>
    <w:rsid w:val="008B2091"/>
    <w:rsid w:val="008B2538"/>
    <w:rsid w:val="008B26AC"/>
    <w:rsid w:val="008B5E54"/>
    <w:rsid w:val="008B7300"/>
    <w:rsid w:val="008C0E9F"/>
    <w:rsid w:val="008C0EAF"/>
    <w:rsid w:val="008C1227"/>
    <w:rsid w:val="008C1350"/>
    <w:rsid w:val="008C4BBB"/>
    <w:rsid w:val="008D2921"/>
    <w:rsid w:val="008D5317"/>
    <w:rsid w:val="008D5738"/>
    <w:rsid w:val="008D6D39"/>
    <w:rsid w:val="008E0590"/>
    <w:rsid w:val="008E69C5"/>
    <w:rsid w:val="008F26A3"/>
    <w:rsid w:val="008F3A24"/>
    <w:rsid w:val="008F6FC2"/>
    <w:rsid w:val="009000B0"/>
    <w:rsid w:val="009000F2"/>
    <w:rsid w:val="00900E3E"/>
    <w:rsid w:val="00901EC3"/>
    <w:rsid w:val="00907B0E"/>
    <w:rsid w:val="009111CB"/>
    <w:rsid w:val="00913DA4"/>
    <w:rsid w:val="00920289"/>
    <w:rsid w:val="00926AE0"/>
    <w:rsid w:val="00930FE7"/>
    <w:rsid w:val="009331FC"/>
    <w:rsid w:val="0093400E"/>
    <w:rsid w:val="00934053"/>
    <w:rsid w:val="0093618C"/>
    <w:rsid w:val="0094204D"/>
    <w:rsid w:val="009425A3"/>
    <w:rsid w:val="00942AEE"/>
    <w:rsid w:val="009473C4"/>
    <w:rsid w:val="009474D0"/>
    <w:rsid w:val="00947C26"/>
    <w:rsid w:val="00964058"/>
    <w:rsid w:val="009647E3"/>
    <w:rsid w:val="00965762"/>
    <w:rsid w:val="009704F5"/>
    <w:rsid w:val="0097226B"/>
    <w:rsid w:val="00975725"/>
    <w:rsid w:val="00980029"/>
    <w:rsid w:val="00982750"/>
    <w:rsid w:val="0098376D"/>
    <w:rsid w:val="0098667C"/>
    <w:rsid w:val="00986B74"/>
    <w:rsid w:val="0099373C"/>
    <w:rsid w:val="009978C0"/>
    <w:rsid w:val="009A1335"/>
    <w:rsid w:val="009A1C25"/>
    <w:rsid w:val="009A2F6C"/>
    <w:rsid w:val="009B156E"/>
    <w:rsid w:val="009B2773"/>
    <w:rsid w:val="009B2BD9"/>
    <w:rsid w:val="009B464C"/>
    <w:rsid w:val="009B53FD"/>
    <w:rsid w:val="009B6196"/>
    <w:rsid w:val="009B7ADD"/>
    <w:rsid w:val="009C3499"/>
    <w:rsid w:val="009D0405"/>
    <w:rsid w:val="009D0F8E"/>
    <w:rsid w:val="009D4865"/>
    <w:rsid w:val="009D6487"/>
    <w:rsid w:val="009E0E38"/>
    <w:rsid w:val="009E15E4"/>
    <w:rsid w:val="009E1A05"/>
    <w:rsid w:val="009E1CEE"/>
    <w:rsid w:val="009E3B08"/>
    <w:rsid w:val="009F03C9"/>
    <w:rsid w:val="009F202A"/>
    <w:rsid w:val="009F5CD4"/>
    <w:rsid w:val="009F78B9"/>
    <w:rsid w:val="009F7EE1"/>
    <w:rsid w:val="00A0180A"/>
    <w:rsid w:val="00A06810"/>
    <w:rsid w:val="00A06EB6"/>
    <w:rsid w:val="00A11A4F"/>
    <w:rsid w:val="00A12000"/>
    <w:rsid w:val="00A12C88"/>
    <w:rsid w:val="00A143C1"/>
    <w:rsid w:val="00A15195"/>
    <w:rsid w:val="00A154C4"/>
    <w:rsid w:val="00A17CBB"/>
    <w:rsid w:val="00A20E62"/>
    <w:rsid w:val="00A2104A"/>
    <w:rsid w:val="00A211E2"/>
    <w:rsid w:val="00A31BA5"/>
    <w:rsid w:val="00A34E8C"/>
    <w:rsid w:val="00A35E16"/>
    <w:rsid w:val="00A40546"/>
    <w:rsid w:val="00A43216"/>
    <w:rsid w:val="00A450FE"/>
    <w:rsid w:val="00A474BE"/>
    <w:rsid w:val="00A525D6"/>
    <w:rsid w:val="00A549AD"/>
    <w:rsid w:val="00A56608"/>
    <w:rsid w:val="00A57BAF"/>
    <w:rsid w:val="00A62AB8"/>
    <w:rsid w:val="00A709A2"/>
    <w:rsid w:val="00A72F70"/>
    <w:rsid w:val="00A800D4"/>
    <w:rsid w:val="00A8292A"/>
    <w:rsid w:val="00A838DD"/>
    <w:rsid w:val="00A83B99"/>
    <w:rsid w:val="00A863D1"/>
    <w:rsid w:val="00A90B51"/>
    <w:rsid w:val="00A9366E"/>
    <w:rsid w:val="00A96C7B"/>
    <w:rsid w:val="00A97F64"/>
    <w:rsid w:val="00AA0BC3"/>
    <w:rsid w:val="00AA2428"/>
    <w:rsid w:val="00AA574A"/>
    <w:rsid w:val="00AA7664"/>
    <w:rsid w:val="00AB1888"/>
    <w:rsid w:val="00AB43D4"/>
    <w:rsid w:val="00AB49F0"/>
    <w:rsid w:val="00AB7914"/>
    <w:rsid w:val="00AC38FC"/>
    <w:rsid w:val="00AC5203"/>
    <w:rsid w:val="00AD3017"/>
    <w:rsid w:val="00AD3BE0"/>
    <w:rsid w:val="00AD6485"/>
    <w:rsid w:val="00AE0C61"/>
    <w:rsid w:val="00AE2DFF"/>
    <w:rsid w:val="00AE5A29"/>
    <w:rsid w:val="00AF1C61"/>
    <w:rsid w:val="00AF78E7"/>
    <w:rsid w:val="00B01F73"/>
    <w:rsid w:val="00B046E7"/>
    <w:rsid w:val="00B0536E"/>
    <w:rsid w:val="00B07B3F"/>
    <w:rsid w:val="00B12BC2"/>
    <w:rsid w:val="00B15D5F"/>
    <w:rsid w:val="00B17BC6"/>
    <w:rsid w:val="00B21F01"/>
    <w:rsid w:val="00B21FA8"/>
    <w:rsid w:val="00B22161"/>
    <w:rsid w:val="00B223D8"/>
    <w:rsid w:val="00B2764E"/>
    <w:rsid w:val="00B27A1B"/>
    <w:rsid w:val="00B30A4E"/>
    <w:rsid w:val="00B37464"/>
    <w:rsid w:val="00B4199D"/>
    <w:rsid w:val="00B42F9E"/>
    <w:rsid w:val="00B43063"/>
    <w:rsid w:val="00B45F8D"/>
    <w:rsid w:val="00B46F94"/>
    <w:rsid w:val="00B47214"/>
    <w:rsid w:val="00B47E18"/>
    <w:rsid w:val="00B5101A"/>
    <w:rsid w:val="00B61D03"/>
    <w:rsid w:val="00B63523"/>
    <w:rsid w:val="00B7159D"/>
    <w:rsid w:val="00B74329"/>
    <w:rsid w:val="00B752D3"/>
    <w:rsid w:val="00B81B33"/>
    <w:rsid w:val="00B8525A"/>
    <w:rsid w:val="00B8568E"/>
    <w:rsid w:val="00B85BF1"/>
    <w:rsid w:val="00B872A9"/>
    <w:rsid w:val="00B87743"/>
    <w:rsid w:val="00B90DBD"/>
    <w:rsid w:val="00B9138D"/>
    <w:rsid w:val="00B9237D"/>
    <w:rsid w:val="00B93BA0"/>
    <w:rsid w:val="00B94B00"/>
    <w:rsid w:val="00B952E5"/>
    <w:rsid w:val="00B96917"/>
    <w:rsid w:val="00BA0747"/>
    <w:rsid w:val="00BA1312"/>
    <w:rsid w:val="00BA25C5"/>
    <w:rsid w:val="00BA4641"/>
    <w:rsid w:val="00BA7601"/>
    <w:rsid w:val="00BB2316"/>
    <w:rsid w:val="00BB5526"/>
    <w:rsid w:val="00BB7390"/>
    <w:rsid w:val="00BC6960"/>
    <w:rsid w:val="00BD07EE"/>
    <w:rsid w:val="00BD10AF"/>
    <w:rsid w:val="00BD26BE"/>
    <w:rsid w:val="00BE2414"/>
    <w:rsid w:val="00BE40A9"/>
    <w:rsid w:val="00BE57CB"/>
    <w:rsid w:val="00BF11F8"/>
    <w:rsid w:val="00BF1E0A"/>
    <w:rsid w:val="00BF425B"/>
    <w:rsid w:val="00BF58E9"/>
    <w:rsid w:val="00BF7017"/>
    <w:rsid w:val="00C01E01"/>
    <w:rsid w:val="00C01FBC"/>
    <w:rsid w:val="00C021E8"/>
    <w:rsid w:val="00C11426"/>
    <w:rsid w:val="00C12620"/>
    <w:rsid w:val="00C141C0"/>
    <w:rsid w:val="00C14CAD"/>
    <w:rsid w:val="00C21DFE"/>
    <w:rsid w:val="00C2285A"/>
    <w:rsid w:val="00C233A4"/>
    <w:rsid w:val="00C23E23"/>
    <w:rsid w:val="00C269D4"/>
    <w:rsid w:val="00C312D9"/>
    <w:rsid w:val="00C31E3C"/>
    <w:rsid w:val="00C34343"/>
    <w:rsid w:val="00C34D8D"/>
    <w:rsid w:val="00C43647"/>
    <w:rsid w:val="00C436ED"/>
    <w:rsid w:val="00C446A5"/>
    <w:rsid w:val="00C45F66"/>
    <w:rsid w:val="00C467A6"/>
    <w:rsid w:val="00C5184B"/>
    <w:rsid w:val="00C53CBE"/>
    <w:rsid w:val="00C54ABD"/>
    <w:rsid w:val="00C712C1"/>
    <w:rsid w:val="00C71C9C"/>
    <w:rsid w:val="00C728D3"/>
    <w:rsid w:val="00C72F1B"/>
    <w:rsid w:val="00C7414B"/>
    <w:rsid w:val="00C74ABD"/>
    <w:rsid w:val="00C7614B"/>
    <w:rsid w:val="00C76154"/>
    <w:rsid w:val="00C7744A"/>
    <w:rsid w:val="00C85D64"/>
    <w:rsid w:val="00C86EF2"/>
    <w:rsid w:val="00C8735C"/>
    <w:rsid w:val="00C91446"/>
    <w:rsid w:val="00C9397D"/>
    <w:rsid w:val="00CA2148"/>
    <w:rsid w:val="00CA3446"/>
    <w:rsid w:val="00CA5976"/>
    <w:rsid w:val="00CA59F8"/>
    <w:rsid w:val="00CB6B99"/>
    <w:rsid w:val="00CB7F7C"/>
    <w:rsid w:val="00CC1219"/>
    <w:rsid w:val="00CC2A04"/>
    <w:rsid w:val="00CC2DAE"/>
    <w:rsid w:val="00CC4348"/>
    <w:rsid w:val="00CC6300"/>
    <w:rsid w:val="00CD4597"/>
    <w:rsid w:val="00CD4CA1"/>
    <w:rsid w:val="00CD5088"/>
    <w:rsid w:val="00CD7060"/>
    <w:rsid w:val="00CE11D2"/>
    <w:rsid w:val="00CE2A96"/>
    <w:rsid w:val="00CE5322"/>
    <w:rsid w:val="00CE541E"/>
    <w:rsid w:val="00CE6646"/>
    <w:rsid w:val="00CF1BD3"/>
    <w:rsid w:val="00CF5915"/>
    <w:rsid w:val="00CF713B"/>
    <w:rsid w:val="00D0413F"/>
    <w:rsid w:val="00D05779"/>
    <w:rsid w:val="00D07B65"/>
    <w:rsid w:val="00D11AE3"/>
    <w:rsid w:val="00D12F90"/>
    <w:rsid w:val="00D15206"/>
    <w:rsid w:val="00D229CF"/>
    <w:rsid w:val="00D27975"/>
    <w:rsid w:val="00D31004"/>
    <w:rsid w:val="00D3140C"/>
    <w:rsid w:val="00D31B8C"/>
    <w:rsid w:val="00D34B57"/>
    <w:rsid w:val="00D360CB"/>
    <w:rsid w:val="00D438C0"/>
    <w:rsid w:val="00D477DD"/>
    <w:rsid w:val="00D513D5"/>
    <w:rsid w:val="00D523F7"/>
    <w:rsid w:val="00D53803"/>
    <w:rsid w:val="00D53E35"/>
    <w:rsid w:val="00D660F2"/>
    <w:rsid w:val="00D7036D"/>
    <w:rsid w:val="00D70419"/>
    <w:rsid w:val="00D76C62"/>
    <w:rsid w:val="00D80EBB"/>
    <w:rsid w:val="00D82BB6"/>
    <w:rsid w:val="00D82DA9"/>
    <w:rsid w:val="00D83EEB"/>
    <w:rsid w:val="00D87D96"/>
    <w:rsid w:val="00D919AD"/>
    <w:rsid w:val="00D91C38"/>
    <w:rsid w:val="00D929E5"/>
    <w:rsid w:val="00D93B82"/>
    <w:rsid w:val="00D9702D"/>
    <w:rsid w:val="00D9770D"/>
    <w:rsid w:val="00DA4D4C"/>
    <w:rsid w:val="00DA685F"/>
    <w:rsid w:val="00DB1797"/>
    <w:rsid w:val="00DB3F10"/>
    <w:rsid w:val="00DB5978"/>
    <w:rsid w:val="00DC21FA"/>
    <w:rsid w:val="00DC39BE"/>
    <w:rsid w:val="00DC3DBF"/>
    <w:rsid w:val="00DD22CD"/>
    <w:rsid w:val="00DD4676"/>
    <w:rsid w:val="00DE0939"/>
    <w:rsid w:val="00DE2BE0"/>
    <w:rsid w:val="00DE6142"/>
    <w:rsid w:val="00DF0309"/>
    <w:rsid w:val="00DF153F"/>
    <w:rsid w:val="00DF2E7D"/>
    <w:rsid w:val="00DF3CE6"/>
    <w:rsid w:val="00DF6635"/>
    <w:rsid w:val="00E006B2"/>
    <w:rsid w:val="00E007DC"/>
    <w:rsid w:val="00E00E74"/>
    <w:rsid w:val="00E02B14"/>
    <w:rsid w:val="00E03D4D"/>
    <w:rsid w:val="00E068D0"/>
    <w:rsid w:val="00E105EA"/>
    <w:rsid w:val="00E10F0B"/>
    <w:rsid w:val="00E11540"/>
    <w:rsid w:val="00E140AF"/>
    <w:rsid w:val="00E2117A"/>
    <w:rsid w:val="00E23315"/>
    <w:rsid w:val="00E25A0A"/>
    <w:rsid w:val="00E3079A"/>
    <w:rsid w:val="00E31897"/>
    <w:rsid w:val="00E33828"/>
    <w:rsid w:val="00E4312F"/>
    <w:rsid w:val="00E45C13"/>
    <w:rsid w:val="00E46880"/>
    <w:rsid w:val="00E51600"/>
    <w:rsid w:val="00E518B7"/>
    <w:rsid w:val="00E53F00"/>
    <w:rsid w:val="00E540C2"/>
    <w:rsid w:val="00E558C5"/>
    <w:rsid w:val="00E604EA"/>
    <w:rsid w:val="00E633A7"/>
    <w:rsid w:val="00E72CCB"/>
    <w:rsid w:val="00E82926"/>
    <w:rsid w:val="00E8666B"/>
    <w:rsid w:val="00E926A8"/>
    <w:rsid w:val="00E95BA9"/>
    <w:rsid w:val="00E96168"/>
    <w:rsid w:val="00EA2796"/>
    <w:rsid w:val="00EA6292"/>
    <w:rsid w:val="00EA788F"/>
    <w:rsid w:val="00EB16E9"/>
    <w:rsid w:val="00EB6CF7"/>
    <w:rsid w:val="00EC2411"/>
    <w:rsid w:val="00EC2BC3"/>
    <w:rsid w:val="00EC2DAA"/>
    <w:rsid w:val="00ED0787"/>
    <w:rsid w:val="00ED0EA0"/>
    <w:rsid w:val="00ED42F9"/>
    <w:rsid w:val="00ED4FCC"/>
    <w:rsid w:val="00EE0E9F"/>
    <w:rsid w:val="00EE11E5"/>
    <w:rsid w:val="00EE6A91"/>
    <w:rsid w:val="00EF0640"/>
    <w:rsid w:val="00EF22EF"/>
    <w:rsid w:val="00EF5186"/>
    <w:rsid w:val="00EF62D9"/>
    <w:rsid w:val="00EF7280"/>
    <w:rsid w:val="00EF7666"/>
    <w:rsid w:val="00F00468"/>
    <w:rsid w:val="00F01D39"/>
    <w:rsid w:val="00F02A34"/>
    <w:rsid w:val="00F03794"/>
    <w:rsid w:val="00F11D3A"/>
    <w:rsid w:val="00F13918"/>
    <w:rsid w:val="00F15756"/>
    <w:rsid w:val="00F16879"/>
    <w:rsid w:val="00F205C9"/>
    <w:rsid w:val="00F27175"/>
    <w:rsid w:val="00F27CC5"/>
    <w:rsid w:val="00F3023C"/>
    <w:rsid w:val="00F30830"/>
    <w:rsid w:val="00F31076"/>
    <w:rsid w:val="00F3240A"/>
    <w:rsid w:val="00F35406"/>
    <w:rsid w:val="00F40EA9"/>
    <w:rsid w:val="00F4179C"/>
    <w:rsid w:val="00F436AA"/>
    <w:rsid w:val="00F43E7A"/>
    <w:rsid w:val="00F44385"/>
    <w:rsid w:val="00F447A3"/>
    <w:rsid w:val="00F6048A"/>
    <w:rsid w:val="00F60BA0"/>
    <w:rsid w:val="00F6558E"/>
    <w:rsid w:val="00F77347"/>
    <w:rsid w:val="00F778EB"/>
    <w:rsid w:val="00F86D6B"/>
    <w:rsid w:val="00F91D93"/>
    <w:rsid w:val="00F9201E"/>
    <w:rsid w:val="00F92C62"/>
    <w:rsid w:val="00FA03C2"/>
    <w:rsid w:val="00FA0F1D"/>
    <w:rsid w:val="00FA5DD4"/>
    <w:rsid w:val="00FB089C"/>
    <w:rsid w:val="00FB173C"/>
    <w:rsid w:val="00FB21D8"/>
    <w:rsid w:val="00FB2711"/>
    <w:rsid w:val="00FB4223"/>
    <w:rsid w:val="00FB50D5"/>
    <w:rsid w:val="00FB5CAD"/>
    <w:rsid w:val="00FB5E3D"/>
    <w:rsid w:val="00FC26EB"/>
    <w:rsid w:val="00FD68DC"/>
    <w:rsid w:val="00FE2C44"/>
    <w:rsid w:val="00FE6B4E"/>
    <w:rsid w:val="00FE6EA6"/>
    <w:rsid w:val="00FF32A4"/>
    <w:rsid w:val="00FF6325"/>
    <w:rsid w:val="00FF6E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5F88B99-0E0A-46F7-8998-7F8A9C03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F1370"/>
    <w:pPr>
      <w:widowControl w:val="0"/>
      <w:spacing w:line="240" w:lineRule="atLeast"/>
    </w:pPr>
    <w:rPr>
      <w:rFonts w:ascii="Arial" w:hAnsi="Arial"/>
      <w:spacing w:val="5"/>
    </w:rPr>
  </w:style>
  <w:style w:type="paragraph" w:styleId="Kop1">
    <w:name w:val="heading 1"/>
    <w:basedOn w:val="Inhopg1"/>
    <w:next w:val="Standaard"/>
    <w:autoRedefine/>
    <w:qFormat/>
    <w:rsid w:val="004058E6"/>
    <w:pPr>
      <w:pBdr>
        <w:top w:val="double" w:sz="4" w:space="1" w:color="auto" w:shadow="1"/>
        <w:left w:val="double" w:sz="4" w:space="4" w:color="auto" w:shadow="1"/>
        <w:bottom w:val="double" w:sz="4" w:space="1" w:color="auto" w:shadow="1"/>
        <w:right w:val="double" w:sz="4" w:space="4" w:color="auto" w:shadow="1"/>
      </w:pBdr>
      <w:shd w:val="pct10" w:color="auto" w:fill="auto"/>
      <w:outlineLvl w:val="0"/>
    </w:pPr>
    <w:rPr>
      <w:b/>
      <w:color w:val="943634" w:themeColor="accent2" w:themeShade="BF"/>
      <w:sz w:val="28"/>
    </w:rPr>
  </w:style>
  <w:style w:type="paragraph" w:styleId="Kop2">
    <w:name w:val="heading 2"/>
    <w:basedOn w:val="Inhopg3"/>
    <w:next w:val="Standaard"/>
    <w:link w:val="Kop2Char"/>
    <w:autoRedefine/>
    <w:qFormat/>
    <w:rsid w:val="0011592A"/>
    <w:pPr>
      <w:shd w:val="clear" w:color="auto" w:fill="92CDDC" w:themeFill="accent5" w:themeFillTint="99"/>
      <w:tabs>
        <w:tab w:val="clear" w:pos="1134"/>
        <w:tab w:val="clear" w:pos="9486"/>
      </w:tabs>
      <w:ind w:left="1134" w:hanging="1134"/>
      <w:outlineLvl w:val="1"/>
    </w:pPr>
    <w:rPr>
      <w:b/>
      <w:noProof/>
      <w:color w:val="548DD4" w:themeColor="text2" w:themeTint="99"/>
      <w:sz w:val="24"/>
    </w:rPr>
  </w:style>
  <w:style w:type="paragraph" w:styleId="Kop3">
    <w:name w:val="heading 3"/>
    <w:basedOn w:val="Standaard"/>
    <w:next w:val="Standaardinspringing"/>
    <w:link w:val="Kop3Char"/>
    <w:autoRedefine/>
    <w:qFormat/>
    <w:rsid w:val="00BA7601"/>
    <w:pPr>
      <w:keepNext/>
      <w:numPr>
        <w:ilvl w:val="2"/>
        <w:numId w:val="27"/>
      </w:numPr>
      <w:spacing w:line="280" w:lineRule="atLeast"/>
      <w:ind w:left="1134" w:hanging="1134"/>
      <w:outlineLvl w:val="2"/>
    </w:pPr>
    <w:rPr>
      <w:rFonts w:asciiTheme="minorHAnsi" w:hAnsiTheme="minorHAnsi" w:cstheme="minorHAnsi"/>
      <w:snapToGrid w:val="0"/>
      <w:color w:val="0070C0"/>
    </w:rPr>
  </w:style>
  <w:style w:type="paragraph" w:styleId="Kop4">
    <w:name w:val="heading 4"/>
    <w:basedOn w:val="Standaard"/>
    <w:next w:val="Standaard"/>
    <w:autoRedefine/>
    <w:qFormat/>
    <w:rsid w:val="00686C8F"/>
    <w:pPr>
      <w:keepNext/>
      <w:spacing w:before="240"/>
      <w:outlineLvl w:val="3"/>
    </w:pPr>
    <w:rPr>
      <w:b/>
      <w:color w:val="002060"/>
    </w:rPr>
  </w:style>
  <w:style w:type="paragraph" w:styleId="Kop5">
    <w:name w:val="heading 5"/>
    <w:basedOn w:val="Standaard"/>
    <w:next w:val="Standaardinspringing"/>
    <w:qFormat/>
    <w:rsid w:val="005F4CD9"/>
    <w:pPr>
      <w:outlineLvl w:val="4"/>
    </w:pPr>
    <w:rPr>
      <w:b/>
    </w:rPr>
  </w:style>
  <w:style w:type="paragraph" w:styleId="Kop6">
    <w:name w:val="heading 6"/>
    <w:basedOn w:val="Standaard"/>
    <w:next w:val="Standaardinspringing"/>
    <w:qFormat/>
    <w:rsid w:val="005F4CD9"/>
    <w:pPr>
      <w:outlineLvl w:val="5"/>
    </w:pPr>
    <w:rPr>
      <w:u w:val="single"/>
    </w:rPr>
  </w:style>
  <w:style w:type="paragraph" w:styleId="Kop7">
    <w:name w:val="heading 7"/>
    <w:basedOn w:val="Standaard"/>
    <w:next w:val="Standaardinspringing"/>
    <w:qFormat/>
    <w:rsid w:val="005F4CD9"/>
    <w:pPr>
      <w:outlineLvl w:val="6"/>
    </w:pPr>
    <w:rPr>
      <w:i/>
    </w:rPr>
  </w:style>
  <w:style w:type="paragraph" w:styleId="Kop8">
    <w:name w:val="heading 8"/>
    <w:basedOn w:val="Standaard"/>
    <w:next w:val="Standaardinspringing"/>
    <w:qFormat/>
    <w:rsid w:val="005F4CD9"/>
    <w:pPr>
      <w:outlineLvl w:val="7"/>
    </w:pPr>
    <w:rPr>
      <w:i/>
    </w:rPr>
  </w:style>
  <w:style w:type="paragraph" w:styleId="Kop9">
    <w:name w:val="heading 9"/>
    <w:basedOn w:val="Standaard"/>
    <w:next w:val="Standaardinspringing"/>
    <w:qFormat/>
    <w:rsid w:val="005F4CD9"/>
    <w:pPr>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Standaardinspringing">
    <w:name w:val="Normal Indent"/>
    <w:basedOn w:val="Standaard"/>
    <w:rsid w:val="005F4CD9"/>
    <w:pPr>
      <w:ind w:left="714" w:hanging="357"/>
    </w:pPr>
  </w:style>
  <w:style w:type="paragraph" w:customStyle="1" w:styleId="CharCharChar">
    <w:name w:val="Char Char Char"/>
    <w:basedOn w:val="Standaard"/>
    <w:rsid w:val="005F4CD9"/>
    <w:pPr>
      <w:widowControl/>
      <w:spacing w:after="160" w:line="240" w:lineRule="exact"/>
    </w:pPr>
    <w:rPr>
      <w:rFonts w:ascii="Tahoma" w:hAnsi="Tahoma"/>
      <w:spacing w:val="0"/>
      <w:lang w:val="en-US" w:eastAsia="en-US"/>
    </w:rPr>
  </w:style>
  <w:style w:type="paragraph" w:customStyle="1" w:styleId="Niveau3">
    <w:name w:val="Niveau 3"/>
    <w:basedOn w:val="Standaard"/>
    <w:rsid w:val="005F4CD9"/>
    <w:pPr>
      <w:ind w:left="1071" w:hanging="357"/>
    </w:pPr>
  </w:style>
  <w:style w:type="paragraph" w:customStyle="1" w:styleId="Niveau1">
    <w:name w:val="Niveau 1"/>
    <w:basedOn w:val="Standaard"/>
    <w:rsid w:val="005F4CD9"/>
    <w:pPr>
      <w:ind w:left="357" w:hanging="357"/>
    </w:pPr>
  </w:style>
  <w:style w:type="paragraph" w:customStyle="1" w:styleId="Niveau2">
    <w:name w:val="Niveau 2"/>
    <w:basedOn w:val="Standaard"/>
    <w:rsid w:val="005F4CD9"/>
    <w:pPr>
      <w:ind w:left="714" w:hanging="357"/>
    </w:pPr>
  </w:style>
  <w:style w:type="paragraph" w:customStyle="1" w:styleId="TabelKop">
    <w:name w:val="TabelKop"/>
    <w:basedOn w:val="TabelTekst"/>
    <w:rsid w:val="005F4CD9"/>
    <w:rPr>
      <w:b/>
    </w:rPr>
  </w:style>
  <w:style w:type="paragraph" w:customStyle="1" w:styleId="TabelTekst">
    <w:name w:val="TabelTekst"/>
    <w:basedOn w:val="Standaard"/>
    <w:rsid w:val="005F4CD9"/>
    <w:pPr>
      <w:keepNext/>
      <w:widowControl/>
      <w:spacing w:line="180" w:lineRule="atLeast"/>
    </w:pPr>
    <w:rPr>
      <w:sz w:val="15"/>
    </w:rPr>
  </w:style>
  <w:style w:type="paragraph" w:customStyle="1" w:styleId="TabelStippellijn">
    <w:name w:val="TabelStippellijn"/>
    <w:basedOn w:val="TabelTekst"/>
    <w:rsid w:val="005F4CD9"/>
    <w:rPr>
      <w:spacing w:val="40"/>
      <w:position w:val="6"/>
    </w:rPr>
  </w:style>
  <w:style w:type="paragraph" w:styleId="Plattetekst">
    <w:name w:val="Body Text"/>
    <w:basedOn w:val="Standaard"/>
    <w:link w:val="PlattetekstChar"/>
    <w:semiHidden/>
    <w:rsid w:val="005F4CD9"/>
    <w:rPr>
      <w:b/>
    </w:rPr>
  </w:style>
  <w:style w:type="paragraph" w:styleId="Indexkop">
    <w:name w:val="index heading"/>
    <w:basedOn w:val="Standaard"/>
    <w:next w:val="Index1"/>
    <w:semiHidden/>
    <w:rsid w:val="005F4CD9"/>
    <w:pPr>
      <w:widowControl/>
    </w:pPr>
  </w:style>
  <w:style w:type="paragraph" w:styleId="Index1">
    <w:name w:val="index 1"/>
    <w:basedOn w:val="Standaard"/>
    <w:next w:val="Standaard"/>
    <w:semiHidden/>
    <w:rsid w:val="005F4CD9"/>
    <w:pPr>
      <w:widowControl/>
    </w:pPr>
  </w:style>
  <w:style w:type="paragraph" w:styleId="Koptekst">
    <w:name w:val="header"/>
    <w:basedOn w:val="TabelTekst"/>
    <w:link w:val="KoptekstChar"/>
    <w:semiHidden/>
    <w:rsid w:val="005F4CD9"/>
    <w:pPr>
      <w:spacing w:line="180" w:lineRule="exact"/>
      <w:ind w:left="-2268" w:right="567"/>
    </w:pPr>
  </w:style>
  <w:style w:type="paragraph" w:styleId="Voettekst">
    <w:name w:val="footer"/>
    <w:basedOn w:val="TabelTekst"/>
    <w:link w:val="VoettekstChar"/>
    <w:uiPriority w:val="99"/>
    <w:rsid w:val="005F4CD9"/>
    <w:pPr>
      <w:tabs>
        <w:tab w:val="right" w:pos="8640"/>
      </w:tabs>
      <w:ind w:left="-2268" w:right="851"/>
    </w:pPr>
  </w:style>
  <w:style w:type="paragraph" w:styleId="Inhopg1">
    <w:name w:val="toc 1"/>
    <w:basedOn w:val="Standaard"/>
    <w:next w:val="Standaard"/>
    <w:autoRedefine/>
    <w:uiPriority w:val="39"/>
    <w:rsid w:val="00307CE5"/>
    <w:pPr>
      <w:tabs>
        <w:tab w:val="right" w:leader="dot" w:pos="9488"/>
      </w:tabs>
      <w:spacing w:line="280" w:lineRule="atLeast"/>
    </w:pPr>
    <w:rPr>
      <w:rFonts w:cs="Arial"/>
      <w:noProof/>
      <w:color w:val="1F497D" w:themeColor="text2"/>
      <w:sz w:val="22"/>
      <w:szCs w:val="28"/>
    </w:rPr>
  </w:style>
  <w:style w:type="paragraph" w:styleId="Inhopg2">
    <w:name w:val="toc 2"/>
    <w:basedOn w:val="Standaard"/>
    <w:next w:val="Standaard"/>
    <w:autoRedefine/>
    <w:uiPriority w:val="39"/>
    <w:rsid w:val="00694BC1"/>
    <w:pPr>
      <w:tabs>
        <w:tab w:val="left" w:pos="1134"/>
        <w:tab w:val="right" w:leader="dot" w:pos="9486"/>
      </w:tabs>
      <w:spacing w:line="280" w:lineRule="atLeast"/>
      <w:ind w:left="142"/>
    </w:pPr>
  </w:style>
  <w:style w:type="paragraph" w:styleId="Inhopg3">
    <w:name w:val="toc 3"/>
    <w:basedOn w:val="Standaard"/>
    <w:next w:val="Standaard"/>
    <w:link w:val="Inhopg3Char"/>
    <w:autoRedefine/>
    <w:uiPriority w:val="39"/>
    <w:rsid w:val="00A154C4"/>
    <w:pPr>
      <w:tabs>
        <w:tab w:val="left" w:pos="1134"/>
        <w:tab w:val="right" w:leader="dot" w:pos="9486"/>
      </w:tabs>
      <w:spacing w:line="280" w:lineRule="atLeast"/>
      <w:ind w:left="142"/>
    </w:pPr>
  </w:style>
  <w:style w:type="paragraph" w:styleId="Inhopg4">
    <w:name w:val="toc 4"/>
    <w:basedOn w:val="Standaard"/>
    <w:next w:val="Standaard"/>
    <w:autoRedefine/>
    <w:uiPriority w:val="39"/>
    <w:rsid w:val="005F4CD9"/>
    <w:pPr>
      <w:ind w:left="570"/>
    </w:pPr>
  </w:style>
  <w:style w:type="paragraph" w:styleId="Inhopg5">
    <w:name w:val="toc 5"/>
    <w:basedOn w:val="Standaard"/>
    <w:next w:val="Standaard"/>
    <w:autoRedefine/>
    <w:uiPriority w:val="39"/>
    <w:rsid w:val="005F4CD9"/>
    <w:pPr>
      <w:ind w:left="760"/>
    </w:pPr>
  </w:style>
  <w:style w:type="paragraph" w:styleId="Inhopg6">
    <w:name w:val="toc 6"/>
    <w:basedOn w:val="Standaard"/>
    <w:next w:val="Standaard"/>
    <w:autoRedefine/>
    <w:uiPriority w:val="39"/>
    <w:rsid w:val="005F4CD9"/>
    <w:pPr>
      <w:ind w:left="950"/>
    </w:pPr>
  </w:style>
  <w:style w:type="paragraph" w:styleId="Inhopg7">
    <w:name w:val="toc 7"/>
    <w:basedOn w:val="Standaard"/>
    <w:next w:val="Standaard"/>
    <w:autoRedefine/>
    <w:uiPriority w:val="39"/>
    <w:rsid w:val="005F4CD9"/>
    <w:pPr>
      <w:ind w:left="1140"/>
    </w:pPr>
  </w:style>
  <w:style w:type="paragraph" w:styleId="Inhopg8">
    <w:name w:val="toc 8"/>
    <w:basedOn w:val="Standaard"/>
    <w:next w:val="Standaard"/>
    <w:autoRedefine/>
    <w:uiPriority w:val="39"/>
    <w:rsid w:val="005F4CD9"/>
    <w:pPr>
      <w:ind w:left="1330"/>
    </w:pPr>
  </w:style>
  <w:style w:type="paragraph" w:styleId="Inhopg9">
    <w:name w:val="toc 9"/>
    <w:basedOn w:val="Standaard"/>
    <w:next w:val="Standaard"/>
    <w:autoRedefine/>
    <w:uiPriority w:val="39"/>
    <w:rsid w:val="005F4CD9"/>
    <w:pPr>
      <w:ind w:left="1520"/>
    </w:pPr>
  </w:style>
  <w:style w:type="paragraph" w:styleId="Voetnoottekst">
    <w:name w:val="footnote text"/>
    <w:basedOn w:val="Standaard"/>
    <w:semiHidden/>
    <w:unhideWhenUsed/>
    <w:rsid w:val="005F4CD9"/>
  </w:style>
  <w:style w:type="character" w:customStyle="1" w:styleId="CharChar">
    <w:name w:val="Char Char"/>
    <w:basedOn w:val="Standaardalinea-lettertype"/>
    <w:semiHidden/>
    <w:rsid w:val="005F4CD9"/>
    <w:rPr>
      <w:rFonts w:ascii="Arial" w:hAnsi="Arial"/>
      <w:spacing w:val="5"/>
    </w:rPr>
  </w:style>
  <w:style w:type="character" w:styleId="Voetnootmarkering">
    <w:name w:val="footnote reference"/>
    <w:basedOn w:val="Standaardalinea-lettertype"/>
    <w:semiHidden/>
    <w:unhideWhenUsed/>
    <w:rsid w:val="005F4CD9"/>
    <w:rPr>
      <w:vertAlign w:val="superscript"/>
    </w:rPr>
  </w:style>
  <w:style w:type="character" w:styleId="Hyperlink">
    <w:name w:val="Hyperlink"/>
    <w:basedOn w:val="Standaardalinea-lettertype"/>
    <w:uiPriority w:val="99"/>
    <w:rsid w:val="005F4CD9"/>
    <w:rPr>
      <w:color w:val="0000FF"/>
      <w:u w:val="single"/>
    </w:rPr>
  </w:style>
  <w:style w:type="paragraph" w:styleId="Plattetekst2">
    <w:name w:val="Body Text 2"/>
    <w:basedOn w:val="Standaard"/>
    <w:link w:val="Plattetekst2Char"/>
    <w:rsid w:val="005F4CD9"/>
    <w:rPr>
      <w:i/>
      <w:color w:val="FF0000"/>
      <w:sz w:val="24"/>
      <w:szCs w:val="24"/>
    </w:rPr>
  </w:style>
  <w:style w:type="character" w:styleId="Paginanummer">
    <w:name w:val="page number"/>
    <w:basedOn w:val="Standaardalinea-lettertype"/>
    <w:semiHidden/>
    <w:rsid w:val="005F4CD9"/>
  </w:style>
  <w:style w:type="paragraph" w:customStyle="1" w:styleId="Sectieleeg">
    <w:name w:val="Sectie (leeg)"/>
    <w:rsid w:val="005F4CD9"/>
    <w:pPr>
      <w:widowControl w:val="0"/>
      <w:autoSpaceDE w:val="0"/>
      <w:autoSpaceDN w:val="0"/>
      <w:adjustRightInd w:val="0"/>
    </w:pPr>
    <w:rPr>
      <w:sz w:val="24"/>
      <w:szCs w:val="24"/>
    </w:rPr>
  </w:style>
  <w:style w:type="paragraph" w:customStyle="1" w:styleId="Kopartikel">
    <w:name w:val="Kop (artikel)"/>
    <w:rsid w:val="005F4CD9"/>
    <w:pPr>
      <w:widowControl w:val="0"/>
      <w:autoSpaceDE w:val="0"/>
      <w:autoSpaceDN w:val="0"/>
      <w:adjustRightInd w:val="0"/>
      <w:spacing w:after="240"/>
    </w:pPr>
    <w:rPr>
      <w:rFonts w:ascii="Arial" w:hAnsi="Arial" w:cs="Arial"/>
      <w:b/>
      <w:bCs/>
    </w:rPr>
  </w:style>
  <w:style w:type="paragraph" w:customStyle="1" w:styleId="Paragraafineenlijstdiepte0">
    <w:name w:val="Paragraaf in een lijst (diepte 0)"/>
    <w:rsid w:val="005F4CD9"/>
    <w:pPr>
      <w:widowControl w:val="0"/>
      <w:autoSpaceDE w:val="0"/>
      <w:autoSpaceDN w:val="0"/>
      <w:adjustRightInd w:val="0"/>
      <w:ind w:left="640"/>
    </w:pPr>
    <w:rPr>
      <w:rFonts w:ascii="Arial" w:hAnsi="Arial" w:cs="Arial"/>
    </w:rPr>
  </w:style>
  <w:style w:type="paragraph" w:styleId="Ballontekst">
    <w:name w:val="Balloon Text"/>
    <w:basedOn w:val="Standaard"/>
    <w:semiHidden/>
    <w:rsid w:val="005F4CD9"/>
    <w:pPr>
      <w:widowControl/>
      <w:spacing w:line="240" w:lineRule="auto"/>
    </w:pPr>
    <w:rPr>
      <w:rFonts w:ascii="Tahoma" w:hAnsi="Tahoma" w:cs="Tahoma"/>
      <w:spacing w:val="0"/>
      <w:sz w:val="16"/>
      <w:szCs w:val="16"/>
    </w:rPr>
  </w:style>
  <w:style w:type="character" w:styleId="GevolgdeHyperlink">
    <w:name w:val="FollowedHyperlink"/>
    <w:basedOn w:val="Standaardalinea-lettertype"/>
    <w:semiHidden/>
    <w:rsid w:val="005F4CD9"/>
    <w:rPr>
      <w:color w:val="800080"/>
      <w:u w:val="single"/>
    </w:rPr>
  </w:style>
  <w:style w:type="character" w:styleId="Zwaar">
    <w:name w:val="Strong"/>
    <w:basedOn w:val="Standaardalinea-lettertype"/>
    <w:uiPriority w:val="22"/>
    <w:qFormat/>
    <w:rsid w:val="005F4CD9"/>
    <w:rPr>
      <w:b/>
      <w:bCs/>
    </w:rPr>
  </w:style>
  <w:style w:type="character" w:styleId="Nadruk">
    <w:name w:val="Emphasis"/>
    <w:basedOn w:val="Standaardalinea-lettertype"/>
    <w:uiPriority w:val="20"/>
    <w:qFormat/>
    <w:rsid w:val="005F4CD9"/>
    <w:rPr>
      <w:i/>
      <w:iCs/>
    </w:rPr>
  </w:style>
  <w:style w:type="paragraph" w:customStyle="1" w:styleId="al">
    <w:name w:val="al"/>
    <w:basedOn w:val="Standaard"/>
    <w:rsid w:val="005F4CD9"/>
    <w:pPr>
      <w:widowControl/>
      <w:spacing w:before="100" w:beforeAutospacing="1" w:after="100" w:afterAutospacing="1" w:line="240" w:lineRule="auto"/>
    </w:pPr>
    <w:rPr>
      <w:rFonts w:ascii="Arial Unicode MS" w:eastAsia="Arial Unicode MS" w:hAnsi="Arial Unicode MS" w:cs="Arial Unicode MS"/>
      <w:spacing w:val="0"/>
      <w:sz w:val="24"/>
      <w:szCs w:val="24"/>
    </w:rPr>
  </w:style>
  <w:style w:type="paragraph" w:styleId="Plattetekst3">
    <w:name w:val="Body Text 3"/>
    <w:basedOn w:val="Standaard"/>
    <w:semiHidden/>
    <w:rsid w:val="005F4CD9"/>
    <w:pPr>
      <w:tabs>
        <w:tab w:val="left" w:pos="1276"/>
        <w:tab w:val="left" w:pos="6804"/>
      </w:tabs>
    </w:pPr>
    <w:rPr>
      <w:rFonts w:ascii="Verdana" w:hAnsi="Verdana"/>
      <w:i/>
      <w:iCs/>
    </w:rPr>
  </w:style>
  <w:style w:type="character" w:customStyle="1" w:styleId="KoptekstChar">
    <w:name w:val="Koptekst Char"/>
    <w:basedOn w:val="Standaardalinea-lettertype"/>
    <w:link w:val="Koptekst"/>
    <w:semiHidden/>
    <w:rsid w:val="00BE2414"/>
    <w:rPr>
      <w:rFonts w:ascii="Arial" w:hAnsi="Arial"/>
      <w:spacing w:val="5"/>
      <w:sz w:val="15"/>
    </w:rPr>
  </w:style>
  <w:style w:type="character" w:customStyle="1" w:styleId="VoettekstChar">
    <w:name w:val="Voettekst Char"/>
    <w:basedOn w:val="Standaardalinea-lettertype"/>
    <w:link w:val="Voettekst"/>
    <w:uiPriority w:val="99"/>
    <w:rsid w:val="00BE2414"/>
    <w:rPr>
      <w:rFonts w:ascii="Arial" w:hAnsi="Arial"/>
      <w:spacing w:val="5"/>
      <w:sz w:val="15"/>
    </w:rPr>
  </w:style>
  <w:style w:type="paragraph" w:styleId="Lijstalinea">
    <w:name w:val="List Paragraph"/>
    <w:basedOn w:val="Standaard"/>
    <w:uiPriority w:val="34"/>
    <w:qFormat/>
    <w:rsid w:val="00326F8F"/>
    <w:pPr>
      <w:ind w:left="720"/>
      <w:contextualSpacing/>
    </w:pPr>
  </w:style>
  <w:style w:type="paragraph" w:styleId="Lijst">
    <w:name w:val="List"/>
    <w:basedOn w:val="Standaard"/>
    <w:uiPriority w:val="99"/>
    <w:unhideWhenUsed/>
    <w:rsid w:val="00E11540"/>
    <w:pPr>
      <w:ind w:left="283" w:hanging="283"/>
      <w:contextualSpacing/>
    </w:pPr>
  </w:style>
  <w:style w:type="paragraph" w:styleId="Lijst3">
    <w:name w:val="List 3"/>
    <w:basedOn w:val="Standaard"/>
    <w:uiPriority w:val="99"/>
    <w:unhideWhenUsed/>
    <w:rsid w:val="00E11540"/>
    <w:pPr>
      <w:ind w:left="849" w:hanging="283"/>
      <w:contextualSpacing/>
    </w:pPr>
  </w:style>
  <w:style w:type="paragraph" w:styleId="Lijstopsomteken">
    <w:name w:val="List Bullet"/>
    <w:basedOn w:val="Standaard"/>
    <w:uiPriority w:val="99"/>
    <w:unhideWhenUsed/>
    <w:rsid w:val="00E11540"/>
    <w:pPr>
      <w:numPr>
        <w:numId w:val="4"/>
      </w:numPr>
      <w:tabs>
        <w:tab w:val="clear" w:pos="502"/>
        <w:tab w:val="num" w:pos="360"/>
      </w:tabs>
      <w:ind w:left="360"/>
      <w:contextualSpacing/>
    </w:pPr>
  </w:style>
  <w:style w:type="paragraph" w:styleId="Lijstopsomteken2">
    <w:name w:val="List Bullet 2"/>
    <w:basedOn w:val="Standaard"/>
    <w:uiPriority w:val="99"/>
    <w:unhideWhenUsed/>
    <w:rsid w:val="00E11540"/>
    <w:pPr>
      <w:numPr>
        <w:numId w:val="5"/>
      </w:numPr>
      <w:contextualSpacing/>
    </w:pPr>
  </w:style>
  <w:style w:type="paragraph" w:styleId="Lijstvoortzetting">
    <w:name w:val="List Continue"/>
    <w:basedOn w:val="Standaard"/>
    <w:uiPriority w:val="99"/>
    <w:unhideWhenUsed/>
    <w:rsid w:val="00E11540"/>
    <w:pPr>
      <w:spacing w:after="120"/>
      <w:ind w:left="283"/>
      <w:contextualSpacing/>
    </w:pPr>
  </w:style>
  <w:style w:type="paragraph" w:styleId="Lijstvoortzetting2">
    <w:name w:val="List Continue 2"/>
    <w:basedOn w:val="Standaard"/>
    <w:uiPriority w:val="99"/>
    <w:unhideWhenUsed/>
    <w:rsid w:val="00E11540"/>
    <w:pPr>
      <w:spacing w:after="120"/>
      <w:ind w:left="566"/>
      <w:contextualSpacing/>
    </w:pPr>
  </w:style>
  <w:style w:type="paragraph" w:styleId="Lijstvoortzetting3">
    <w:name w:val="List Continue 3"/>
    <w:basedOn w:val="Standaard"/>
    <w:uiPriority w:val="99"/>
    <w:unhideWhenUsed/>
    <w:rsid w:val="00E11540"/>
    <w:pPr>
      <w:spacing w:after="120"/>
      <w:ind w:left="849"/>
      <w:contextualSpacing/>
    </w:pPr>
  </w:style>
  <w:style w:type="paragraph" w:styleId="Platteteksteersteinspringing">
    <w:name w:val="Body Text First Indent"/>
    <w:basedOn w:val="Plattetekst"/>
    <w:link w:val="PlatteteksteersteinspringingChar"/>
    <w:uiPriority w:val="99"/>
    <w:unhideWhenUsed/>
    <w:rsid w:val="00E11540"/>
    <w:pPr>
      <w:ind w:firstLine="360"/>
    </w:pPr>
    <w:rPr>
      <w:b w:val="0"/>
    </w:rPr>
  </w:style>
  <w:style w:type="character" w:customStyle="1" w:styleId="PlattetekstChar">
    <w:name w:val="Platte tekst Char"/>
    <w:basedOn w:val="Standaardalinea-lettertype"/>
    <w:link w:val="Plattetekst"/>
    <w:semiHidden/>
    <w:rsid w:val="00E11540"/>
    <w:rPr>
      <w:rFonts w:ascii="Arial" w:hAnsi="Arial"/>
      <w:b/>
      <w:spacing w:val="5"/>
      <w:sz w:val="19"/>
    </w:rPr>
  </w:style>
  <w:style w:type="character" w:customStyle="1" w:styleId="PlatteteksteersteinspringingChar">
    <w:name w:val="Platte tekst eerste inspringing Char"/>
    <w:basedOn w:val="PlattetekstChar"/>
    <w:link w:val="Platteteksteersteinspringing"/>
    <w:rsid w:val="00E11540"/>
    <w:rPr>
      <w:rFonts w:ascii="Arial" w:hAnsi="Arial"/>
      <w:b/>
      <w:spacing w:val="5"/>
      <w:sz w:val="19"/>
    </w:rPr>
  </w:style>
  <w:style w:type="paragraph" w:styleId="Documentstructuur">
    <w:name w:val="Document Map"/>
    <w:basedOn w:val="Standaard"/>
    <w:link w:val="DocumentstructuurChar"/>
    <w:uiPriority w:val="99"/>
    <w:semiHidden/>
    <w:unhideWhenUsed/>
    <w:rsid w:val="00EA788F"/>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EA788F"/>
    <w:rPr>
      <w:rFonts w:ascii="Tahoma" w:hAnsi="Tahoma" w:cs="Tahoma"/>
      <w:spacing w:val="5"/>
      <w:sz w:val="16"/>
      <w:szCs w:val="16"/>
    </w:rPr>
  </w:style>
  <w:style w:type="character" w:customStyle="1" w:styleId="Kop3Char">
    <w:name w:val="Kop 3 Char"/>
    <w:basedOn w:val="Standaardalinea-lettertype"/>
    <w:link w:val="Kop3"/>
    <w:rsid w:val="00BA7601"/>
    <w:rPr>
      <w:rFonts w:asciiTheme="minorHAnsi" w:hAnsiTheme="minorHAnsi" w:cstheme="minorHAnsi"/>
      <w:snapToGrid w:val="0"/>
      <w:color w:val="0070C0"/>
      <w:spacing w:val="5"/>
    </w:rPr>
  </w:style>
  <w:style w:type="character" w:customStyle="1" w:styleId="Plattetekst2Char">
    <w:name w:val="Platte tekst 2 Char"/>
    <w:basedOn w:val="Standaardalinea-lettertype"/>
    <w:link w:val="Plattetekst2"/>
    <w:rsid w:val="0005519B"/>
    <w:rPr>
      <w:rFonts w:ascii="Arial" w:hAnsi="Arial"/>
      <w:i/>
      <w:color w:val="FF0000"/>
      <w:spacing w:val="5"/>
      <w:sz w:val="24"/>
      <w:szCs w:val="24"/>
    </w:rPr>
  </w:style>
  <w:style w:type="paragraph" w:customStyle="1" w:styleId="CharCharChar1">
    <w:name w:val="Char Char Char1"/>
    <w:basedOn w:val="Standaard"/>
    <w:rsid w:val="007E5855"/>
    <w:pPr>
      <w:widowControl/>
      <w:spacing w:after="160" w:line="240" w:lineRule="exact"/>
    </w:pPr>
    <w:rPr>
      <w:rFonts w:ascii="Tahoma" w:hAnsi="Tahoma"/>
      <w:spacing w:val="0"/>
      <w:lang w:val="en-US" w:eastAsia="en-US"/>
    </w:rPr>
  </w:style>
  <w:style w:type="table" w:styleId="Tabelraster">
    <w:name w:val="Table Grid"/>
    <w:basedOn w:val="Standaardtabel"/>
    <w:rsid w:val="008F3A24"/>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8921FF"/>
    <w:rPr>
      <w:rFonts w:ascii="Arial" w:hAnsi="Arial"/>
      <w:spacing w:val="5"/>
    </w:rPr>
  </w:style>
  <w:style w:type="paragraph" w:customStyle="1" w:styleId="tussenkop1">
    <w:name w:val="tussenkop1"/>
    <w:basedOn w:val="Standaard"/>
    <w:rsid w:val="00343519"/>
    <w:pPr>
      <w:widowControl/>
      <w:spacing w:before="240" w:after="240" w:line="240" w:lineRule="auto"/>
    </w:pPr>
    <w:rPr>
      <w:rFonts w:ascii="Times New Roman" w:hAnsi="Times New Roman"/>
      <w:spacing w:val="0"/>
      <w:sz w:val="24"/>
      <w:szCs w:val="24"/>
    </w:rPr>
  </w:style>
  <w:style w:type="character" w:customStyle="1" w:styleId="ol1">
    <w:name w:val="ol1"/>
    <w:basedOn w:val="Standaardalinea-lettertype"/>
    <w:rsid w:val="00343519"/>
  </w:style>
  <w:style w:type="paragraph" w:customStyle="1" w:styleId="labeled2">
    <w:name w:val="labeled2"/>
    <w:basedOn w:val="Standaard"/>
    <w:rsid w:val="00343519"/>
    <w:pPr>
      <w:widowControl/>
      <w:spacing w:line="240" w:lineRule="auto"/>
      <w:ind w:left="1200"/>
    </w:pPr>
    <w:rPr>
      <w:rFonts w:ascii="Times New Roman" w:hAnsi="Times New Roman"/>
      <w:spacing w:val="0"/>
      <w:sz w:val="24"/>
      <w:szCs w:val="24"/>
    </w:rPr>
  </w:style>
  <w:style w:type="paragraph" w:styleId="Titel">
    <w:name w:val="Title"/>
    <w:basedOn w:val="Standaard"/>
    <w:next w:val="Standaard"/>
    <w:link w:val="TitelChar"/>
    <w:uiPriority w:val="10"/>
    <w:qFormat/>
    <w:rsid w:val="001277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kern w:val="28"/>
      <w:sz w:val="52"/>
      <w:szCs w:val="52"/>
    </w:rPr>
  </w:style>
  <w:style w:type="character" w:customStyle="1" w:styleId="TitelChar">
    <w:name w:val="Titel Char"/>
    <w:basedOn w:val="Standaardalinea-lettertype"/>
    <w:link w:val="Titel"/>
    <w:uiPriority w:val="10"/>
    <w:rsid w:val="0012778E"/>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1277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12778E"/>
    <w:rPr>
      <w:rFonts w:asciiTheme="majorHAnsi" w:eastAsiaTheme="majorEastAsia" w:hAnsiTheme="majorHAnsi" w:cstheme="majorBidi"/>
      <w:i/>
      <w:iCs/>
      <w:color w:val="4F81BD" w:themeColor="accent1"/>
      <w:spacing w:val="15"/>
      <w:sz w:val="24"/>
      <w:szCs w:val="24"/>
    </w:rPr>
  </w:style>
  <w:style w:type="paragraph" w:styleId="Kopvaninhoudsopgave">
    <w:name w:val="TOC Heading"/>
    <w:basedOn w:val="Kop1"/>
    <w:next w:val="Standaard"/>
    <w:uiPriority w:val="39"/>
    <w:unhideWhenUsed/>
    <w:qFormat/>
    <w:rsid w:val="00DA4D4C"/>
    <w:pPr>
      <w:keepNext/>
      <w:keepLines/>
      <w:widowControl/>
      <w:spacing w:before="480" w:line="276" w:lineRule="auto"/>
      <w:outlineLvl w:val="9"/>
    </w:pPr>
    <w:rPr>
      <w:rFonts w:asciiTheme="majorHAnsi" w:eastAsiaTheme="majorEastAsia" w:hAnsiTheme="majorHAnsi" w:cstheme="majorBidi"/>
      <w:bCs/>
      <w:noProof w:val="0"/>
      <w:color w:val="365F91" w:themeColor="accent1" w:themeShade="BF"/>
      <w:spacing w:val="0"/>
      <w:lang w:eastAsia="en-US"/>
    </w:rPr>
  </w:style>
  <w:style w:type="character" w:customStyle="1" w:styleId="Inhopg3Char">
    <w:name w:val="Inhopg 3 Char"/>
    <w:basedOn w:val="Standaardalinea-lettertype"/>
    <w:link w:val="Inhopg3"/>
    <w:uiPriority w:val="39"/>
    <w:rsid w:val="00A154C4"/>
    <w:rPr>
      <w:rFonts w:ascii="Arial" w:hAnsi="Arial"/>
      <w:spacing w:val="5"/>
    </w:rPr>
  </w:style>
  <w:style w:type="character" w:customStyle="1" w:styleId="Kop2Char">
    <w:name w:val="Kop 2 Char"/>
    <w:basedOn w:val="Inhopg3Char"/>
    <w:link w:val="Kop2"/>
    <w:rsid w:val="0011592A"/>
    <w:rPr>
      <w:rFonts w:ascii="Arial" w:hAnsi="Arial"/>
      <w:b/>
      <w:noProof/>
      <w:color w:val="548DD4" w:themeColor="text2" w:themeTint="99"/>
      <w:spacing w:val="5"/>
      <w:sz w:val="24"/>
      <w:shd w:val="clear" w:color="auto" w:fill="92CDDC" w:themeFill="accent5" w:themeFillTint="99"/>
    </w:rPr>
  </w:style>
  <w:style w:type="paragraph" w:customStyle="1" w:styleId="Basis">
    <w:name w:val="Basis"/>
    <w:basedOn w:val="Standaard"/>
    <w:uiPriority w:val="99"/>
    <w:rsid w:val="002F5AE5"/>
    <w:pPr>
      <w:widowControl/>
      <w:autoSpaceDN w:val="0"/>
      <w:spacing w:line="240" w:lineRule="auto"/>
      <w:textAlignment w:val="baseline"/>
    </w:pPr>
    <w:rPr>
      <w:rFonts w:ascii="DejaVu Sans" w:hAnsi="DejaVu Sans"/>
      <w:spacing w:val="0"/>
      <w:kern w:val="3"/>
      <w:sz w:val="18"/>
    </w:rPr>
  </w:style>
  <w:style w:type="paragraph" w:styleId="Normaalweb">
    <w:name w:val="Normal (Web)"/>
    <w:basedOn w:val="Standaard"/>
    <w:uiPriority w:val="99"/>
    <w:unhideWhenUsed/>
    <w:rsid w:val="00901EC3"/>
    <w:pPr>
      <w:widowControl/>
      <w:spacing w:before="100" w:beforeAutospacing="1" w:after="100" w:afterAutospacing="1" w:line="240" w:lineRule="auto"/>
    </w:pPr>
    <w:rPr>
      <w:rFonts w:ascii="Times New Roman" w:hAnsi="Times New Roman"/>
      <w:spacing w:val="0"/>
      <w:sz w:val="24"/>
      <w:szCs w:val="24"/>
    </w:rPr>
  </w:style>
  <w:style w:type="character" w:styleId="Verwijzingopmerking">
    <w:name w:val="annotation reference"/>
    <w:basedOn w:val="Standaardalinea-lettertype"/>
    <w:uiPriority w:val="99"/>
    <w:semiHidden/>
    <w:unhideWhenUsed/>
    <w:rsid w:val="00256E78"/>
    <w:rPr>
      <w:sz w:val="16"/>
      <w:szCs w:val="16"/>
    </w:rPr>
  </w:style>
  <w:style w:type="paragraph" w:styleId="Tekstopmerking">
    <w:name w:val="annotation text"/>
    <w:basedOn w:val="Standaard"/>
    <w:link w:val="TekstopmerkingChar"/>
    <w:uiPriority w:val="99"/>
    <w:unhideWhenUsed/>
    <w:rsid w:val="00256E78"/>
    <w:pPr>
      <w:spacing w:line="240" w:lineRule="auto"/>
    </w:pPr>
  </w:style>
  <w:style w:type="character" w:customStyle="1" w:styleId="TekstopmerkingChar">
    <w:name w:val="Tekst opmerking Char"/>
    <w:basedOn w:val="Standaardalinea-lettertype"/>
    <w:link w:val="Tekstopmerking"/>
    <w:uiPriority w:val="99"/>
    <w:rsid w:val="00256E78"/>
    <w:rPr>
      <w:rFonts w:ascii="Arial" w:hAnsi="Arial"/>
      <w:spacing w:val="5"/>
    </w:rPr>
  </w:style>
  <w:style w:type="paragraph" w:styleId="Onderwerpvanopmerking">
    <w:name w:val="annotation subject"/>
    <w:basedOn w:val="Tekstopmerking"/>
    <w:next w:val="Tekstopmerking"/>
    <w:link w:val="OnderwerpvanopmerkingChar"/>
    <w:uiPriority w:val="99"/>
    <w:semiHidden/>
    <w:unhideWhenUsed/>
    <w:rsid w:val="00256E78"/>
    <w:rPr>
      <w:b/>
      <w:bCs/>
    </w:rPr>
  </w:style>
  <w:style w:type="character" w:customStyle="1" w:styleId="OnderwerpvanopmerkingChar">
    <w:name w:val="Onderwerp van opmerking Char"/>
    <w:basedOn w:val="TekstopmerkingChar"/>
    <w:link w:val="Onderwerpvanopmerking"/>
    <w:uiPriority w:val="99"/>
    <w:semiHidden/>
    <w:rsid w:val="00256E78"/>
    <w:rPr>
      <w:rFonts w:ascii="Arial" w:hAnsi="Arial"/>
      <w:b/>
      <w:bCs/>
      <w:spacing w:val="5"/>
    </w:rPr>
  </w:style>
  <w:style w:type="paragraph" w:customStyle="1" w:styleId="al9">
    <w:name w:val="al9"/>
    <w:basedOn w:val="Standaard"/>
    <w:rsid w:val="004A5E17"/>
    <w:pPr>
      <w:widowControl/>
      <w:spacing w:after="225" w:line="240" w:lineRule="auto"/>
    </w:pPr>
    <w:rPr>
      <w:rFonts w:ascii="Times New Roman" w:hAnsi="Times New Roman"/>
      <w:spacing w:val="0"/>
      <w:sz w:val="24"/>
      <w:szCs w:val="24"/>
    </w:rPr>
  </w:style>
  <w:style w:type="paragraph" w:customStyle="1" w:styleId="labeled5">
    <w:name w:val="labeled5"/>
    <w:basedOn w:val="Standaard"/>
    <w:rsid w:val="00846C38"/>
    <w:pPr>
      <w:widowControl/>
      <w:spacing w:after="75" w:line="240" w:lineRule="auto"/>
    </w:pPr>
    <w:rPr>
      <w:rFonts w:ascii="Times New Roman" w:hAnsi="Times New Roman"/>
      <w:spacing w:val="0"/>
      <w:sz w:val="24"/>
      <w:szCs w:val="24"/>
    </w:rPr>
  </w:style>
  <w:style w:type="character" w:customStyle="1" w:styleId="ol3">
    <w:name w:val="ol3"/>
    <w:basedOn w:val="Standaardalinea-lettertype"/>
    <w:rsid w:val="00846C38"/>
    <w:rPr>
      <w:b/>
      <w:bCs/>
    </w:rPr>
  </w:style>
  <w:style w:type="character" w:customStyle="1" w:styleId="ol">
    <w:name w:val="ol"/>
    <w:basedOn w:val="Standaardalinea-lettertype"/>
    <w:rsid w:val="004D0A1C"/>
  </w:style>
  <w:style w:type="paragraph" w:styleId="Geenafstand">
    <w:name w:val="No Spacing"/>
    <w:uiPriority w:val="1"/>
    <w:qFormat/>
    <w:rsid w:val="00C34343"/>
    <w:pPr>
      <w:widowControl w:val="0"/>
    </w:pPr>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0820">
      <w:bodyDiv w:val="1"/>
      <w:marLeft w:val="0"/>
      <w:marRight w:val="0"/>
      <w:marTop w:val="0"/>
      <w:marBottom w:val="0"/>
      <w:divBdr>
        <w:top w:val="none" w:sz="0" w:space="0" w:color="auto"/>
        <w:left w:val="none" w:sz="0" w:space="0" w:color="auto"/>
        <w:bottom w:val="none" w:sz="0" w:space="0" w:color="auto"/>
        <w:right w:val="none" w:sz="0" w:space="0" w:color="auto"/>
      </w:divBdr>
    </w:div>
    <w:div w:id="200441204">
      <w:bodyDiv w:val="1"/>
      <w:marLeft w:val="0"/>
      <w:marRight w:val="0"/>
      <w:marTop w:val="0"/>
      <w:marBottom w:val="0"/>
      <w:divBdr>
        <w:top w:val="none" w:sz="0" w:space="0" w:color="auto"/>
        <w:left w:val="none" w:sz="0" w:space="0" w:color="auto"/>
        <w:bottom w:val="none" w:sz="0" w:space="0" w:color="auto"/>
        <w:right w:val="none" w:sz="0" w:space="0" w:color="auto"/>
      </w:divBdr>
      <w:divsChild>
        <w:div w:id="229580262">
          <w:marLeft w:val="0"/>
          <w:marRight w:val="0"/>
          <w:marTop w:val="0"/>
          <w:marBottom w:val="0"/>
          <w:divBdr>
            <w:top w:val="none" w:sz="0" w:space="0" w:color="auto"/>
            <w:left w:val="none" w:sz="0" w:space="0" w:color="auto"/>
            <w:bottom w:val="none" w:sz="0" w:space="0" w:color="auto"/>
            <w:right w:val="none" w:sz="0" w:space="0" w:color="auto"/>
          </w:divBdr>
          <w:divsChild>
            <w:div w:id="1220943291">
              <w:marLeft w:val="0"/>
              <w:marRight w:val="0"/>
              <w:marTop w:val="0"/>
              <w:marBottom w:val="0"/>
              <w:divBdr>
                <w:top w:val="none" w:sz="0" w:space="0" w:color="auto"/>
                <w:left w:val="none" w:sz="0" w:space="0" w:color="auto"/>
                <w:bottom w:val="none" w:sz="0" w:space="0" w:color="auto"/>
                <w:right w:val="none" w:sz="0" w:space="0" w:color="auto"/>
              </w:divBdr>
              <w:divsChild>
                <w:div w:id="412898538">
                  <w:marLeft w:val="0"/>
                  <w:marRight w:val="0"/>
                  <w:marTop w:val="0"/>
                  <w:marBottom w:val="0"/>
                  <w:divBdr>
                    <w:top w:val="none" w:sz="0" w:space="0" w:color="auto"/>
                    <w:left w:val="none" w:sz="0" w:space="0" w:color="auto"/>
                    <w:bottom w:val="none" w:sz="0" w:space="0" w:color="auto"/>
                    <w:right w:val="none" w:sz="0" w:space="0" w:color="auto"/>
                  </w:divBdr>
                  <w:divsChild>
                    <w:div w:id="1636058167">
                      <w:marLeft w:val="0"/>
                      <w:marRight w:val="0"/>
                      <w:marTop w:val="2100"/>
                      <w:marBottom w:val="0"/>
                      <w:divBdr>
                        <w:top w:val="none" w:sz="0" w:space="0" w:color="auto"/>
                        <w:left w:val="none" w:sz="0" w:space="0" w:color="auto"/>
                        <w:bottom w:val="none" w:sz="0" w:space="0" w:color="auto"/>
                        <w:right w:val="none" w:sz="0" w:space="0" w:color="auto"/>
                      </w:divBdr>
                      <w:divsChild>
                        <w:div w:id="1569416118">
                          <w:marLeft w:val="0"/>
                          <w:marRight w:val="0"/>
                          <w:marTop w:val="0"/>
                          <w:marBottom w:val="0"/>
                          <w:divBdr>
                            <w:top w:val="none" w:sz="0" w:space="0" w:color="auto"/>
                            <w:left w:val="none" w:sz="0" w:space="0" w:color="auto"/>
                            <w:bottom w:val="none" w:sz="0" w:space="0" w:color="auto"/>
                            <w:right w:val="none" w:sz="0" w:space="0" w:color="auto"/>
                          </w:divBdr>
                          <w:divsChild>
                            <w:div w:id="1264219046">
                              <w:marLeft w:val="0"/>
                              <w:marRight w:val="0"/>
                              <w:marTop w:val="0"/>
                              <w:marBottom w:val="0"/>
                              <w:divBdr>
                                <w:top w:val="none" w:sz="0" w:space="0" w:color="auto"/>
                                <w:left w:val="none" w:sz="0" w:space="0" w:color="auto"/>
                                <w:bottom w:val="none" w:sz="0" w:space="0" w:color="auto"/>
                                <w:right w:val="none" w:sz="0" w:space="0" w:color="auto"/>
                              </w:divBdr>
                              <w:divsChild>
                                <w:div w:id="1928616715">
                                  <w:marLeft w:val="0"/>
                                  <w:marRight w:val="0"/>
                                  <w:marTop w:val="0"/>
                                  <w:marBottom w:val="0"/>
                                  <w:divBdr>
                                    <w:top w:val="none" w:sz="0" w:space="0" w:color="auto"/>
                                    <w:left w:val="none" w:sz="0" w:space="0" w:color="auto"/>
                                    <w:bottom w:val="none" w:sz="0" w:space="0" w:color="auto"/>
                                    <w:right w:val="none" w:sz="0" w:space="0" w:color="auto"/>
                                  </w:divBdr>
                                  <w:divsChild>
                                    <w:div w:id="788014579">
                                      <w:marLeft w:val="0"/>
                                      <w:marRight w:val="0"/>
                                      <w:marTop w:val="0"/>
                                      <w:marBottom w:val="0"/>
                                      <w:divBdr>
                                        <w:top w:val="none" w:sz="0" w:space="0" w:color="auto"/>
                                        <w:left w:val="none" w:sz="0" w:space="0" w:color="auto"/>
                                        <w:bottom w:val="none" w:sz="0" w:space="0" w:color="auto"/>
                                        <w:right w:val="none" w:sz="0" w:space="0" w:color="auto"/>
                                      </w:divBdr>
                                      <w:divsChild>
                                        <w:div w:id="1225289343">
                                          <w:marLeft w:val="0"/>
                                          <w:marRight w:val="0"/>
                                          <w:marTop w:val="0"/>
                                          <w:marBottom w:val="0"/>
                                          <w:divBdr>
                                            <w:top w:val="none" w:sz="0" w:space="0" w:color="auto"/>
                                            <w:left w:val="none" w:sz="0" w:space="0" w:color="auto"/>
                                            <w:bottom w:val="none" w:sz="0" w:space="0" w:color="auto"/>
                                            <w:right w:val="none" w:sz="0" w:space="0" w:color="auto"/>
                                          </w:divBdr>
                                          <w:divsChild>
                                            <w:div w:id="1398673344">
                                              <w:marLeft w:val="0"/>
                                              <w:marRight w:val="0"/>
                                              <w:marTop w:val="0"/>
                                              <w:marBottom w:val="0"/>
                                              <w:divBdr>
                                                <w:top w:val="none" w:sz="0" w:space="0" w:color="auto"/>
                                                <w:left w:val="none" w:sz="0" w:space="0" w:color="auto"/>
                                                <w:bottom w:val="none" w:sz="0" w:space="0" w:color="auto"/>
                                                <w:right w:val="none" w:sz="0" w:space="0" w:color="auto"/>
                                              </w:divBdr>
                                              <w:divsChild>
                                                <w:div w:id="17264450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761791">
      <w:bodyDiv w:val="1"/>
      <w:marLeft w:val="0"/>
      <w:marRight w:val="0"/>
      <w:marTop w:val="0"/>
      <w:marBottom w:val="0"/>
      <w:divBdr>
        <w:top w:val="none" w:sz="0" w:space="0" w:color="auto"/>
        <w:left w:val="none" w:sz="0" w:space="0" w:color="auto"/>
        <w:bottom w:val="none" w:sz="0" w:space="0" w:color="auto"/>
        <w:right w:val="none" w:sz="0" w:space="0" w:color="auto"/>
      </w:divBdr>
      <w:divsChild>
        <w:div w:id="352457052">
          <w:marLeft w:val="0"/>
          <w:marRight w:val="0"/>
          <w:marTop w:val="0"/>
          <w:marBottom w:val="0"/>
          <w:divBdr>
            <w:top w:val="none" w:sz="0" w:space="0" w:color="auto"/>
            <w:left w:val="none" w:sz="0" w:space="0" w:color="auto"/>
            <w:bottom w:val="none" w:sz="0" w:space="0" w:color="auto"/>
            <w:right w:val="none" w:sz="0" w:space="0" w:color="auto"/>
          </w:divBdr>
          <w:divsChild>
            <w:div w:id="298073443">
              <w:marLeft w:val="0"/>
              <w:marRight w:val="0"/>
              <w:marTop w:val="0"/>
              <w:marBottom w:val="0"/>
              <w:divBdr>
                <w:top w:val="none" w:sz="0" w:space="0" w:color="auto"/>
                <w:left w:val="none" w:sz="0" w:space="0" w:color="auto"/>
                <w:bottom w:val="none" w:sz="0" w:space="0" w:color="auto"/>
                <w:right w:val="none" w:sz="0" w:space="0" w:color="auto"/>
              </w:divBdr>
              <w:divsChild>
                <w:div w:id="1492334339">
                  <w:marLeft w:val="0"/>
                  <w:marRight w:val="0"/>
                  <w:marTop w:val="0"/>
                  <w:marBottom w:val="0"/>
                  <w:divBdr>
                    <w:top w:val="none" w:sz="0" w:space="0" w:color="auto"/>
                    <w:left w:val="none" w:sz="0" w:space="0" w:color="auto"/>
                    <w:bottom w:val="none" w:sz="0" w:space="0" w:color="auto"/>
                    <w:right w:val="none" w:sz="0" w:space="0" w:color="auto"/>
                  </w:divBdr>
                  <w:divsChild>
                    <w:div w:id="2015112321">
                      <w:marLeft w:val="0"/>
                      <w:marRight w:val="0"/>
                      <w:marTop w:val="2100"/>
                      <w:marBottom w:val="0"/>
                      <w:divBdr>
                        <w:top w:val="none" w:sz="0" w:space="0" w:color="auto"/>
                        <w:left w:val="none" w:sz="0" w:space="0" w:color="auto"/>
                        <w:bottom w:val="none" w:sz="0" w:space="0" w:color="auto"/>
                        <w:right w:val="none" w:sz="0" w:space="0" w:color="auto"/>
                      </w:divBdr>
                      <w:divsChild>
                        <w:div w:id="471218133">
                          <w:marLeft w:val="0"/>
                          <w:marRight w:val="0"/>
                          <w:marTop w:val="0"/>
                          <w:marBottom w:val="0"/>
                          <w:divBdr>
                            <w:top w:val="none" w:sz="0" w:space="0" w:color="auto"/>
                            <w:left w:val="none" w:sz="0" w:space="0" w:color="auto"/>
                            <w:bottom w:val="none" w:sz="0" w:space="0" w:color="auto"/>
                            <w:right w:val="none" w:sz="0" w:space="0" w:color="auto"/>
                          </w:divBdr>
                          <w:divsChild>
                            <w:div w:id="1331642790">
                              <w:marLeft w:val="0"/>
                              <w:marRight w:val="0"/>
                              <w:marTop w:val="0"/>
                              <w:marBottom w:val="0"/>
                              <w:divBdr>
                                <w:top w:val="none" w:sz="0" w:space="0" w:color="auto"/>
                                <w:left w:val="none" w:sz="0" w:space="0" w:color="auto"/>
                                <w:bottom w:val="none" w:sz="0" w:space="0" w:color="auto"/>
                                <w:right w:val="none" w:sz="0" w:space="0" w:color="auto"/>
                              </w:divBdr>
                              <w:divsChild>
                                <w:div w:id="443186013">
                                  <w:marLeft w:val="0"/>
                                  <w:marRight w:val="0"/>
                                  <w:marTop w:val="0"/>
                                  <w:marBottom w:val="0"/>
                                  <w:divBdr>
                                    <w:top w:val="none" w:sz="0" w:space="0" w:color="auto"/>
                                    <w:left w:val="none" w:sz="0" w:space="0" w:color="auto"/>
                                    <w:bottom w:val="none" w:sz="0" w:space="0" w:color="auto"/>
                                    <w:right w:val="none" w:sz="0" w:space="0" w:color="auto"/>
                                  </w:divBdr>
                                  <w:divsChild>
                                    <w:div w:id="255868372">
                                      <w:marLeft w:val="0"/>
                                      <w:marRight w:val="0"/>
                                      <w:marTop w:val="0"/>
                                      <w:marBottom w:val="0"/>
                                      <w:divBdr>
                                        <w:top w:val="none" w:sz="0" w:space="0" w:color="auto"/>
                                        <w:left w:val="none" w:sz="0" w:space="0" w:color="auto"/>
                                        <w:bottom w:val="none" w:sz="0" w:space="0" w:color="auto"/>
                                        <w:right w:val="none" w:sz="0" w:space="0" w:color="auto"/>
                                      </w:divBdr>
                                      <w:divsChild>
                                        <w:div w:id="1578247411">
                                          <w:marLeft w:val="0"/>
                                          <w:marRight w:val="0"/>
                                          <w:marTop w:val="0"/>
                                          <w:marBottom w:val="0"/>
                                          <w:divBdr>
                                            <w:top w:val="none" w:sz="0" w:space="0" w:color="auto"/>
                                            <w:left w:val="none" w:sz="0" w:space="0" w:color="auto"/>
                                            <w:bottom w:val="none" w:sz="0" w:space="0" w:color="auto"/>
                                            <w:right w:val="none" w:sz="0" w:space="0" w:color="auto"/>
                                          </w:divBdr>
                                          <w:divsChild>
                                            <w:div w:id="1527254503">
                                              <w:marLeft w:val="0"/>
                                              <w:marRight w:val="0"/>
                                              <w:marTop w:val="0"/>
                                              <w:marBottom w:val="0"/>
                                              <w:divBdr>
                                                <w:top w:val="none" w:sz="0" w:space="0" w:color="auto"/>
                                                <w:left w:val="none" w:sz="0" w:space="0" w:color="auto"/>
                                                <w:bottom w:val="none" w:sz="0" w:space="0" w:color="auto"/>
                                                <w:right w:val="none" w:sz="0" w:space="0" w:color="auto"/>
                                              </w:divBdr>
                                              <w:divsChild>
                                                <w:div w:id="8597333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298494">
      <w:bodyDiv w:val="1"/>
      <w:marLeft w:val="0"/>
      <w:marRight w:val="0"/>
      <w:marTop w:val="0"/>
      <w:marBottom w:val="0"/>
      <w:divBdr>
        <w:top w:val="none" w:sz="0" w:space="0" w:color="auto"/>
        <w:left w:val="none" w:sz="0" w:space="0" w:color="auto"/>
        <w:bottom w:val="none" w:sz="0" w:space="0" w:color="auto"/>
        <w:right w:val="none" w:sz="0" w:space="0" w:color="auto"/>
      </w:divBdr>
    </w:div>
    <w:div w:id="366108975">
      <w:bodyDiv w:val="1"/>
      <w:marLeft w:val="0"/>
      <w:marRight w:val="0"/>
      <w:marTop w:val="0"/>
      <w:marBottom w:val="0"/>
      <w:divBdr>
        <w:top w:val="none" w:sz="0" w:space="0" w:color="auto"/>
        <w:left w:val="none" w:sz="0" w:space="0" w:color="auto"/>
        <w:bottom w:val="none" w:sz="0" w:space="0" w:color="auto"/>
        <w:right w:val="none" w:sz="0" w:space="0" w:color="auto"/>
      </w:divBdr>
      <w:divsChild>
        <w:div w:id="215818533">
          <w:marLeft w:val="0"/>
          <w:marRight w:val="0"/>
          <w:marTop w:val="0"/>
          <w:marBottom w:val="0"/>
          <w:divBdr>
            <w:top w:val="none" w:sz="0" w:space="0" w:color="auto"/>
            <w:left w:val="none" w:sz="0" w:space="0" w:color="auto"/>
            <w:bottom w:val="none" w:sz="0" w:space="0" w:color="auto"/>
            <w:right w:val="none" w:sz="0" w:space="0" w:color="auto"/>
          </w:divBdr>
          <w:divsChild>
            <w:div w:id="1893803501">
              <w:marLeft w:val="0"/>
              <w:marRight w:val="0"/>
              <w:marTop w:val="0"/>
              <w:marBottom w:val="0"/>
              <w:divBdr>
                <w:top w:val="none" w:sz="0" w:space="0" w:color="auto"/>
                <w:left w:val="none" w:sz="0" w:space="0" w:color="auto"/>
                <w:bottom w:val="none" w:sz="0" w:space="0" w:color="auto"/>
                <w:right w:val="none" w:sz="0" w:space="0" w:color="auto"/>
              </w:divBdr>
              <w:divsChild>
                <w:div w:id="46229024">
                  <w:marLeft w:val="0"/>
                  <w:marRight w:val="0"/>
                  <w:marTop w:val="0"/>
                  <w:marBottom w:val="0"/>
                  <w:divBdr>
                    <w:top w:val="none" w:sz="0" w:space="0" w:color="auto"/>
                    <w:left w:val="none" w:sz="0" w:space="0" w:color="auto"/>
                    <w:bottom w:val="none" w:sz="0" w:space="0" w:color="auto"/>
                    <w:right w:val="none" w:sz="0" w:space="0" w:color="auto"/>
                  </w:divBdr>
                  <w:divsChild>
                    <w:div w:id="628316636">
                      <w:marLeft w:val="0"/>
                      <w:marRight w:val="0"/>
                      <w:marTop w:val="2100"/>
                      <w:marBottom w:val="0"/>
                      <w:divBdr>
                        <w:top w:val="none" w:sz="0" w:space="0" w:color="auto"/>
                        <w:left w:val="none" w:sz="0" w:space="0" w:color="auto"/>
                        <w:bottom w:val="none" w:sz="0" w:space="0" w:color="auto"/>
                        <w:right w:val="none" w:sz="0" w:space="0" w:color="auto"/>
                      </w:divBdr>
                      <w:divsChild>
                        <w:div w:id="562639182">
                          <w:marLeft w:val="0"/>
                          <w:marRight w:val="0"/>
                          <w:marTop w:val="0"/>
                          <w:marBottom w:val="0"/>
                          <w:divBdr>
                            <w:top w:val="none" w:sz="0" w:space="0" w:color="auto"/>
                            <w:left w:val="none" w:sz="0" w:space="0" w:color="auto"/>
                            <w:bottom w:val="none" w:sz="0" w:space="0" w:color="auto"/>
                            <w:right w:val="none" w:sz="0" w:space="0" w:color="auto"/>
                          </w:divBdr>
                          <w:divsChild>
                            <w:div w:id="727915800">
                              <w:marLeft w:val="0"/>
                              <w:marRight w:val="0"/>
                              <w:marTop w:val="0"/>
                              <w:marBottom w:val="0"/>
                              <w:divBdr>
                                <w:top w:val="none" w:sz="0" w:space="0" w:color="auto"/>
                                <w:left w:val="none" w:sz="0" w:space="0" w:color="auto"/>
                                <w:bottom w:val="none" w:sz="0" w:space="0" w:color="auto"/>
                                <w:right w:val="none" w:sz="0" w:space="0" w:color="auto"/>
                              </w:divBdr>
                              <w:divsChild>
                                <w:div w:id="400100394">
                                  <w:marLeft w:val="0"/>
                                  <w:marRight w:val="0"/>
                                  <w:marTop w:val="0"/>
                                  <w:marBottom w:val="0"/>
                                  <w:divBdr>
                                    <w:top w:val="none" w:sz="0" w:space="0" w:color="auto"/>
                                    <w:left w:val="none" w:sz="0" w:space="0" w:color="auto"/>
                                    <w:bottom w:val="none" w:sz="0" w:space="0" w:color="auto"/>
                                    <w:right w:val="none" w:sz="0" w:space="0" w:color="auto"/>
                                  </w:divBdr>
                                  <w:divsChild>
                                    <w:div w:id="526022762">
                                      <w:marLeft w:val="0"/>
                                      <w:marRight w:val="0"/>
                                      <w:marTop w:val="0"/>
                                      <w:marBottom w:val="0"/>
                                      <w:divBdr>
                                        <w:top w:val="none" w:sz="0" w:space="0" w:color="auto"/>
                                        <w:left w:val="none" w:sz="0" w:space="0" w:color="auto"/>
                                        <w:bottom w:val="none" w:sz="0" w:space="0" w:color="auto"/>
                                        <w:right w:val="none" w:sz="0" w:space="0" w:color="auto"/>
                                      </w:divBdr>
                                      <w:divsChild>
                                        <w:div w:id="1221748434">
                                          <w:marLeft w:val="0"/>
                                          <w:marRight w:val="0"/>
                                          <w:marTop w:val="0"/>
                                          <w:marBottom w:val="0"/>
                                          <w:divBdr>
                                            <w:top w:val="none" w:sz="0" w:space="0" w:color="auto"/>
                                            <w:left w:val="none" w:sz="0" w:space="0" w:color="auto"/>
                                            <w:bottom w:val="none" w:sz="0" w:space="0" w:color="auto"/>
                                            <w:right w:val="none" w:sz="0" w:space="0" w:color="auto"/>
                                          </w:divBdr>
                                          <w:divsChild>
                                            <w:div w:id="258025510">
                                              <w:marLeft w:val="0"/>
                                              <w:marRight w:val="0"/>
                                              <w:marTop w:val="0"/>
                                              <w:marBottom w:val="0"/>
                                              <w:divBdr>
                                                <w:top w:val="none" w:sz="0" w:space="0" w:color="auto"/>
                                                <w:left w:val="none" w:sz="0" w:space="0" w:color="auto"/>
                                                <w:bottom w:val="none" w:sz="0" w:space="0" w:color="auto"/>
                                                <w:right w:val="none" w:sz="0" w:space="0" w:color="auto"/>
                                              </w:divBdr>
                                              <w:divsChild>
                                                <w:div w:id="16648923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5752636">
      <w:bodyDiv w:val="1"/>
      <w:marLeft w:val="0"/>
      <w:marRight w:val="0"/>
      <w:marTop w:val="0"/>
      <w:marBottom w:val="0"/>
      <w:divBdr>
        <w:top w:val="none" w:sz="0" w:space="0" w:color="auto"/>
        <w:left w:val="none" w:sz="0" w:space="0" w:color="auto"/>
        <w:bottom w:val="none" w:sz="0" w:space="0" w:color="auto"/>
        <w:right w:val="none" w:sz="0" w:space="0" w:color="auto"/>
      </w:divBdr>
      <w:divsChild>
        <w:div w:id="629484298">
          <w:marLeft w:val="0"/>
          <w:marRight w:val="0"/>
          <w:marTop w:val="0"/>
          <w:marBottom w:val="0"/>
          <w:divBdr>
            <w:top w:val="none" w:sz="0" w:space="0" w:color="auto"/>
            <w:left w:val="none" w:sz="0" w:space="0" w:color="auto"/>
            <w:bottom w:val="none" w:sz="0" w:space="0" w:color="auto"/>
            <w:right w:val="none" w:sz="0" w:space="0" w:color="auto"/>
          </w:divBdr>
          <w:divsChild>
            <w:div w:id="520512276">
              <w:marLeft w:val="0"/>
              <w:marRight w:val="0"/>
              <w:marTop w:val="0"/>
              <w:marBottom w:val="0"/>
              <w:divBdr>
                <w:top w:val="none" w:sz="0" w:space="0" w:color="auto"/>
                <w:left w:val="none" w:sz="0" w:space="0" w:color="auto"/>
                <w:bottom w:val="none" w:sz="0" w:space="0" w:color="auto"/>
                <w:right w:val="none" w:sz="0" w:space="0" w:color="auto"/>
              </w:divBdr>
              <w:divsChild>
                <w:div w:id="375934852">
                  <w:marLeft w:val="0"/>
                  <w:marRight w:val="0"/>
                  <w:marTop w:val="0"/>
                  <w:marBottom w:val="0"/>
                  <w:divBdr>
                    <w:top w:val="none" w:sz="0" w:space="0" w:color="auto"/>
                    <w:left w:val="none" w:sz="0" w:space="0" w:color="auto"/>
                    <w:bottom w:val="none" w:sz="0" w:space="0" w:color="auto"/>
                    <w:right w:val="none" w:sz="0" w:space="0" w:color="auto"/>
                  </w:divBdr>
                  <w:divsChild>
                    <w:div w:id="59669893">
                      <w:marLeft w:val="0"/>
                      <w:marRight w:val="0"/>
                      <w:marTop w:val="2100"/>
                      <w:marBottom w:val="0"/>
                      <w:divBdr>
                        <w:top w:val="none" w:sz="0" w:space="0" w:color="auto"/>
                        <w:left w:val="none" w:sz="0" w:space="0" w:color="auto"/>
                        <w:bottom w:val="none" w:sz="0" w:space="0" w:color="auto"/>
                        <w:right w:val="none" w:sz="0" w:space="0" w:color="auto"/>
                      </w:divBdr>
                      <w:divsChild>
                        <w:div w:id="1481537144">
                          <w:marLeft w:val="0"/>
                          <w:marRight w:val="0"/>
                          <w:marTop w:val="0"/>
                          <w:marBottom w:val="0"/>
                          <w:divBdr>
                            <w:top w:val="none" w:sz="0" w:space="0" w:color="auto"/>
                            <w:left w:val="none" w:sz="0" w:space="0" w:color="auto"/>
                            <w:bottom w:val="none" w:sz="0" w:space="0" w:color="auto"/>
                            <w:right w:val="none" w:sz="0" w:space="0" w:color="auto"/>
                          </w:divBdr>
                          <w:divsChild>
                            <w:div w:id="460419979">
                              <w:marLeft w:val="0"/>
                              <w:marRight w:val="0"/>
                              <w:marTop w:val="0"/>
                              <w:marBottom w:val="0"/>
                              <w:divBdr>
                                <w:top w:val="none" w:sz="0" w:space="0" w:color="auto"/>
                                <w:left w:val="none" w:sz="0" w:space="0" w:color="auto"/>
                                <w:bottom w:val="none" w:sz="0" w:space="0" w:color="auto"/>
                                <w:right w:val="none" w:sz="0" w:space="0" w:color="auto"/>
                              </w:divBdr>
                              <w:divsChild>
                                <w:div w:id="1047877145">
                                  <w:marLeft w:val="0"/>
                                  <w:marRight w:val="0"/>
                                  <w:marTop w:val="0"/>
                                  <w:marBottom w:val="0"/>
                                  <w:divBdr>
                                    <w:top w:val="none" w:sz="0" w:space="0" w:color="auto"/>
                                    <w:left w:val="none" w:sz="0" w:space="0" w:color="auto"/>
                                    <w:bottom w:val="none" w:sz="0" w:space="0" w:color="auto"/>
                                    <w:right w:val="none" w:sz="0" w:space="0" w:color="auto"/>
                                  </w:divBdr>
                                  <w:divsChild>
                                    <w:div w:id="1517768337">
                                      <w:marLeft w:val="0"/>
                                      <w:marRight w:val="0"/>
                                      <w:marTop w:val="0"/>
                                      <w:marBottom w:val="0"/>
                                      <w:divBdr>
                                        <w:top w:val="none" w:sz="0" w:space="0" w:color="auto"/>
                                        <w:left w:val="none" w:sz="0" w:space="0" w:color="auto"/>
                                        <w:bottom w:val="none" w:sz="0" w:space="0" w:color="auto"/>
                                        <w:right w:val="none" w:sz="0" w:space="0" w:color="auto"/>
                                      </w:divBdr>
                                      <w:divsChild>
                                        <w:div w:id="1521316778">
                                          <w:marLeft w:val="0"/>
                                          <w:marRight w:val="0"/>
                                          <w:marTop w:val="0"/>
                                          <w:marBottom w:val="0"/>
                                          <w:divBdr>
                                            <w:top w:val="none" w:sz="0" w:space="0" w:color="auto"/>
                                            <w:left w:val="none" w:sz="0" w:space="0" w:color="auto"/>
                                            <w:bottom w:val="none" w:sz="0" w:space="0" w:color="auto"/>
                                            <w:right w:val="none" w:sz="0" w:space="0" w:color="auto"/>
                                          </w:divBdr>
                                          <w:divsChild>
                                            <w:div w:id="262569862">
                                              <w:marLeft w:val="0"/>
                                              <w:marRight w:val="0"/>
                                              <w:marTop w:val="0"/>
                                              <w:marBottom w:val="0"/>
                                              <w:divBdr>
                                                <w:top w:val="none" w:sz="0" w:space="0" w:color="auto"/>
                                                <w:left w:val="none" w:sz="0" w:space="0" w:color="auto"/>
                                                <w:bottom w:val="none" w:sz="0" w:space="0" w:color="auto"/>
                                                <w:right w:val="none" w:sz="0" w:space="0" w:color="auto"/>
                                              </w:divBdr>
                                              <w:divsChild>
                                                <w:div w:id="15821827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245124">
      <w:bodyDiv w:val="1"/>
      <w:marLeft w:val="0"/>
      <w:marRight w:val="0"/>
      <w:marTop w:val="0"/>
      <w:marBottom w:val="0"/>
      <w:divBdr>
        <w:top w:val="none" w:sz="0" w:space="0" w:color="auto"/>
        <w:left w:val="none" w:sz="0" w:space="0" w:color="auto"/>
        <w:bottom w:val="none" w:sz="0" w:space="0" w:color="auto"/>
        <w:right w:val="none" w:sz="0" w:space="0" w:color="auto"/>
      </w:divBdr>
    </w:div>
    <w:div w:id="1078677972">
      <w:bodyDiv w:val="1"/>
      <w:marLeft w:val="0"/>
      <w:marRight w:val="0"/>
      <w:marTop w:val="0"/>
      <w:marBottom w:val="0"/>
      <w:divBdr>
        <w:top w:val="none" w:sz="0" w:space="0" w:color="auto"/>
        <w:left w:val="none" w:sz="0" w:space="0" w:color="auto"/>
        <w:bottom w:val="none" w:sz="0" w:space="0" w:color="auto"/>
        <w:right w:val="none" w:sz="0" w:space="0" w:color="auto"/>
      </w:divBdr>
    </w:div>
    <w:div w:id="1098911924">
      <w:bodyDiv w:val="1"/>
      <w:marLeft w:val="300"/>
      <w:marRight w:val="0"/>
      <w:marTop w:val="0"/>
      <w:marBottom w:val="0"/>
      <w:divBdr>
        <w:top w:val="none" w:sz="0" w:space="0" w:color="auto"/>
        <w:left w:val="none" w:sz="0" w:space="0" w:color="auto"/>
        <w:bottom w:val="none" w:sz="0" w:space="0" w:color="auto"/>
        <w:right w:val="none" w:sz="0" w:space="0" w:color="auto"/>
      </w:divBdr>
      <w:divsChild>
        <w:div w:id="2036691467">
          <w:marLeft w:val="0"/>
          <w:marRight w:val="0"/>
          <w:marTop w:val="0"/>
          <w:marBottom w:val="0"/>
          <w:divBdr>
            <w:top w:val="none" w:sz="0" w:space="0" w:color="auto"/>
            <w:left w:val="none" w:sz="0" w:space="0" w:color="auto"/>
            <w:bottom w:val="none" w:sz="0" w:space="0" w:color="auto"/>
            <w:right w:val="none" w:sz="0" w:space="0" w:color="auto"/>
          </w:divBdr>
          <w:divsChild>
            <w:div w:id="100271017">
              <w:marLeft w:val="0"/>
              <w:marRight w:val="0"/>
              <w:marTop w:val="0"/>
              <w:marBottom w:val="0"/>
              <w:divBdr>
                <w:top w:val="none" w:sz="0" w:space="0" w:color="auto"/>
                <w:left w:val="none" w:sz="0" w:space="0" w:color="auto"/>
                <w:bottom w:val="none" w:sz="0" w:space="0" w:color="auto"/>
                <w:right w:val="none" w:sz="0" w:space="0" w:color="auto"/>
              </w:divBdr>
              <w:divsChild>
                <w:div w:id="804615797">
                  <w:marLeft w:val="0"/>
                  <w:marRight w:val="0"/>
                  <w:marTop w:val="0"/>
                  <w:marBottom w:val="0"/>
                  <w:divBdr>
                    <w:top w:val="none" w:sz="0" w:space="0" w:color="auto"/>
                    <w:left w:val="none" w:sz="0" w:space="0" w:color="auto"/>
                    <w:bottom w:val="none" w:sz="0" w:space="0" w:color="auto"/>
                    <w:right w:val="none" w:sz="0" w:space="0" w:color="auto"/>
                  </w:divBdr>
                  <w:divsChild>
                    <w:div w:id="1406413731">
                      <w:marLeft w:val="0"/>
                      <w:marRight w:val="0"/>
                      <w:marTop w:val="0"/>
                      <w:marBottom w:val="0"/>
                      <w:divBdr>
                        <w:top w:val="none" w:sz="0" w:space="0" w:color="auto"/>
                        <w:left w:val="none" w:sz="0" w:space="0" w:color="auto"/>
                        <w:bottom w:val="none" w:sz="0" w:space="0" w:color="auto"/>
                        <w:right w:val="none" w:sz="0" w:space="0" w:color="auto"/>
                      </w:divBdr>
                      <w:divsChild>
                        <w:div w:id="1834252292">
                          <w:marLeft w:val="0"/>
                          <w:marRight w:val="0"/>
                          <w:marTop w:val="0"/>
                          <w:marBottom w:val="0"/>
                          <w:divBdr>
                            <w:top w:val="none" w:sz="0" w:space="0" w:color="auto"/>
                            <w:left w:val="none" w:sz="0" w:space="0" w:color="auto"/>
                            <w:bottom w:val="none" w:sz="0" w:space="0" w:color="auto"/>
                            <w:right w:val="none" w:sz="0" w:space="0" w:color="auto"/>
                          </w:divBdr>
                          <w:divsChild>
                            <w:div w:id="1292787895">
                              <w:marLeft w:val="0"/>
                              <w:marRight w:val="0"/>
                              <w:marTop w:val="0"/>
                              <w:marBottom w:val="0"/>
                              <w:divBdr>
                                <w:top w:val="none" w:sz="0" w:space="0" w:color="auto"/>
                                <w:left w:val="none" w:sz="0" w:space="0" w:color="auto"/>
                                <w:bottom w:val="none" w:sz="0" w:space="0" w:color="auto"/>
                                <w:right w:val="none" w:sz="0" w:space="0" w:color="auto"/>
                              </w:divBdr>
                              <w:divsChild>
                                <w:div w:id="948853768">
                                  <w:marLeft w:val="0"/>
                                  <w:marRight w:val="0"/>
                                  <w:marTop w:val="0"/>
                                  <w:marBottom w:val="0"/>
                                  <w:divBdr>
                                    <w:top w:val="none" w:sz="0" w:space="0" w:color="auto"/>
                                    <w:left w:val="none" w:sz="0" w:space="0" w:color="auto"/>
                                    <w:bottom w:val="none" w:sz="0" w:space="0" w:color="auto"/>
                                    <w:right w:val="none" w:sz="0" w:space="0" w:color="auto"/>
                                  </w:divBdr>
                                  <w:divsChild>
                                    <w:div w:id="1796874981">
                                      <w:marLeft w:val="0"/>
                                      <w:marRight w:val="0"/>
                                      <w:marTop w:val="0"/>
                                      <w:marBottom w:val="0"/>
                                      <w:divBdr>
                                        <w:top w:val="none" w:sz="0" w:space="0" w:color="auto"/>
                                        <w:left w:val="none" w:sz="0" w:space="0" w:color="auto"/>
                                        <w:bottom w:val="none" w:sz="0" w:space="0" w:color="auto"/>
                                        <w:right w:val="none" w:sz="0" w:space="0" w:color="auto"/>
                                      </w:divBdr>
                                      <w:divsChild>
                                        <w:div w:id="1865745114">
                                          <w:marLeft w:val="0"/>
                                          <w:marRight w:val="0"/>
                                          <w:marTop w:val="0"/>
                                          <w:marBottom w:val="0"/>
                                          <w:divBdr>
                                            <w:top w:val="none" w:sz="0" w:space="0" w:color="auto"/>
                                            <w:left w:val="none" w:sz="0" w:space="0" w:color="auto"/>
                                            <w:bottom w:val="none" w:sz="0" w:space="0" w:color="auto"/>
                                            <w:right w:val="none" w:sz="0" w:space="0" w:color="auto"/>
                                          </w:divBdr>
                                          <w:divsChild>
                                            <w:div w:id="1432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548016">
      <w:bodyDiv w:val="1"/>
      <w:marLeft w:val="0"/>
      <w:marRight w:val="0"/>
      <w:marTop w:val="0"/>
      <w:marBottom w:val="0"/>
      <w:divBdr>
        <w:top w:val="none" w:sz="0" w:space="0" w:color="auto"/>
        <w:left w:val="none" w:sz="0" w:space="0" w:color="auto"/>
        <w:bottom w:val="none" w:sz="0" w:space="0" w:color="auto"/>
        <w:right w:val="none" w:sz="0" w:space="0" w:color="auto"/>
      </w:divBdr>
      <w:divsChild>
        <w:div w:id="1155296439">
          <w:marLeft w:val="0"/>
          <w:marRight w:val="0"/>
          <w:marTop w:val="0"/>
          <w:marBottom w:val="0"/>
          <w:divBdr>
            <w:top w:val="none" w:sz="0" w:space="0" w:color="auto"/>
            <w:left w:val="none" w:sz="0" w:space="0" w:color="auto"/>
            <w:bottom w:val="none" w:sz="0" w:space="0" w:color="auto"/>
            <w:right w:val="none" w:sz="0" w:space="0" w:color="auto"/>
          </w:divBdr>
          <w:divsChild>
            <w:div w:id="1758744527">
              <w:marLeft w:val="0"/>
              <w:marRight w:val="0"/>
              <w:marTop w:val="0"/>
              <w:marBottom w:val="0"/>
              <w:divBdr>
                <w:top w:val="none" w:sz="0" w:space="0" w:color="auto"/>
                <w:left w:val="none" w:sz="0" w:space="0" w:color="auto"/>
                <w:bottom w:val="none" w:sz="0" w:space="0" w:color="auto"/>
                <w:right w:val="none" w:sz="0" w:space="0" w:color="auto"/>
              </w:divBdr>
              <w:divsChild>
                <w:div w:id="1610504411">
                  <w:marLeft w:val="0"/>
                  <w:marRight w:val="0"/>
                  <w:marTop w:val="0"/>
                  <w:marBottom w:val="0"/>
                  <w:divBdr>
                    <w:top w:val="none" w:sz="0" w:space="0" w:color="auto"/>
                    <w:left w:val="none" w:sz="0" w:space="0" w:color="auto"/>
                    <w:bottom w:val="none" w:sz="0" w:space="0" w:color="auto"/>
                    <w:right w:val="none" w:sz="0" w:space="0" w:color="auto"/>
                  </w:divBdr>
                  <w:divsChild>
                    <w:div w:id="655648117">
                      <w:marLeft w:val="0"/>
                      <w:marRight w:val="0"/>
                      <w:marTop w:val="0"/>
                      <w:marBottom w:val="0"/>
                      <w:divBdr>
                        <w:top w:val="none" w:sz="0" w:space="0" w:color="auto"/>
                        <w:left w:val="none" w:sz="0" w:space="0" w:color="auto"/>
                        <w:bottom w:val="none" w:sz="0" w:space="0" w:color="auto"/>
                        <w:right w:val="none" w:sz="0" w:space="0" w:color="auto"/>
                      </w:divBdr>
                      <w:divsChild>
                        <w:div w:id="407731013">
                          <w:marLeft w:val="0"/>
                          <w:marRight w:val="0"/>
                          <w:marTop w:val="0"/>
                          <w:marBottom w:val="0"/>
                          <w:divBdr>
                            <w:top w:val="none" w:sz="0" w:space="0" w:color="auto"/>
                            <w:left w:val="none" w:sz="0" w:space="0" w:color="auto"/>
                            <w:bottom w:val="none" w:sz="0" w:space="0" w:color="auto"/>
                            <w:right w:val="none" w:sz="0" w:space="0" w:color="auto"/>
                          </w:divBdr>
                          <w:divsChild>
                            <w:div w:id="358432526">
                              <w:marLeft w:val="0"/>
                              <w:marRight w:val="0"/>
                              <w:marTop w:val="0"/>
                              <w:marBottom w:val="0"/>
                              <w:divBdr>
                                <w:top w:val="none" w:sz="0" w:space="0" w:color="auto"/>
                                <w:left w:val="none" w:sz="0" w:space="0" w:color="auto"/>
                                <w:bottom w:val="none" w:sz="0" w:space="0" w:color="auto"/>
                                <w:right w:val="none" w:sz="0" w:space="0" w:color="auto"/>
                              </w:divBdr>
                              <w:divsChild>
                                <w:div w:id="1106383777">
                                  <w:marLeft w:val="0"/>
                                  <w:marRight w:val="0"/>
                                  <w:marTop w:val="0"/>
                                  <w:marBottom w:val="0"/>
                                  <w:divBdr>
                                    <w:top w:val="none" w:sz="0" w:space="0" w:color="auto"/>
                                    <w:left w:val="none" w:sz="0" w:space="0" w:color="auto"/>
                                    <w:bottom w:val="none" w:sz="0" w:space="0" w:color="auto"/>
                                    <w:right w:val="none" w:sz="0" w:space="0" w:color="auto"/>
                                  </w:divBdr>
                                  <w:divsChild>
                                    <w:div w:id="11752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725123">
      <w:bodyDiv w:val="1"/>
      <w:marLeft w:val="300"/>
      <w:marRight w:val="0"/>
      <w:marTop w:val="0"/>
      <w:marBottom w:val="0"/>
      <w:divBdr>
        <w:top w:val="none" w:sz="0" w:space="0" w:color="auto"/>
        <w:left w:val="none" w:sz="0" w:space="0" w:color="auto"/>
        <w:bottom w:val="none" w:sz="0" w:space="0" w:color="auto"/>
        <w:right w:val="none" w:sz="0" w:space="0" w:color="auto"/>
      </w:divBdr>
      <w:divsChild>
        <w:div w:id="1697151870">
          <w:marLeft w:val="0"/>
          <w:marRight w:val="0"/>
          <w:marTop w:val="0"/>
          <w:marBottom w:val="0"/>
          <w:divBdr>
            <w:top w:val="none" w:sz="0" w:space="0" w:color="auto"/>
            <w:left w:val="none" w:sz="0" w:space="0" w:color="auto"/>
            <w:bottom w:val="none" w:sz="0" w:space="0" w:color="auto"/>
            <w:right w:val="none" w:sz="0" w:space="0" w:color="auto"/>
          </w:divBdr>
          <w:divsChild>
            <w:div w:id="1276979776">
              <w:marLeft w:val="0"/>
              <w:marRight w:val="0"/>
              <w:marTop w:val="0"/>
              <w:marBottom w:val="0"/>
              <w:divBdr>
                <w:top w:val="none" w:sz="0" w:space="0" w:color="auto"/>
                <w:left w:val="none" w:sz="0" w:space="0" w:color="auto"/>
                <w:bottom w:val="none" w:sz="0" w:space="0" w:color="auto"/>
                <w:right w:val="none" w:sz="0" w:space="0" w:color="auto"/>
              </w:divBdr>
              <w:divsChild>
                <w:div w:id="780026870">
                  <w:marLeft w:val="0"/>
                  <w:marRight w:val="0"/>
                  <w:marTop w:val="0"/>
                  <w:marBottom w:val="0"/>
                  <w:divBdr>
                    <w:top w:val="none" w:sz="0" w:space="0" w:color="auto"/>
                    <w:left w:val="none" w:sz="0" w:space="0" w:color="auto"/>
                    <w:bottom w:val="none" w:sz="0" w:space="0" w:color="auto"/>
                    <w:right w:val="none" w:sz="0" w:space="0" w:color="auto"/>
                  </w:divBdr>
                  <w:divsChild>
                    <w:div w:id="2087067384">
                      <w:marLeft w:val="0"/>
                      <w:marRight w:val="0"/>
                      <w:marTop w:val="0"/>
                      <w:marBottom w:val="0"/>
                      <w:divBdr>
                        <w:top w:val="none" w:sz="0" w:space="0" w:color="auto"/>
                        <w:left w:val="none" w:sz="0" w:space="0" w:color="auto"/>
                        <w:bottom w:val="none" w:sz="0" w:space="0" w:color="auto"/>
                        <w:right w:val="none" w:sz="0" w:space="0" w:color="auto"/>
                      </w:divBdr>
                      <w:divsChild>
                        <w:div w:id="1775515542">
                          <w:marLeft w:val="0"/>
                          <w:marRight w:val="0"/>
                          <w:marTop w:val="0"/>
                          <w:marBottom w:val="0"/>
                          <w:divBdr>
                            <w:top w:val="none" w:sz="0" w:space="0" w:color="auto"/>
                            <w:left w:val="none" w:sz="0" w:space="0" w:color="auto"/>
                            <w:bottom w:val="none" w:sz="0" w:space="0" w:color="auto"/>
                            <w:right w:val="none" w:sz="0" w:space="0" w:color="auto"/>
                          </w:divBdr>
                          <w:divsChild>
                            <w:div w:id="1119762849">
                              <w:marLeft w:val="0"/>
                              <w:marRight w:val="0"/>
                              <w:marTop w:val="0"/>
                              <w:marBottom w:val="0"/>
                              <w:divBdr>
                                <w:top w:val="none" w:sz="0" w:space="0" w:color="auto"/>
                                <w:left w:val="none" w:sz="0" w:space="0" w:color="auto"/>
                                <w:bottom w:val="none" w:sz="0" w:space="0" w:color="auto"/>
                                <w:right w:val="none" w:sz="0" w:space="0" w:color="auto"/>
                              </w:divBdr>
                              <w:divsChild>
                                <w:div w:id="546375268">
                                  <w:marLeft w:val="0"/>
                                  <w:marRight w:val="0"/>
                                  <w:marTop w:val="0"/>
                                  <w:marBottom w:val="0"/>
                                  <w:divBdr>
                                    <w:top w:val="none" w:sz="0" w:space="0" w:color="auto"/>
                                    <w:left w:val="none" w:sz="0" w:space="0" w:color="auto"/>
                                    <w:bottom w:val="none" w:sz="0" w:space="0" w:color="auto"/>
                                    <w:right w:val="none" w:sz="0" w:space="0" w:color="auto"/>
                                  </w:divBdr>
                                  <w:divsChild>
                                    <w:div w:id="1962178546">
                                      <w:marLeft w:val="0"/>
                                      <w:marRight w:val="0"/>
                                      <w:marTop w:val="0"/>
                                      <w:marBottom w:val="0"/>
                                      <w:divBdr>
                                        <w:top w:val="none" w:sz="0" w:space="0" w:color="auto"/>
                                        <w:left w:val="none" w:sz="0" w:space="0" w:color="auto"/>
                                        <w:bottom w:val="none" w:sz="0" w:space="0" w:color="auto"/>
                                        <w:right w:val="none" w:sz="0" w:space="0" w:color="auto"/>
                                      </w:divBdr>
                                      <w:divsChild>
                                        <w:div w:id="2048949733">
                                          <w:marLeft w:val="0"/>
                                          <w:marRight w:val="0"/>
                                          <w:marTop w:val="0"/>
                                          <w:marBottom w:val="0"/>
                                          <w:divBdr>
                                            <w:top w:val="none" w:sz="0" w:space="0" w:color="auto"/>
                                            <w:left w:val="none" w:sz="0" w:space="0" w:color="auto"/>
                                            <w:bottom w:val="none" w:sz="0" w:space="0" w:color="auto"/>
                                            <w:right w:val="none" w:sz="0" w:space="0" w:color="auto"/>
                                          </w:divBdr>
                                          <w:divsChild>
                                            <w:div w:id="7040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753888">
      <w:bodyDiv w:val="1"/>
      <w:marLeft w:val="300"/>
      <w:marRight w:val="0"/>
      <w:marTop w:val="0"/>
      <w:marBottom w:val="0"/>
      <w:divBdr>
        <w:top w:val="none" w:sz="0" w:space="0" w:color="auto"/>
        <w:left w:val="none" w:sz="0" w:space="0" w:color="auto"/>
        <w:bottom w:val="none" w:sz="0" w:space="0" w:color="auto"/>
        <w:right w:val="none" w:sz="0" w:space="0" w:color="auto"/>
      </w:divBdr>
      <w:divsChild>
        <w:div w:id="1853061715">
          <w:marLeft w:val="0"/>
          <w:marRight w:val="0"/>
          <w:marTop w:val="0"/>
          <w:marBottom w:val="0"/>
          <w:divBdr>
            <w:top w:val="none" w:sz="0" w:space="0" w:color="auto"/>
            <w:left w:val="none" w:sz="0" w:space="0" w:color="auto"/>
            <w:bottom w:val="none" w:sz="0" w:space="0" w:color="auto"/>
            <w:right w:val="none" w:sz="0" w:space="0" w:color="auto"/>
          </w:divBdr>
          <w:divsChild>
            <w:div w:id="728191612">
              <w:marLeft w:val="0"/>
              <w:marRight w:val="0"/>
              <w:marTop w:val="0"/>
              <w:marBottom w:val="0"/>
              <w:divBdr>
                <w:top w:val="none" w:sz="0" w:space="0" w:color="auto"/>
                <w:left w:val="none" w:sz="0" w:space="0" w:color="auto"/>
                <w:bottom w:val="none" w:sz="0" w:space="0" w:color="auto"/>
                <w:right w:val="none" w:sz="0" w:space="0" w:color="auto"/>
              </w:divBdr>
              <w:divsChild>
                <w:div w:id="1787577660">
                  <w:marLeft w:val="0"/>
                  <w:marRight w:val="0"/>
                  <w:marTop w:val="0"/>
                  <w:marBottom w:val="0"/>
                  <w:divBdr>
                    <w:top w:val="none" w:sz="0" w:space="0" w:color="auto"/>
                    <w:left w:val="none" w:sz="0" w:space="0" w:color="auto"/>
                    <w:bottom w:val="none" w:sz="0" w:space="0" w:color="auto"/>
                    <w:right w:val="none" w:sz="0" w:space="0" w:color="auto"/>
                  </w:divBdr>
                  <w:divsChild>
                    <w:div w:id="1213031454">
                      <w:marLeft w:val="0"/>
                      <w:marRight w:val="0"/>
                      <w:marTop w:val="0"/>
                      <w:marBottom w:val="0"/>
                      <w:divBdr>
                        <w:top w:val="none" w:sz="0" w:space="0" w:color="auto"/>
                        <w:left w:val="none" w:sz="0" w:space="0" w:color="auto"/>
                        <w:bottom w:val="none" w:sz="0" w:space="0" w:color="auto"/>
                        <w:right w:val="none" w:sz="0" w:space="0" w:color="auto"/>
                      </w:divBdr>
                      <w:divsChild>
                        <w:div w:id="269581586">
                          <w:marLeft w:val="0"/>
                          <w:marRight w:val="0"/>
                          <w:marTop w:val="0"/>
                          <w:marBottom w:val="0"/>
                          <w:divBdr>
                            <w:top w:val="none" w:sz="0" w:space="0" w:color="auto"/>
                            <w:left w:val="none" w:sz="0" w:space="0" w:color="auto"/>
                            <w:bottom w:val="none" w:sz="0" w:space="0" w:color="auto"/>
                            <w:right w:val="none" w:sz="0" w:space="0" w:color="auto"/>
                          </w:divBdr>
                          <w:divsChild>
                            <w:div w:id="1419713408">
                              <w:marLeft w:val="0"/>
                              <w:marRight w:val="0"/>
                              <w:marTop w:val="0"/>
                              <w:marBottom w:val="0"/>
                              <w:divBdr>
                                <w:top w:val="none" w:sz="0" w:space="0" w:color="auto"/>
                                <w:left w:val="none" w:sz="0" w:space="0" w:color="auto"/>
                                <w:bottom w:val="none" w:sz="0" w:space="0" w:color="auto"/>
                                <w:right w:val="none" w:sz="0" w:space="0" w:color="auto"/>
                              </w:divBdr>
                              <w:divsChild>
                                <w:div w:id="634914789">
                                  <w:marLeft w:val="0"/>
                                  <w:marRight w:val="0"/>
                                  <w:marTop w:val="0"/>
                                  <w:marBottom w:val="0"/>
                                  <w:divBdr>
                                    <w:top w:val="none" w:sz="0" w:space="0" w:color="auto"/>
                                    <w:left w:val="none" w:sz="0" w:space="0" w:color="auto"/>
                                    <w:bottom w:val="none" w:sz="0" w:space="0" w:color="auto"/>
                                    <w:right w:val="none" w:sz="0" w:space="0" w:color="auto"/>
                                  </w:divBdr>
                                  <w:divsChild>
                                    <w:div w:id="608659354">
                                      <w:marLeft w:val="0"/>
                                      <w:marRight w:val="0"/>
                                      <w:marTop w:val="0"/>
                                      <w:marBottom w:val="0"/>
                                      <w:divBdr>
                                        <w:top w:val="none" w:sz="0" w:space="0" w:color="auto"/>
                                        <w:left w:val="none" w:sz="0" w:space="0" w:color="auto"/>
                                        <w:bottom w:val="none" w:sz="0" w:space="0" w:color="auto"/>
                                        <w:right w:val="none" w:sz="0" w:space="0" w:color="auto"/>
                                      </w:divBdr>
                                      <w:divsChild>
                                        <w:div w:id="872886570">
                                          <w:marLeft w:val="0"/>
                                          <w:marRight w:val="0"/>
                                          <w:marTop w:val="0"/>
                                          <w:marBottom w:val="0"/>
                                          <w:divBdr>
                                            <w:top w:val="none" w:sz="0" w:space="0" w:color="auto"/>
                                            <w:left w:val="none" w:sz="0" w:space="0" w:color="auto"/>
                                            <w:bottom w:val="none" w:sz="0" w:space="0" w:color="auto"/>
                                            <w:right w:val="none" w:sz="0" w:space="0" w:color="auto"/>
                                          </w:divBdr>
                                          <w:divsChild>
                                            <w:div w:id="17919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4492282">
      <w:bodyDiv w:val="1"/>
      <w:marLeft w:val="0"/>
      <w:marRight w:val="0"/>
      <w:marTop w:val="0"/>
      <w:marBottom w:val="0"/>
      <w:divBdr>
        <w:top w:val="none" w:sz="0" w:space="0" w:color="auto"/>
        <w:left w:val="none" w:sz="0" w:space="0" w:color="auto"/>
        <w:bottom w:val="none" w:sz="0" w:space="0" w:color="auto"/>
        <w:right w:val="none" w:sz="0" w:space="0" w:color="auto"/>
      </w:divBdr>
      <w:divsChild>
        <w:div w:id="698360844">
          <w:marLeft w:val="0"/>
          <w:marRight w:val="0"/>
          <w:marTop w:val="0"/>
          <w:marBottom w:val="0"/>
          <w:divBdr>
            <w:top w:val="none" w:sz="0" w:space="0" w:color="auto"/>
            <w:left w:val="none" w:sz="0" w:space="0" w:color="auto"/>
            <w:bottom w:val="none" w:sz="0" w:space="0" w:color="auto"/>
            <w:right w:val="none" w:sz="0" w:space="0" w:color="auto"/>
          </w:divBdr>
          <w:divsChild>
            <w:div w:id="1364984106">
              <w:marLeft w:val="0"/>
              <w:marRight w:val="0"/>
              <w:marTop w:val="0"/>
              <w:marBottom w:val="0"/>
              <w:divBdr>
                <w:top w:val="none" w:sz="0" w:space="0" w:color="auto"/>
                <w:left w:val="none" w:sz="0" w:space="0" w:color="auto"/>
                <w:bottom w:val="none" w:sz="0" w:space="0" w:color="auto"/>
                <w:right w:val="none" w:sz="0" w:space="0" w:color="auto"/>
              </w:divBdr>
              <w:divsChild>
                <w:div w:id="1141922451">
                  <w:marLeft w:val="0"/>
                  <w:marRight w:val="0"/>
                  <w:marTop w:val="0"/>
                  <w:marBottom w:val="0"/>
                  <w:divBdr>
                    <w:top w:val="none" w:sz="0" w:space="0" w:color="auto"/>
                    <w:left w:val="none" w:sz="0" w:space="0" w:color="auto"/>
                    <w:bottom w:val="none" w:sz="0" w:space="0" w:color="auto"/>
                    <w:right w:val="none" w:sz="0" w:space="0" w:color="auto"/>
                  </w:divBdr>
                  <w:divsChild>
                    <w:div w:id="448478681">
                      <w:marLeft w:val="0"/>
                      <w:marRight w:val="0"/>
                      <w:marTop w:val="2100"/>
                      <w:marBottom w:val="0"/>
                      <w:divBdr>
                        <w:top w:val="none" w:sz="0" w:space="0" w:color="auto"/>
                        <w:left w:val="none" w:sz="0" w:space="0" w:color="auto"/>
                        <w:bottom w:val="none" w:sz="0" w:space="0" w:color="auto"/>
                        <w:right w:val="none" w:sz="0" w:space="0" w:color="auto"/>
                      </w:divBdr>
                      <w:divsChild>
                        <w:div w:id="597372478">
                          <w:marLeft w:val="0"/>
                          <w:marRight w:val="0"/>
                          <w:marTop w:val="0"/>
                          <w:marBottom w:val="0"/>
                          <w:divBdr>
                            <w:top w:val="none" w:sz="0" w:space="0" w:color="auto"/>
                            <w:left w:val="none" w:sz="0" w:space="0" w:color="auto"/>
                            <w:bottom w:val="none" w:sz="0" w:space="0" w:color="auto"/>
                            <w:right w:val="none" w:sz="0" w:space="0" w:color="auto"/>
                          </w:divBdr>
                          <w:divsChild>
                            <w:div w:id="601183789">
                              <w:marLeft w:val="0"/>
                              <w:marRight w:val="0"/>
                              <w:marTop w:val="0"/>
                              <w:marBottom w:val="0"/>
                              <w:divBdr>
                                <w:top w:val="none" w:sz="0" w:space="0" w:color="auto"/>
                                <w:left w:val="none" w:sz="0" w:space="0" w:color="auto"/>
                                <w:bottom w:val="none" w:sz="0" w:space="0" w:color="auto"/>
                                <w:right w:val="none" w:sz="0" w:space="0" w:color="auto"/>
                              </w:divBdr>
                              <w:divsChild>
                                <w:div w:id="642344858">
                                  <w:marLeft w:val="0"/>
                                  <w:marRight w:val="0"/>
                                  <w:marTop w:val="0"/>
                                  <w:marBottom w:val="0"/>
                                  <w:divBdr>
                                    <w:top w:val="none" w:sz="0" w:space="0" w:color="auto"/>
                                    <w:left w:val="none" w:sz="0" w:space="0" w:color="auto"/>
                                    <w:bottom w:val="none" w:sz="0" w:space="0" w:color="auto"/>
                                    <w:right w:val="none" w:sz="0" w:space="0" w:color="auto"/>
                                  </w:divBdr>
                                  <w:divsChild>
                                    <w:div w:id="1445879886">
                                      <w:marLeft w:val="0"/>
                                      <w:marRight w:val="0"/>
                                      <w:marTop w:val="0"/>
                                      <w:marBottom w:val="0"/>
                                      <w:divBdr>
                                        <w:top w:val="none" w:sz="0" w:space="0" w:color="auto"/>
                                        <w:left w:val="none" w:sz="0" w:space="0" w:color="auto"/>
                                        <w:bottom w:val="none" w:sz="0" w:space="0" w:color="auto"/>
                                        <w:right w:val="none" w:sz="0" w:space="0" w:color="auto"/>
                                      </w:divBdr>
                                      <w:divsChild>
                                        <w:div w:id="383216436">
                                          <w:marLeft w:val="0"/>
                                          <w:marRight w:val="0"/>
                                          <w:marTop w:val="0"/>
                                          <w:marBottom w:val="0"/>
                                          <w:divBdr>
                                            <w:top w:val="none" w:sz="0" w:space="0" w:color="auto"/>
                                            <w:left w:val="none" w:sz="0" w:space="0" w:color="auto"/>
                                            <w:bottom w:val="none" w:sz="0" w:space="0" w:color="auto"/>
                                            <w:right w:val="none" w:sz="0" w:space="0" w:color="auto"/>
                                          </w:divBdr>
                                          <w:divsChild>
                                            <w:div w:id="883062192">
                                              <w:marLeft w:val="0"/>
                                              <w:marRight w:val="0"/>
                                              <w:marTop w:val="0"/>
                                              <w:marBottom w:val="0"/>
                                              <w:divBdr>
                                                <w:top w:val="none" w:sz="0" w:space="0" w:color="auto"/>
                                                <w:left w:val="none" w:sz="0" w:space="0" w:color="auto"/>
                                                <w:bottom w:val="none" w:sz="0" w:space="0" w:color="auto"/>
                                                <w:right w:val="none" w:sz="0" w:space="0" w:color="auto"/>
                                              </w:divBdr>
                                              <w:divsChild>
                                                <w:div w:id="15244416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599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wbrabant.nl/" TargetMode="External"/><Relationship Id="rId18" Type="http://schemas.openxmlformats.org/officeDocument/2006/relationships/hyperlink" Target="http://wetten.overheid.nl/cgi-bin/deeplink/law1/title=Wetboek%20van%20Burgerlijke%20Rechtsvordering%20/article=479" TargetMode="External"/><Relationship Id="rId26" Type="http://schemas.openxmlformats.org/officeDocument/2006/relationships/hyperlink" Target="http://wetten.overheid.nl/cgi-bin/deeplink/law1/title=Invorderingswet%201990/article=63" TargetMode="External"/><Relationship Id="rId3" Type="http://schemas.openxmlformats.org/officeDocument/2006/relationships/customXml" Target="../customXml/item3.xml"/><Relationship Id="rId21" Type="http://schemas.openxmlformats.org/officeDocument/2006/relationships/hyperlink" Target="http://wetten.overheid.nl/BWBR0024096/2017-01-01"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etten.overheid.nl/cgi-bin/deeplink/law1/title=Wetboek%20van%20Burgerlijke%20Rechtsvordering%20/article=479" TargetMode="External"/><Relationship Id="rId25" Type="http://schemas.openxmlformats.org/officeDocument/2006/relationships/hyperlink" Target="http://wetten.overheid.nl/jci1.3:c:BWBR0004766&amp;artikel=22&amp;g=2017-02-09&amp;z=2017-02-0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etten.overheid.nl/cgi-bin/deeplink/law1/title=Wetboek%20van%20Burgerlijke%20Rechtsvordering%20/article=475" TargetMode="External"/><Relationship Id="rId20" Type="http://schemas.openxmlformats.org/officeDocument/2006/relationships/hyperlink" Target="http://wetten.overheid.nl/cgi-bin/deeplink/law1/title=Invorderingswet%201990/article=1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etten.overheid.nl/BWBR0024096/2017-01-01"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relaas" TargetMode="External"/><Relationship Id="rId23" Type="http://schemas.openxmlformats.org/officeDocument/2006/relationships/hyperlink" Target="http://wetten.overheid.nl/BWBR0024096/2017-01-01"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etten.overheid.nl/cgi-bin/deeplink/law1/title=Wetboek%20van%20Burgerlijke%20Rechtsvordering"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wetten.overheid.nl/jci1.3:c:BWBR0004766&amp;artikel=8&amp;g=2017-02-09&amp;z=2017-02-09" TargetMode="External"/><Relationship Id="rId27" Type="http://schemas.openxmlformats.org/officeDocument/2006/relationships/hyperlink" Target="http://wetten.overheid.nl/cgi-bin/deeplink/law1/title=Invorderingswet%201990/article=63a" TargetMode="External"/><Relationship Id="rId30"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C06C1B4BFA7449A5AC58385BB9F36E" ma:contentTypeVersion="5" ma:contentTypeDescription="Een nieuw document maken." ma:contentTypeScope="" ma:versionID="40db34e770e3c0b1d8b125d232f3e8dd">
  <xsd:schema xmlns:xsd="http://www.w3.org/2001/XMLSchema" xmlns:xs="http://www.w3.org/2001/XMLSchema" xmlns:p="http://schemas.microsoft.com/office/2006/metadata/properties" xmlns:ns1="http://schemas.microsoft.com/sharepoint/v3" targetNamespace="http://schemas.microsoft.com/office/2006/metadata/properties" ma:root="true" ma:fieldsID="34e87cef7286e43a5f95f9e2be731e0a" ns1:_="">
    <xsd:import namespace="http://schemas.microsoft.com/sharepoint/v3"/>
    <xsd:element name="properties">
      <xsd:complexType>
        <xsd:sequence>
          <xsd:element name="documentManagement">
            <xsd:complexType>
              <xsd:all>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Van beleid uitgesloten" ma:hidden="true" ma:internalName="_dlc_Exempt" ma:readOnly="true">
      <xsd:simpleType>
        <xsd:restriction base="dms:Unknown"/>
      </xsd:simpleType>
    </xsd:element>
    <xsd:element name="_dlc_ExpireDateSaved" ma:index="9" nillable="true" ma:displayName="Oorspronkelijke verloopdatum" ma:hidden="true" ma:internalName="_dlc_ExpireDateSaved" ma:readOnly="true">
      <xsd:simpleType>
        <xsd:restriction base="dms:DateTime"/>
      </xsd:simpleType>
    </xsd:element>
    <xsd:element name="_dlc_ExpireDate" ma:index="10" nillable="true" ma:displayName="Verloopdatum"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p:Policy xmlns:p="office.server.policy" id="" local="true">
  <p:Name>Document</p:Name>
  <p:Description/>
  <p:Statement/>
  <p:PolicyItems>
    <p:PolicyItem featureId="Microsoft.Office.RecordsManagement.PolicyFeatures.Expiration" staticId="0x0101000CC06C1B4BFA7449A5AC58385BB9F36E|2042549415" UniqueId="165afeb0-e7c7-44e6-8c18-4e1384e67f5d">
      <p:Name>Bewaren</p:Name>
      <p:Description>Hiermee kunt u automatisch planning van te verwerken inhoud verzorgen en een bewaaractie uitvoeren voor inhoud die de einddatum heeft bereikt.</p:Description>
      <p:CustomData>
        <Schedules nextStageId="2">
          <Schedule type="Default">
            <stages>
              <data stageId="1">
                <formula id="Microsoft.Office.RecordsManagement.PolicyFeatures.Expiration.Formula.BuiltIn">
                  <number>3</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5.xml><?xml version="1.0" encoding="utf-8"?>
<p:properties xmlns:p="http://schemas.microsoft.com/office/2006/metadata/properties" xmlns:xsi="http://www.w3.org/2001/XMLSchema-instance">
  <documentManagement>
    <_dlc_ExpireDateSaved xmlns="http://schemas.microsoft.com/sharepoint/v3" xsi:nil="true"/>
    <_dlc_ExpireDate xmlns="http://schemas.microsoft.com/sharepoint/v3">2015-04-12T12:26:05+00:00</_dlc_ExpireDat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EA373-F9BE-4062-8AA6-2B4186D70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32A6D6-F95C-4A1D-B3E0-D61B2540AFD2}">
  <ds:schemaRefs>
    <ds:schemaRef ds:uri="http://schemas.microsoft.com/sharepoint/v3/contenttype/forms"/>
  </ds:schemaRefs>
</ds:datastoreItem>
</file>

<file path=customXml/itemProps3.xml><?xml version="1.0" encoding="utf-8"?>
<ds:datastoreItem xmlns:ds="http://schemas.openxmlformats.org/officeDocument/2006/customXml" ds:itemID="{1810934A-C884-42AA-9BF0-3AD26F7E2ED2}">
  <ds:schemaRefs>
    <ds:schemaRef ds:uri="http://schemas.microsoft.com/office/2006/metadata/longProperties"/>
  </ds:schemaRefs>
</ds:datastoreItem>
</file>

<file path=customXml/itemProps4.xml><?xml version="1.0" encoding="utf-8"?>
<ds:datastoreItem xmlns:ds="http://schemas.openxmlformats.org/officeDocument/2006/customXml" ds:itemID="{0F2B421C-30A1-4E1D-B08B-3EA31CC9C071}">
  <ds:schemaRefs>
    <ds:schemaRef ds:uri="office.server.policy"/>
  </ds:schemaRefs>
</ds:datastoreItem>
</file>

<file path=customXml/itemProps5.xml><?xml version="1.0" encoding="utf-8"?>
<ds:datastoreItem xmlns:ds="http://schemas.openxmlformats.org/officeDocument/2006/customXml" ds:itemID="{B097C20E-20CF-4896-8B2F-153E39F5E5A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B34082DE-496F-47C1-877C-6CC1B1C13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56952</Words>
  <Characters>313237</Characters>
  <Application>Microsoft Office Word</Application>
  <DocSecurity>4</DocSecurity>
  <Lines>2610</Lines>
  <Paragraphs>738</Paragraphs>
  <ScaleCrop>false</ScaleCrop>
  <HeadingPairs>
    <vt:vector size="2" baseType="variant">
      <vt:variant>
        <vt:lpstr>Titel</vt:lpstr>
      </vt:variant>
      <vt:variant>
        <vt:i4>1</vt:i4>
      </vt:variant>
    </vt:vector>
  </HeadingPairs>
  <TitlesOfParts>
    <vt:vector size="1" baseType="lpstr">
      <vt:lpstr>Leidraad Invordering gemeentelijke belastingen 2008</vt:lpstr>
    </vt:vector>
  </TitlesOfParts>
  <Company>VNG</Company>
  <LinksUpToDate>false</LinksUpToDate>
  <CharactersWithSpaces>369451</CharactersWithSpaces>
  <SharedDoc>false</SharedDoc>
  <HLinks>
    <vt:vector size="2994" baseType="variant">
      <vt:variant>
        <vt:i4>2818083</vt:i4>
      </vt:variant>
      <vt:variant>
        <vt:i4>2993</vt:i4>
      </vt:variant>
      <vt:variant>
        <vt:i4>0</vt:i4>
      </vt:variant>
      <vt:variant>
        <vt:i4>5</vt:i4>
      </vt:variant>
      <vt:variant>
        <vt:lpwstr>\\relaas</vt:lpwstr>
      </vt:variant>
      <vt:variant>
        <vt:lpwstr/>
      </vt:variant>
      <vt:variant>
        <vt:i4>1769526</vt:i4>
      </vt:variant>
      <vt:variant>
        <vt:i4>2986</vt:i4>
      </vt:variant>
      <vt:variant>
        <vt:i4>0</vt:i4>
      </vt:variant>
      <vt:variant>
        <vt:i4>5</vt:i4>
      </vt:variant>
      <vt:variant>
        <vt:lpwstr/>
      </vt:variant>
      <vt:variant>
        <vt:lpwstr>_Toc286405256</vt:lpwstr>
      </vt:variant>
      <vt:variant>
        <vt:i4>1769526</vt:i4>
      </vt:variant>
      <vt:variant>
        <vt:i4>2980</vt:i4>
      </vt:variant>
      <vt:variant>
        <vt:i4>0</vt:i4>
      </vt:variant>
      <vt:variant>
        <vt:i4>5</vt:i4>
      </vt:variant>
      <vt:variant>
        <vt:lpwstr/>
      </vt:variant>
      <vt:variant>
        <vt:lpwstr>_Toc286405255</vt:lpwstr>
      </vt:variant>
      <vt:variant>
        <vt:i4>1769526</vt:i4>
      </vt:variant>
      <vt:variant>
        <vt:i4>2974</vt:i4>
      </vt:variant>
      <vt:variant>
        <vt:i4>0</vt:i4>
      </vt:variant>
      <vt:variant>
        <vt:i4>5</vt:i4>
      </vt:variant>
      <vt:variant>
        <vt:lpwstr/>
      </vt:variant>
      <vt:variant>
        <vt:lpwstr>_Toc286405254</vt:lpwstr>
      </vt:variant>
      <vt:variant>
        <vt:i4>1769526</vt:i4>
      </vt:variant>
      <vt:variant>
        <vt:i4>2968</vt:i4>
      </vt:variant>
      <vt:variant>
        <vt:i4>0</vt:i4>
      </vt:variant>
      <vt:variant>
        <vt:i4>5</vt:i4>
      </vt:variant>
      <vt:variant>
        <vt:lpwstr/>
      </vt:variant>
      <vt:variant>
        <vt:lpwstr>_Toc286405253</vt:lpwstr>
      </vt:variant>
      <vt:variant>
        <vt:i4>1769526</vt:i4>
      </vt:variant>
      <vt:variant>
        <vt:i4>2962</vt:i4>
      </vt:variant>
      <vt:variant>
        <vt:i4>0</vt:i4>
      </vt:variant>
      <vt:variant>
        <vt:i4>5</vt:i4>
      </vt:variant>
      <vt:variant>
        <vt:lpwstr/>
      </vt:variant>
      <vt:variant>
        <vt:lpwstr>_Toc286405252</vt:lpwstr>
      </vt:variant>
      <vt:variant>
        <vt:i4>1769526</vt:i4>
      </vt:variant>
      <vt:variant>
        <vt:i4>2956</vt:i4>
      </vt:variant>
      <vt:variant>
        <vt:i4>0</vt:i4>
      </vt:variant>
      <vt:variant>
        <vt:i4>5</vt:i4>
      </vt:variant>
      <vt:variant>
        <vt:lpwstr/>
      </vt:variant>
      <vt:variant>
        <vt:lpwstr>_Toc286405251</vt:lpwstr>
      </vt:variant>
      <vt:variant>
        <vt:i4>1769526</vt:i4>
      </vt:variant>
      <vt:variant>
        <vt:i4>2950</vt:i4>
      </vt:variant>
      <vt:variant>
        <vt:i4>0</vt:i4>
      </vt:variant>
      <vt:variant>
        <vt:i4>5</vt:i4>
      </vt:variant>
      <vt:variant>
        <vt:lpwstr/>
      </vt:variant>
      <vt:variant>
        <vt:lpwstr>_Toc286405250</vt:lpwstr>
      </vt:variant>
      <vt:variant>
        <vt:i4>1703990</vt:i4>
      </vt:variant>
      <vt:variant>
        <vt:i4>2944</vt:i4>
      </vt:variant>
      <vt:variant>
        <vt:i4>0</vt:i4>
      </vt:variant>
      <vt:variant>
        <vt:i4>5</vt:i4>
      </vt:variant>
      <vt:variant>
        <vt:lpwstr/>
      </vt:variant>
      <vt:variant>
        <vt:lpwstr>_Toc286405249</vt:lpwstr>
      </vt:variant>
      <vt:variant>
        <vt:i4>1703990</vt:i4>
      </vt:variant>
      <vt:variant>
        <vt:i4>2938</vt:i4>
      </vt:variant>
      <vt:variant>
        <vt:i4>0</vt:i4>
      </vt:variant>
      <vt:variant>
        <vt:i4>5</vt:i4>
      </vt:variant>
      <vt:variant>
        <vt:lpwstr/>
      </vt:variant>
      <vt:variant>
        <vt:lpwstr>_Toc286405248</vt:lpwstr>
      </vt:variant>
      <vt:variant>
        <vt:i4>1703990</vt:i4>
      </vt:variant>
      <vt:variant>
        <vt:i4>2932</vt:i4>
      </vt:variant>
      <vt:variant>
        <vt:i4>0</vt:i4>
      </vt:variant>
      <vt:variant>
        <vt:i4>5</vt:i4>
      </vt:variant>
      <vt:variant>
        <vt:lpwstr/>
      </vt:variant>
      <vt:variant>
        <vt:lpwstr>_Toc286405247</vt:lpwstr>
      </vt:variant>
      <vt:variant>
        <vt:i4>1703990</vt:i4>
      </vt:variant>
      <vt:variant>
        <vt:i4>2926</vt:i4>
      </vt:variant>
      <vt:variant>
        <vt:i4>0</vt:i4>
      </vt:variant>
      <vt:variant>
        <vt:i4>5</vt:i4>
      </vt:variant>
      <vt:variant>
        <vt:lpwstr/>
      </vt:variant>
      <vt:variant>
        <vt:lpwstr>_Toc286405246</vt:lpwstr>
      </vt:variant>
      <vt:variant>
        <vt:i4>1703990</vt:i4>
      </vt:variant>
      <vt:variant>
        <vt:i4>2920</vt:i4>
      </vt:variant>
      <vt:variant>
        <vt:i4>0</vt:i4>
      </vt:variant>
      <vt:variant>
        <vt:i4>5</vt:i4>
      </vt:variant>
      <vt:variant>
        <vt:lpwstr/>
      </vt:variant>
      <vt:variant>
        <vt:lpwstr>_Toc286405245</vt:lpwstr>
      </vt:variant>
      <vt:variant>
        <vt:i4>1703990</vt:i4>
      </vt:variant>
      <vt:variant>
        <vt:i4>2914</vt:i4>
      </vt:variant>
      <vt:variant>
        <vt:i4>0</vt:i4>
      </vt:variant>
      <vt:variant>
        <vt:i4>5</vt:i4>
      </vt:variant>
      <vt:variant>
        <vt:lpwstr/>
      </vt:variant>
      <vt:variant>
        <vt:lpwstr>_Toc286405244</vt:lpwstr>
      </vt:variant>
      <vt:variant>
        <vt:i4>1703990</vt:i4>
      </vt:variant>
      <vt:variant>
        <vt:i4>2908</vt:i4>
      </vt:variant>
      <vt:variant>
        <vt:i4>0</vt:i4>
      </vt:variant>
      <vt:variant>
        <vt:i4>5</vt:i4>
      </vt:variant>
      <vt:variant>
        <vt:lpwstr/>
      </vt:variant>
      <vt:variant>
        <vt:lpwstr>_Toc286405243</vt:lpwstr>
      </vt:variant>
      <vt:variant>
        <vt:i4>1703990</vt:i4>
      </vt:variant>
      <vt:variant>
        <vt:i4>2902</vt:i4>
      </vt:variant>
      <vt:variant>
        <vt:i4>0</vt:i4>
      </vt:variant>
      <vt:variant>
        <vt:i4>5</vt:i4>
      </vt:variant>
      <vt:variant>
        <vt:lpwstr/>
      </vt:variant>
      <vt:variant>
        <vt:lpwstr>_Toc286405242</vt:lpwstr>
      </vt:variant>
      <vt:variant>
        <vt:i4>1703990</vt:i4>
      </vt:variant>
      <vt:variant>
        <vt:i4>2896</vt:i4>
      </vt:variant>
      <vt:variant>
        <vt:i4>0</vt:i4>
      </vt:variant>
      <vt:variant>
        <vt:i4>5</vt:i4>
      </vt:variant>
      <vt:variant>
        <vt:lpwstr/>
      </vt:variant>
      <vt:variant>
        <vt:lpwstr>_Toc286405241</vt:lpwstr>
      </vt:variant>
      <vt:variant>
        <vt:i4>1703990</vt:i4>
      </vt:variant>
      <vt:variant>
        <vt:i4>2890</vt:i4>
      </vt:variant>
      <vt:variant>
        <vt:i4>0</vt:i4>
      </vt:variant>
      <vt:variant>
        <vt:i4>5</vt:i4>
      </vt:variant>
      <vt:variant>
        <vt:lpwstr/>
      </vt:variant>
      <vt:variant>
        <vt:lpwstr>_Toc286405240</vt:lpwstr>
      </vt:variant>
      <vt:variant>
        <vt:i4>1900598</vt:i4>
      </vt:variant>
      <vt:variant>
        <vt:i4>2884</vt:i4>
      </vt:variant>
      <vt:variant>
        <vt:i4>0</vt:i4>
      </vt:variant>
      <vt:variant>
        <vt:i4>5</vt:i4>
      </vt:variant>
      <vt:variant>
        <vt:lpwstr/>
      </vt:variant>
      <vt:variant>
        <vt:lpwstr>_Toc286405239</vt:lpwstr>
      </vt:variant>
      <vt:variant>
        <vt:i4>1900598</vt:i4>
      </vt:variant>
      <vt:variant>
        <vt:i4>2878</vt:i4>
      </vt:variant>
      <vt:variant>
        <vt:i4>0</vt:i4>
      </vt:variant>
      <vt:variant>
        <vt:i4>5</vt:i4>
      </vt:variant>
      <vt:variant>
        <vt:lpwstr/>
      </vt:variant>
      <vt:variant>
        <vt:lpwstr>_Toc286405238</vt:lpwstr>
      </vt:variant>
      <vt:variant>
        <vt:i4>1900598</vt:i4>
      </vt:variant>
      <vt:variant>
        <vt:i4>2872</vt:i4>
      </vt:variant>
      <vt:variant>
        <vt:i4>0</vt:i4>
      </vt:variant>
      <vt:variant>
        <vt:i4>5</vt:i4>
      </vt:variant>
      <vt:variant>
        <vt:lpwstr/>
      </vt:variant>
      <vt:variant>
        <vt:lpwstr>_Toc286405237</vt:lpwstr>
      </vt:variant>
      <vt:variant>
        <vt:i4>1900598</vt:i4>
      </vt:variant>
      <vt:variant>
        <vt:i4>2866</vt:i4>
      </vt:variant>
      <vt:variant>
        <vt:i4>0</vt:i4>
      </vt:variant>
      <vt:variant>
        <vt:i4>5</vt:i4>
      </vt:variant>
      <vt:variant>
        <vt:lpwstr/>
      </vt:variant>
      <vt:variant>
        <vt:lpwstr>_Toc286405236</vt:lpwstr>
      </vt:variant>
      <vt:variant>
        <vt:i4>1900598</vt:i4>
      </vt:variant>
      <vt:variant>
        <vt:i4>2860</vt:i4>
      </vt:variant>
      <vt:variant>
        <vt:i4>0</vt:i4>
      </vt:variant>
      <vt:variant>
        <vt:i4>5</vt:i4>
      </vt:variant>
      <vt:variant>
        <vt:lpwstr/>
      </vt:variant>
      <vt:variant>
        <vt:lpwstr>_Toc286405235</vt:lpwstr>
      </vt:variant>
      <vt:variant>
        <vt:i4>1900598</vt:i4>
      </vt:variant>
      <vt:variant>
        <vt:i4>2854</vt:i4>
      </vt:variant>
      <vt:variant>
        <vt:i4>0</vt:i4>
      </vt:variant>
      <vt:variant>
        <vt:i4>5</vt:i4>
      </vt:variant>
      <vt:variant>
        <vt:lpwstr/>
      </vt:variant>
      <vt:variant>
        <vt:lpwstr>_Toc286405234</vt:lpwstr>
      </vt:variant>
      <vt:variant>
        <vt:i4>1900598</vt:i4>
      </vt:variant>
      <vt:variant>
        <vt:i4>2848</vt:i4>
      </vt:variant>
      <vt:variant>
        <vt:i4>0</vt:i4>
      </vt:variant>
      <vt:variant>
        <vt:i4>5</vt:i4>
      </vt:variant>
      <vt:variant>
        <vt:lpwstr/>
      </vt:variant>
      <vt:variant>
        <vt:lpwstr>_Toc286405233</vt:lpwstr>
      </vt:variant>
      <vt:variant>
        <vt:i4>1900598</vt:i4>
      </vt:variant>
      <vt:variant>
        <vt:i4>2842</vt:i4>
      </vt:variant>
      <vt:variant>
        <vt:i4>0</vt:i4>
      </vt:variant>
      <vt:variant>
        <vt:i4>5</vt:i4>
      </vt:variant>
      <vt:variant>
        <vt:lpwstr/>
      </vt:variant>
      <vt:variant>
        <vt:lpwstr>_Toc286405232</vt:lpwstr>
      </vt:variant>
      <vt:variant>
        <vt:i4>1900598</vt:i4>
      </vt:variant>
      <vt:variant>
        <vt:i4>2836</vt:i4>
      </vt:variant>
      <vt:variant>
        <vt:i4>0</vt:i4>
      </vt:variant>
      <vt:variant>
        <vt:i4>5</vt:i4>
      </vt:variant>
      <vt:variant>
        <vt:lpwstr/>
      </vt:variant>
      <vt:variant>
        <vt:lpwstr>_Toc286405231</vt:lpwstr>
      </vt:variant>
      <vt:variant>
        <vt:i4>1900598</vt:i4>
      </vt:variant>
      <vt:variant>
        <vt:i4>2830</vt:i4>
      </vt:variant>
      <vt:variant>
        <vt:i4>0</vt:i4>
      </vt:variant>
      <vt:variant>
        <vt:i4>5</vt:i4>
      </vt:variant>
      <vt:variant>
        <vt:lpwstr/>
      </vt:variant>
      <vt:variant>
        <vt:lpwstr>_Toc286405230</vt:lpwstr>
      </vt:variant>
      <vt:variant>
        <vt:i4>1835062</vt:i4>
      </vt:variant>
      <vt:variant>
        <vt:i4>2824</vt:i4>
      </vt:variant>
      <vt:variant>
        <vt:i4>0</vt:i4>
      </vt:variant>
      <vt:variant>
        <vt:i4>5</vt:i4>
      </vt:variant>
      <vt:variant>
        <vt:lpwstr/>
      </vt:variant>
      <vt:variant>
        <vt:lpwstr>_Toc286405229</vt:lpwstr>
      </vt:variant>
      <vt:variant>
        <vt:i4>1835062</vt:i4>
      </vt:variant>
      <vt:variant>
        <vt:i4>2818</vt:i4>
      </vt:variant>
      <vt:variant>
        <vt:i4>0</vt:i4>
      </vt:variant>
      <vt:variant>
        <vt:i4>5</vt:i4>
      </vt:variant>
      <vt:variant>
        <vt:lpwstr/>
      </vt:variant>
      <vt:variant>
        <vt:lpwstr>_Toc286405228</vt:lpwstr>
      </vt:variant>
      <vt:variant>
        <vt:i4>1835062</vt:i4>
      </vt:variant>
      <vt:variant>
        <vt:i4>2812</vt:i4>
      </vt:variant>
      <vt:variant>
        <vt:i4>0</vt:i4>
      </vt:variant>
      <vt:variant>
        <vt:i4>5</vt:i4>
      </vt:variant>
      <vt:variant>
        <vt:lpwstr/>
      </vt:variant>
      <vt:variant>
        <vt:lpwstr>_Toc286405227</vt:lpwstr>
      </vt:variant>
      <vt:variant>
        <vt:i4>1835062</vt:i4>
      </vt:variant>
      <vt:variant>
        <vt:i4>2806</vt:i4>
      </vt:variant>
      <vt:variant>
        <vt:i4>0</vt:i4>
      </vt:variant>
      <vt:variant>
        <vt:i4>5</vt:i4>
      </vt:variant>
      <vt:variant>
        <vt:lpwstr/>
      </vt:variant>
      <vt:variant>
        <vt:lpwstr>_Toc286405226</vt:lpwstr>
      </vt:variant>
      <vt:variant>
        <vt:i4>1835062</vt:i4>
      </vt:variant>
      <vt:variant>
        <vt:i4>2800</vt:i4>
      </vt:variant>
      <vt:variant>
        <vt:i4>0</vt:i4>
      </vt:variant>
      <vt:variant>
        <vt:i4>5</vt:i4>
      </vt:variant>
      <vt:variant>
        <vt:lpwstr/>
      </vt:variant>
      <vt:variant>
        <vt:lpwstr>_Toc286405225</vt:lpwstr>
      </vt:variant>
      <vt:variant>
        <vt:i4>1835062</vt:i4>
      </vt:variant>
      <vt:variant>
        <vt:i4>2794</vt:i4>
      </vt:variant>
      <vt:variant>
        <vt:i4>0</vt:i4>
      </vt:variant>
      <vt:variant>
        <vt:i4>5</vt:i4>
      </vt:variant>
      <vt:variant>
        <vt:lpwstr/>
      </vt:variant>
      <vt:variant>
        <vt:lpwstr>_Toc286405224</vt:lpwstr>
      </vt:variant>
      <vt:variant>
        <vt:i4>1835062</vt:i4>
      </vt:variant>
      <vt:variant>
        <vt:i4>2788</vt:i4>
      </vt:variant>
      <vt:variant>
        <vt:i4>0</vt:i4>
      </vt:variant>
      <vt:variant>
        <vt:i4>5</vt:i4>
      </vt:variant>
      <vt:variant>
        <vt:lpwstr/>
      </vt:variant>
      <vt:variant>
        <vt:lpwstr>_Toc286405223</vt:lpwstr>
      </vt:variant>
      <vt:variant>
        <vt:i4>1835062</vt:i4>
      </vt:variant>
      <vt:variant>
        <vt:i4>2782</vt:i4>
      </vt:variant>
      <vt:variant>
        <vt:i4>0</vt:i4>
      </vt:variant>
      <vt:variant>
        <vt:i4>5</vt:i4>
      </vt:variant>
      <vt:variant>
        <vt:lpwstr/>
      </vt:variant>
      <vt:variant>
        <vt:lpwstr>_Toc286405222</vt:lpwstr>
      </vt:variant>
      <vt:variant>
        <vt:i4>1835062</vt:i4>
      </vt:variant>
      <vt:variant>
        <vt:i4>2776</vt:i4>
      </vt:variant>
      <vt:variant>
        <vt:i4>0</vt:i4>
      </vt:variant>
      <vt:variant>
        <vt:i4>5</vt:i4>
      </vt:variant>
      <vt:variant>
        <vt:lpwstr/>
      </vt:variant>
      <vt:variant>
        <vt:lpwstr>_Toc286405221</vt:lpwstr>
      </vt:variant>
      <vt:variant>
        <vt:i4>1835062</vt:i4>
      </vt:variant>
      <vt:variant>
        <vt:i4>2770</vt:i4>
      </vt:variant>
      <vt:variant>
        <vt:i4>0</vt:i4>
      </vt:variant>
      <vt:variant>
        <vt:i4>5</vt:i4>
      </vt:variant>
      <vt:variant>
        <vt:lpwstr/>
      </vt:variant>
      <vt:variant>
        <vt:lpwstr>_Toc286405220</vt:lpwstr>
      </vt:variant>
      <vt:variant>
        <vt:i4>2031670</vt:i4>
      </vt:variant>
      <vt:variant>
        <vt:i4>2764</vt:i4>
      </vt:variant>
      <vt:variant>
        <vt:i4>0</vt:i4>
      </vt:variant>
      <vt:variant>
        <vt:i4>5</vt:i4>
      </vt:variant>
      <vt:variant>
        <vt:lpwstr/>
      </vt:variant>
      <vt:variant>
        <vt:lpwstr>_Toc286405219</vt:lpwstr>
      </vt:variant>
      <vt:variant>
        <vt:i4>2031670</vt:i4>
      </vt:variant>
      <vt:variant>
        <vt:i4>2758</vt:i4>
      </vt:variant>
      <vt:variant>
        <vt:i4>0</vt:i4>
      </vt:variant>
      <vt:variant>
        <vt:i4>5</vt:i4>
      </vt:variant>
      <vt:variant>
        <vt:lpwstr/>
      </vt:variant>
      <vt:variant>
        <vt:lpwstr>_Toc286405218</vt:lpwstr>
      </vt:variant>
      <vt:variant>
        <vt:i4>2031670</vt:i4>
      </vt:variant>
      <vt:variant>
        <vt:i4>2752</vt:i4>
      </vt:variant>
      <vt:variant>
        <vt:i4>0</vt:i4>
      </vt:variant>
      <vt:variant>
        <vt:i4>5</vt:i4>
      </vt:variant>
      <vt:variant>
        <vt:lpwstr/>
      </vt:variant>
      <vt:variant>
        <vt:lpwstr>_Toc286405217</vt:lpwstr>
      </vt:variant>
      <vt:variant>
        <vt:i4>2031670</vt:i4>
      </vt:variant>
      <vt:variant>
        <vt:i4>2746</vt:i4>
      </vt:variant>
      <vt:variant>
        <vt:i4>0</vt:i4>
      </vt:variant>
      <vt:variant>
        <vt:i4>5</vt:i4>
      </vt:variant>
      <vt:variant>
        <vt:lpwstr/>
      </vt:variant>
      <vt:variant>
        <vt:lpwstr>_Toc286405216</vt:lpwstr>
      </vt:variant>
      <vt:variant>
        <vt:i4>2031670</vt:i4>
      </vt:variant>
      <vt:variant>
        <vt:i4>2740</vt:i4>
      </vt:variant>
      <vt:variant>
        <vt:i4>0</vt:i4>
      </vt:variant>
      <vt:variant>
        <vt:i4>5</vt:i4>
      </vt:variant>
      <vt:variant>
        <vt:lpwstr/>
      </vt:variant>
      <vt:variant>
        <vt:lpwstr>_Toc286405215</vt:lpwstr>
      </vt:variant>
      <vt:variant>
        <vt:i4>2031670</vt:i4>
      </vt:variant>
      <vt:variant>
        <vt:i4>2734</vt:i4>
      </vt:variant>
      <vt:variant>
        <vt:i4>0</vt:i4>
      </vt:variant>
      <vt:variant>
        <vt:i4>5</vt:i4>
      </vt:variant>
      <vt:variant>
        <vt:lpwstr/>
      </vt:variant>
      <vt:variant>
        <vt:lpwstr>_Toc286405214</vt:lpwstr>
      </vt:variant>
      <vt:variant>
        <vt:i4>2031670</vt:i4>
      </vt:variant>
      <vt:variant>
        <vt:i4>2728</vt:i4>
      </vt:variant>
      <vt:variant>
        <vt:i4>0</vt:i4>
      </vt:variant>
      <vt:variant>
        <vt:i4>5</vt:i4>
      </vt:variant>
      <vt:variant>
        <vt:lpwstr/>
      </vt:variant>
      <vt:variant>
        <vt:lpwstr>_Toc286405213</vt:lpwstr>
      </vt:variant>
      <vt:variant>
        <vt:i4>2031670</vt:i4>
      </vt:variant>
      <vt:variant>
        <vt:i4>2722</vt:i4>
      </vt:variant>
      <vt:variant>
        <vt:i4>0</vt:i4>
      </vt:variant>
      <vt:variant>
        <vt:i4>5</vt:i4>
      </vt:variant>
      <vt:variant>
        <vt:lpwstr/>
      </vt:variant>
      <vt:variant>
        <vt:lpwstr>_Toc286405212</vt:lpwstr>
      </vt:variant>
      <vt:variant>
        <vt:i4>2031670</vt:i4>
      </vt:variant>
      <vt:variant>
        <vt:i4>2716</vt:i4>
      </vt:variant>
      <vt:variant>
        <vt:i4>0</vt:i4>
      </vt:variant>
      <vt:variant>
        <vt:i4>5</vt:i4>
      </vt:variant>
      <vt:variant>
        <vt:lpwstr/>
      </vt:variant>
      <vt:variant>
        <vt:lpwstr>_Toc286405211</vt:lpwstr>
      </vt:variant>
      <vt:variant>
        <vt:i4>2031670</vt:i4>
      </vt:variant>
      <vt:variant>
        <vt:i4>2710</vt:i4>
      </vt:variant>
      <vt:variant>
        <vt:i4>0</vt:i4>
      </vt:variant>
      <vt:variant>
        <vt:i4>5</vt:i4>
      </vt:variant>
      <vt:variant>
        <vt:lpwstr/>
      </vt:variant>
      <vt:variant>
        <vt:lpwstr>_Toc286405210</vt:lpwstr>
      </vt:variant>
      <vt:variant>
        <vt:i4>1966134</vt:i4>
      </vt:variant>
      <vt:variant>
        <vt:i4>2704</vt:i4>
      </vt:variant>
      <vt:variant>
        <vt:i4>0</vt:i4>
      </vt:variant>
      <vt:variant>
        <vt:i4>5</vt:i4>
      </vt:variant>
      <vt:variant>
        <vt:lpwstr/>
      </vt:variant>
      <vt:variant>
        <vt:lpwstr>_Toc286405209</vt:lpwstr>
      </vt:variant>
      <vt:variant>
        <vt:i4>1966134</vt:i4>
      </vt:variant>
      <vt:variant>
        <vt:i4>2698</vt:i4>
      </vt:variant>
      <vt:variant>
        <vt:i4>0</vt:i4>
      </vt:variant>
      <vt:variant>
        <vt:i4>5</vt:i4>
      </vt:variant>
      <vt:variant>
        <vt:lpwstr/>
      </vt:variant>
      <vt:variant>
        <vt:lpwstr>_Toc286405208</vt:lpwstr>
      </vt:variant>
      <vt:variant>
        <vt:i4>1966134</vt:i4>
      </vt:variant>
      <vt:variant>
        <vt:i4>2692</vt:i4>
      </vt:variant>
      <vt:variant>
        <vt:i4>0</vt:i4>
      </vt:variant>
      <vt:variant>
        <vt:i4>5</vt:i4>
      </vt:variant>
      <vt:variant>
        <vt:lpwstr/>
      </vt:variant>
      <vt:variant>
        <vt:lpwstr>_Toc286405207</vt:lpwstr>
      </vt:variant>
      <vt:variant>
        <vt:i4>1966134</vt:i4>
      </vt:variant>
      <vt:variant>
        <vt:i4>2686</vt:i4>
      </vt:variant>
      <vt:variant>
        <vt:i4>0</vt:i4>
      </vt:variant>
      <vt:variant>
        <vt:i4>5</vt:i4>
      </vt:variant>
      <vt:variant>
        <vt:lpwstr/>
      </vt:variant>
      <vt:variant>
        <vt:lpwstr>_Toc286405206</vt:lpwstr>
      </vt:variant>
      <vt:variant>
        <vt:i4>1966134</vt:i4>
      </vt:variant>
      <vt:variant>
        <vt:i4>2680</vt:i4>
      </vt:variant>
      <vt:variant>
        <vt:i4>0</vt:i4>
      </vt:variant>
      <vt:variant>
        <vt:i4>5</vt:i4>
      </vt:variant>
      <vt:variant>
        <vt:lpwstr/>
      </vt:variant>
      <vt:variant>
        <vt:lpwstr>_Toc286405205</vt:lpwstr>
      </vt:variant>
      <vt:variant>
        <vt:i4>1966134</vt:i4>
      </vt:variant>
      <vt:variant>
        <vt:i4>2674</vt:i4>
      </vt:variant>
      <vt:variant>
        <vt:i4>0</vt:i4>
      </vt:variant>
      <vt:variant>
        <vt:i4>5</vt:i4>
      </vt:variant>
      <vt:variant>
        <vt:lpwstr/>
      </vt:variant>
      <vt:variant>
        <vt:lpwstr>_Toc286405204</vt:lpwstr>
      </vt:variant>
      <vt:variant>
        <vt:i4>1966134</vt:i4>
      </vt:variant>
      <vt:variant>
        <vt:i4>2668</vt:i4>
      </vt:variant>
      <vt:variant>
        <vt:i4>0</vt:i4>
      </vt:variant>
      <vt:variant>
        <vt:i4>5</vt:i4>
      </vt:variant>
      <vt:variant>
        <vt:lpwstr/>
      </vt:variant>
      <vt:variant>
        <vt:lpwstr>_Toc286405203</vt:lpwstr>
      </vt:variant>
      <vt:variant>
        <vt:i4>1966134</vt:i4>
      </vt:variant>
      <vt:variant>
        <vt:i4>2662</vt:i4>
      </vt:variant>
      <vt:variant>
        <vt:i4>0</vt:i4>
      </vt:variant>
      <vt:variant>
        <vt:i4>5</vt:i4>
      </vt:variant>
      <vt:variant>
        <vt:lpwstr/>
      </vt:variant>
      <vt:variant>
        <vt:lpwstr>_Toc286405202</vt:lpwstr>
      </vt:variant>
      <vt:variant>
        <vt:i4>1966134</vt:i4>
      </vt:variant>
      <vt:variant>
        <vt:i4>2656</vt:i4>
      </vt:variant>
      <vt:variant>
        <vt:i4>0</vt:i4>
      </vt:variant>
      <vt:variant>
        <vt:i4>5</vt:i4>
      </vt:variant>
      <vt:variant>
        <vt:lpwstr/>
      </vt:variant>
      <vt:variant>
        <vt:lpwstr>_Toc286405201</vt:lpwstr>
      </vt:variant>
      <vt:variant>
        <vt:i4>1966134</vt:i4>
      </vt:variant>
      <vt:variant>
        <vt:i4>2650</vt:i4>
      </vt:variant>
      <vt:variant>
        <vt:i4>0</vt:i4>
      </vt:variant>
      <vt:variant>
        <vt:i4>5</vt:i4>
      </vt:variant>
      <vt:variant>
        <vt:lpwstr/>
      </vt:variant>
      <vt:variant>
        <vt:lpwstr>_Toc286405200</vt:lpwstr>
      </vt:variant>
      <vt:variant>
        <vt:i4>1507381</vt:i4>
      </vt:variant>
      <vt:variant>
        <vt:i4>2644</vt:i4>
      </vt:variant>
      <vt:variant>
        <vt:i4>0</vt:i4>
      </vt:variant>
      <vt:variant>
        <vt:i4>5</vt:i4>
      </vt:variant>
      <vt:variant>
        <vt:lpwstr/>
      </vt:variant>
      <vt:variant>
        <vt:lpwstr>_Toc286405199</vt:lpwstr>
      </vt:variant>
      <vt:variant>
        <vt:i4>1507381</vt:i4>
      </vt:variant>
      <vt:variant>
        <vt:i4>2638</vt:i4>
      </vt:variant>
      <vt:variant>
        <vt:i4>0</vt:i4>
      </vt:variant>
      <vt:variant>
        <vt:i4>5</vt:i4>
      </vt:variant>
      <vt:variant>
        <vt:lpwstr/>
      </vt:variant>
      <vt:variant>
        <vt:lpwstr>_Toc286405198</vt:lpwstr>
      </vt:variant>
      <vt:variant>
        <vt:i4>1507381</vt:i4>
      </vt:variant>
      <vt:variant>
        <vt:i4>2632</vt:i4>
      </vt:variant>
      <vt:variant>
        <vt:i4>0</vt:i4>
      </vt:variant>
      <vt:variant>
        <vt:i4>5</vt:i4>
      </vt:variant>
      <vt:variant>
        <vt:lpwstr/>
      </vt:variant>
      <vt:variant>
        <vt:lpwstr>_Toc286405197</vt:lpwstr>
      </vt:variant>
      <vt:variant>
        <vt:i4>1507381</vt:i4>
      </vt:variant>
      <vt:variant>
        <vt:i4>2626</vt:i4>
      </vt:variant>
      <vt:variant>
        <vt:i4>0</vt:i4>
      </vt:variant>
      <vt:variant>
        <vt:i4>5</vt:i4>
      </vt:variant>
      <vt:variant>
        <vt:lpwstr/>
      </vt:variant>
      <vt:variant>
        <vt:lpwstr>_Toc286405196</vt:lpwstr>
      </vt:variant>
      <vt:variant>
        <vt:i4>1507381</vt:i4>
      </vt:variant>
      <vt:variant>
        <vt:i4>2620</vt:i4>
      </vt:variant>
      <vt:variant>
        <vt:i4>0</vt:i4>
      </vt:variant>
      <vt:variant>
        <vt:i4>5</vt:i4>
      </vt:variant>
      <vt:variant>
        <vt:lpwstr/>
      </vt:variant>
      <vt:variant>
        <vt:lpwstr>_Toc286405195</vt:lpwstr>
      </vt:variant>
      <vt:variant>
        <vt:i4>1507381</vt:i4>
      </vt:variant>
      <vt:variant>
        <vt:i4>2614</vt:i4>
      </vt:variant>
      <vt:variant>
        <vt:i4>0</vt:i4>
      </vt:variant>
      <vt:variant>
        <vt:i4>5</vt:i4>
      </vt:variant>
      <vt:variant>
        <vt:lpwstr/>
      </vt:variant>
      <vt:variant>
        <vt:lpwstr>_Toc286405194</vt:lpwstr>
      </vt:variant>
      <vt:variant>
        <vt:i4>1507381</vt:i4>
      </vt:variant>
      <vt:variant>
        <vt:i4>2608</vt:i4>
      </vt:variant>
      <vt:variant>
        <vt:i4>0</vt:i4>
      </vt:variant>
      <vt:variant>
        <vt:i4>5</vt:i4>
      </vt:variant>
      <vt:variant>
        <vt:lpwstr/>
      </vt:variant>
      <vt:variant>
        <vt:lpwstr>_Toc286405193</vt:lpwstr>
      </vt:variant>
      <vt:variant>
        <vt:i4>1507381</vt:i4>
      </vt:variant>
      <vt:variant>
        <vt:i4>2602</vt:i4>
      </vt:variant>
      <vt:variant>
        <vt:i4>0</vt:i4>
      </vt:variant>
      <vt:variant>
        <vt:i4>5</vt:i4>
      </vt:variant>
      <vt:variant>
        <vt:lpwstr/>
      </vt:variant>
      <vt:variant>
        <vt:lpwstr>_Toc286405192</vt:lpwstr>
      </vt:variant>
      <vt:variant>
        <vt:i4>1507381</vt:i4>
      </vt:variant>
      <vt:variant>
        <vt:i4>2596</vt:i4>
      </vt:variant>
      <vt:variant>
        <vt:i4>0</vt:i4>
      </vt:variant>
      <vt:variant>
        <vt:i4>5</vt:i4>
      </vt:variant>
      <vt:variant>
        <vt:lpwstr/>
      </vt:variant>
      <vt:variant>
        <vt:lpwstr>_Toc286405191</vt:lpwstr>
      </vt:variant>
      <vt:variant>
        <vt:i4>1507381</vt:i4>
      </vt:variant>
      <vt:variant>
        <vt:i4>2590</vt:i4>
      </vt:variant>
      <vt:variant>
        <vt:i4>0</vt:i4>
      </vt:variant>
      <vt:variant>
        <vt:i4>5</vt:i4>
      </vt:variant>
      <vt:variant>
        <vt:lpwstr/>
      </vt:variant>
      <vt:variant>
        <vt:lpwstr>_Toc286405190</vt:lpwstr>
      </vt:variant>
      <vt:variant>
        <vt:i4>1441845</vt:i4>
      </vt:variant>
      <vt:variant>
        <vt:i4>2584</vt:i4>
      </vt:variant>
      <vt:variant>
        <vt:i4>0</vt:i4>
      </vt:variant>
      <vt:variant>
        <vt:i4>5</vt:i4>
      </vt:variant>
      <vt:variant>
        <vt:lpwstr/>
      </vt:variant>
      <vt:variant>
        <vt:lpwstr>_Toc286405189</vt:lpwstr>
      </vt:variant>
      <vt:variant>
        <vt:i4>1441845</vt:i4>
      </vt:variant>
      <vt:variant>
        <vt:i4>2578</vt:i4>
      </vt:variant>
      <vt:variant>
        <vt:i4>0</vt:i4>
      </vt:variant>
      <vt:variant>
        <vt:i4>5</vt:i4>
      </vt:variant>
      <vt:variant>
        <vt:lpwstr/>
      </vt:variant>
      <vt:variant>
        <vt:lpwstr>_Toc286405188</vt:lpwstr>
      </vt:variant>
      <vt:variant>
        <vt:i4>1441845</vt:i4>
      </vt:variant>
      <vt:variant>
        <vt:i4>2572</vt:i4>
      </vt:variant>
      <vt:variant>
        <vt:i4>0</vt:i4>
      </vt:variant>
      <vt:variant>
        <vt:i4>5</vt:i4>
      </vt:variant>
      <vt:variant>
        <vt:lpwstr/>
      </vt:variant>
      <vt:variant>
        <vt:lpwstr>_Toc286405187</vt:lpwstr>
      </vt:variant>
      <vt:variant>
        <vt:i4>1441845</vt:i4>
      </vt:variant>
      <vt:variant>
        <vt:i4>2566</vt:i4>
      </vt:variant>
      <vt:variant>
        <vt:i4>0</vt:i4>
      </vt:variant>
      <vt:variant>
        <vt:i4>5</vt:i4>
      </vt:variant>
      <vt:variant>
        <vt:lpwstr/>
      </vt:variant>
      <vt:variant>
        <vt:lpwstr>_Toc286405186</vt:lpwstr>
      </vt:variant>
      <vt:variant>
        <vt:i4>1441845</vt:i4>
      </vt:variant>
      <vt:variant>
        <vt:i4>2560</vt:i4>
      </vt:variant>
      <vt:variant>
        <vt:i4>0</vt:i4>
      </vt:variant>
      <vt:variant>
        <vt:i4>5</vt:i4>
      </vt:variant>
      <vt:variant>
        <vt:lpwstr/>
      </vt:variant>
      <vt:variant>
        <vt:lpwstr>_Toc286405185</vt:lpwstr>
      </vt:variant>
      <vt:variant>
        <vt:i4>1441845</vt:i4>
      </vt:variant>
      <vt:variant>
        <vt:i4>2554</vt:i4>
      </vt:variant>
      <vt:variant>
        <vt:i4>0</vt:i4>
      </vt:variant>
      <vt:variant>
        <vt:i4>5</vt:i4>
      </vt:variant>
      <vt:variant>
        <vt:lpwstr/>
      </vt:variant>
      <vt:variant>
        <vt:lpwstr>_Toc286405184</vt:lpwstr>
      </vt:variant>
      <vt:variant>
        <vt:i4>1441845</vt:i4>
      </vt:variant>
      <vt:variant>
        <vt:i4>2548</vt:i4>
      </vt:variant>
      <vt:variant>
        <vt:i4>0</vt:i4>
      </vt:variant>
      <vt:variant>
        <vt:i4>5</vt:i4>
      </vt:variant>
      <vt:variant>
        <vt:lpwstr/>
      </vt:variant>
      <vt:variant>
        <vt:lpwstr>_Toc286405183</vt:lpwstr>
      </vt:variant>
      <vt:variant>
        <vt:i4>1441845</vt:i4>
      </vt:variant>
      <vt:variant>
        <vt:i4>2542</vt:i4>
      </vt:variant>
      <vt:variant>
        <vt:i4>0</vt:i4>
      </vt:variant>
      <vt:variant>
        <vt:i4>5</vt:i4>
      </vt:variant>
      <vt:variant>
        <vt:lpwstr/>
      </vt:variant>
      <vt:variant>
        <vt:lpwstr>_Toc286405182</vt:lpwstr>
      </vt:variant>
      <vt:variant>
        <vt:i4>1441845</vt:i4>
      </vt:variant>
      <vt:variant>
        <vt:i4>2536</vt:i4>
      </vt:variant>
      <vt:variant>
        <vt:i4>0</vt:i4>
      </vt:variant>
      <vt:variant>
        <vt:i4>5</vt:i4>
      </vt:variant>
      <vt:variant>
        <vt:lpwstr/>
      </vt:variant>
      <vt:variant>
        <vt:lpwstr>_Toc286405181</vt:lpwstr>
      </vt:variant>
      <vt:variant>
        <vt:i4>1441845</vt:i4>
      </vt:variant>
      <vt:variant>
        <vt:i4>2530</vt:i4>
      </vt:variant>
      <vt:variant>
        <vt:i4>0</vt:i4>
      </vt:variant>
      <vt:variant>
        <vt:i4>5</vt:i4>
      </vt:variant>
      <vt:variant>
        <vt:lpwstr/>
      </vt:variant>
      <vt:variant>
        <vt:lpwstr>_Toc286405180</vt:lpwstr>
      </vt:variant>
      <vt:variant>
        <vt:i4>1638453</vt:i4>
      </vt:variant>
      <vt:variant>
        <vt:i4>2524</vt:i4>
      </vt:variant>
      <vt:variant>
        <vt:i4>0</vt:i4>
      </vt:variant>
      <vt:variant>
        <vt:i4>5</vt:i4>
      </vt:variant>
      <vt:variant>
        <vt:lpwstr/>
      </vt:variant>
      <vt:variant>
        <vt:lpwstr>_Toc286405179</vt:lpwstr>
      </vt:variant>
      <vt:variant>
        <vt:i4>1638453</vt:i4>
      </vt:variant>
      <vt:variant>
        <vt:i4>2518</vt:i4>
      </vt:variant>
      <vt:variant>
        <vt:i4>0</vt:i4>
      </vt:variant>
      <vt:variant>
        <vt:i4>5</vt:i4>
      </vt:variant>
      <vt:variant>
        <vt:lpwstr/>
      </vt:variant>
      <vt:variant>
        <vt:lpwstr>_Toc286405178</vt:lpwstr>
      </vt:variant>
      <vt:variant>
        <vt:i4>1638453</vt:i4>
      </vt:variant>
      <vt:variant>
        <vt:i4>2512</vt:i4>
      </vt:variant>
      <vt:variant>
        <vt:i4>0</vt:i4>
      </vt:variant>
      <vt:variant>
        <vt:i4>5</vt:i4>
      </vt:variant>
      <vt:variant>
        <vt:lpwstr/>
      </vt:variant>
      <vt:variant>
        <vt:lpwstr>_Toc286405177</vt:lpwstr>
      </vt:variant>
      <vt:variant>
        <vt:i4>1638453</vt:i4>
      </vt:variant>
      <vt:variant>
        <vt:i4>2506</vt:i4>
      </vt:variant>
      <vt:variant>
        <vt:i4>0</vt:i4>
      </vt:variant>
      <vt:variant>
        <vt:i4>5</vt:i4>
      </vt:variant>
      <vt:variant>
        <vt:lpwstr/>
      </vt:variant>
      <vt:variant>
        <vt:lpwstr>_Toc286405176</vt:lpwstr>
      </vt:variant>
      <vt:variant>
        <vt:i4>1638453</vt:i4>
      </vt:variant>
      <vt:variant>
        <vt:i4>2500</vt:i4>
      </vt:variant>
      <vt:variant>
        <vt:i4>0</vt:i4>
      </vt:variant>
      <vt:variant>
        <vt:i4>5</vt:i4>
      </vt:variant>
      <vt:variant>
        <vt:lpwstr/>
      </vt:variant>
      <vt:variant>
        <vt:lpwstr>_Toc286405175</vt:lpwstr>
      </vt:variant>
      <vt:variant>
        <vt:i4>1638453</vt:i4>
      </vt:variant>
      <vt:variant>
        <vt:i4>2494</vt:i4>
      </vt:variant>
      <vt:variant>
        <vt:i4>0</vt:i4>
      </vt:variant>
      <vt:variant>
        <vt:i4>5</vt:i4>
      </vt:variant>
      <vt:variant>
        <vt:lpwstr/>
      </vt:variant>
      <vt:variant>
        <vt:lpwstr>_Toc286405174</vt:lpwstr>
      </vt:variant>
      <vt:variant>
        <vt:i4>1638453</vt:i4>
      </vt:variant>
      <vt:variant>
        <vt:i4>2488</vt:i4>
      </vt:variant>
      <vt:variant>
        <vt:i4>0</vt:i4>
      </vt:variant>
      <vt:variant>
        <vt:i4>5</vt:i4>
      </vt:variant>
      <vt:variant>
        <vt:lpwstr/>
      </vt:variant>
      <vt:variant>
        <vt:lpwstr>_Toc286405173</vt:lpwstr>
      </vt:variant>
      <vt:variant>
        <vt:i4>1638453</vt:i4>
      </vt:variant>
      <vt:variant>
        <vt:i4>2482</vt:i4>
      </vt:variant>
      <vt:variant>
        <vt:i4>0</vt:i4>
      </vt:variant>
      <vt:variant>
        <vt:i4>5</vt:i4>
      </vt:variant>
      <vt:variant>
        <vt:lpwstr/>
      </vt:variant>
      <vt:variant>
        <vt:lpwstr>_Toc286405172</vt:lpwstr>
      </vt:variant>
      <vt:variant>
        <vt:i4>1638453</vt:i4>
      </vt:variant>
      <vt:variant>
        <vt:i4>2476</vt:i4>
      </vt:variant>
      <vt:variant>
        <vt:i4>0</vt:i4>
      </vt:variant>
      <vt:variant>
        <vt:i4>5</vt:i4>
      </vt:variant>
      <vt:variant>
        <vt:lpwstr/>
      </vt:variant>
      <vt:variant>
        <vt:lpwstr>_Toc286405171</vt:lpwstr>
      </vt:variant>
      <vt:variant>
        <vt:i4>1638453</vt:i4>
      </vt:variant>
      <vt:variant>
        <vt:i4>2470</vt:i4>
      </vt:variant>
      <vt:variant>
        <vt:i4>0</vt:i4>
      </vt:variant>
      <vt:variant>
        <vt:i4>5</vt:i4>
      </vt:variant>
      <vt:variant>
        <vt:lpwstr/>
      </vt:variant>
      <vt:variant>
        <vt:lpwstr>_Toc286405170</vt:lpwstr>
      </vt:variant>
      <vt:variant>
        <vt:i4>1572917</vt:i4>
      </vt:variant>
      <vt:variant>
        <vt:i4>2464</vt:i4>
      </vt:variant>
      <vt:variant>
        <vt:i4>0</vt:i4>
      </vt:variant>
      <vt:variant>
        <vt:i4>5</vt:i4>
      </vt:variant>
      <vt:variant>
        <vt:lpwstr/>
      </vt:variant>
      <vt:variant>
        <vt:lpwstr>_Toc286405169</vt:lpwstr>
      </vt:variant>
      <vt:variant>
        <vt:i4>1572917</vt:i4>
      </vt:variant>
      <vt:variant>
        <vt:i4>2458</vt:i4>
      </vt:variant>
      <vt:variant>
        <vt:i4>0</vt:i4>
      </vt:variant>
      <vt:variant>
        <vt:i4>5</vt:i4>
      </vt:variant>
      <vt:variant>
        <vt:lpwstr/>
      </vt:variant>
      <vt:variant>
        <vt:lpwstr>_Toc286405168</vt:lpwstr>
      </vt:variant>
      <vt:variant>
        <vt:i4>1572917</vt:i4>
      </vt:variant>
      <vt:variant>
        <vt:i4>2452</vt:i4>
      </vt:variant>
      <vt:variant>
        <vt:i4>0</vt:i4>
      </vt:variant>
      <vt:variant>
        <vt:i4>5</vt:i4>
      </vt:variant>
      <vt:variant>
        <vt:lpwstr/>
      </vt:variant>
      <vt:variant>
        <vt:lpwstr>_Toc286405167</vt:lpwstr>
      </vt:variant>
      <vt:variant>
        <vt:i4>1572917</vt:i4>
      </vt:variant>
      <vt:variant>
        <vt:i4>2446</vt:i4>
      </vt:variant>
      <vt:variant>
        <vt:i4>0</vt:i4>
      </vt:variant>
      <vt:variant>
        <vt:i4>5</vt:i4>
      </vt:variant>
      <vt:variant>
        <vt:lpwstr/>
      </vt:variant>
      <vt:variant>
        <vt:lpwstr>_Toc286405166</vt:lpwstr>
      </vt:variant>
      <vt:variant>
        <vt:i4>1572917</vt:i4>
      </vt:variant>
      <vt:variant>
        <vt:i4>2440</vt:i4>
      </vt:variant>
      <vt:variant>
        <vt:i4>0</vt:i4>
      </vt:variant>
      <vt:variant>
        <vt:i4>5</vt:i4>
      </vt:variant>
      <vt:variant>
        <vt:lpwstr/>
      </vt:variant>
      <vt:variant>
        <vt:lpwstr>_Toc286405165</vt:lpwstr>
      </vt:variant>
      <vt:variant>
        <vt:i4>1572917</vt:i4>
      </vt:variant>
      <vt:variant>
        <vt:i4>2434</vt:i4>
      </vt:variant>
      <vt:variant>
        <vt:i4>0</vt:i4>
      </vt:variant>
      <vt:variant>
        <vt:i4>5</vt:i4>
      </vt:variant>
      <vt:variant>
        <vt:lpwstr/>
      </vt:variant>
      <vt:variant>
        <vt:lpwstr>_Toc286405164</vt:lpwstr>
      </vt:variant>
      <vt:variant>
        <vt:i4>1572917</vt:i4>
      </vt:variant>
      <vt:variant>
        <vt:i4>2428</vt:i4>
      </vt:variant>
      <vt:variant>
        <vt:i4>0</vt:i4>
      </vt:variant>
      <vt:variant>
        <vt:i4>5</vt:i4>
      </vt:variant>
      <vt:variant>
        <vt:lpwstr/>
      </vt:variant>
      <vt:variant>
        <vt:lpwstr>_Toc286405163</vt:lpwstr>
      </vt:variant>
      <vt:variant>
        <vt:i4>1572917</vt:i4>
      </vt:variant>
      <vt:variant>
        <vt:i4>2422</vt:i4>
      </vt:variant>
      <vt:variant>
        <vt:i4>0</vt:i4>
      </vt:variant>
      <vt:variant>
        <vt:i4>5</vt:i4>
      </vt:variant>
      <vt:variant>
        <vt:lpwstr/>
      </vt:variant>
      <vt:variant>
        <vt:lpwstr>_Toc286405162</vt:lpwstr>
      </vt:variant>
      <vt:variant>
        <vt:i4>1572917</vt:i4>
      </vt:variant>
      <vt:variant>
        <vt:i4>2416</vt:i4>
      </vt:variant>
      <vt:variant>
        <vt:i4>0</vt:i4>
      </vt:variant>
      <vt:variant>
        <vt:i4>5</vt:i4>
      </vt:variant>
      <vt:variant>
        <vt:lpwstr/>
      </vt:variant>
      <vt:variant>
        <vt:lpwstr>_Toc286405161</vt:lpwstr>
      </vt:variant>
      <vt:variant>
        <vt:i4>1572917</vt:i4>
      </vt:variant>
      <vt:variant>
        <vt:i4>2410</vt:i4>
      </vt:variant>
      <vt:variant>
        <vt:i4>0</vt:i4>
      </vt:variant>
      <vt:variant>
        <vt:i4>5</vt:i4>
      </vt:variant>
      <vt:variant>
        <vt:lpwstr/>
      </vt:variant>
      <vt:variant>
        <vt:lpwstr>_Toc286405160</vt:lpwstr>
      </vt:variant>
      <vt:variant>
        <vt:i4>1769525</vt:i4>
      </vt:variant>
      <vt:variant>
        <vt:i4>2404</vt:i4>
      </vt:variant>
      <vt:variant>
        <vt:i4>0</vt:i4>
      </vt:variant>
      <vt:variant>
        <vt:i4>5</vt:i4>
      </vt:variant>
      <vt:variant>
        <vt:lpwstr/>
      </vt:variant>
      <vt:variant>
        <vt:lpwstr>_Toc286405159</vt:lpwstr>
      </vt:variant>
      <vt:variant>
        <vt:i4>1769525</vt:i4>
      </vt:variant>
      <vt:variant>
        <vt:i4>2398</vt:i4>
      </vt:variant>
      <vt:variant>
        <vt:i4>0</vt:i4>
      </vt:variant>
      <vt:variant>
        <vt:i4>5</vt:i4>
      </vt:variant>
      <vt:variant>
        <vt:lpwstr/>
      </vt:variant>
      <vt:variant>
        <vt:lpwstr>_Toc286405158</vt:lpwstr>
      </vt:variant>
      <vt:variant>
        <vt:i4>1769525</vt:i4>
      </vt:variant>
      <vt:variant>
        <vt:i4>2392</vt:i4>
      </vt:variant>
      <vt:variant>
        <vt:i4>0</vt:i4>
      </vt:variant>
      <vt:variant>
        <vt:i4>5</vt:i4>
      </vt:variant>
      <vt:variant>
        <vt:lpwstr/>
      </vt:variant>
      <vt:variant>
        <vt:lpwstr>_Toc286405157</vt:lpwstr>
      </vt:variant>
      <vt:variant>
        <vt:i4>1769525</vt:i4>
      </vt:variant>
      <vt:variant>
        <vt:i4>2386</vt:i4>
      </vt:variant>
      <vt:variant>
        <vt:i4>0</vt:i4>
      </vt:variant>
      <vt:variant>
        <vt:i4>5</vt:i4>
      </vt:variant>
      <vt:variant>
        <vt:lpwstr/>
      </vt:variant>
      <vt:variant>
        <vt:lpwstr>_Toc286405156</vt:lpwstr>
      </vt:variant>
      <vt:variant>
        <vt:i4>1769525</vt:i4>
      </vt:variant>
      <vt:variant>
        <vt:i4>2380</vt:i4>
      </vt:variant>
      <vt:variant>
        <vt:i4>0</vt:i4>
      </vt:variant>
      <vt:variant>
        <vt:i4>5</vt:i4>
      </vt:variant>
      <vt:variant>
        <vt:lpwstr/>
      </vt:variant>
      <vt:variant>
        <vt:lpwstr>_Toc286405155</vt:lpwstr>
      </vt:variant>
      <vt:variant>
        <vt:i4>1769525</vt:i4>
      </vt:variant>
      <vt:variant>
        <vt:i4>2374</vt:i4>
      </vt:variant>
      <vt:variant>
        <vt:i4>0</vt:i4>
      </vt:variant>
      <vt:variant>
        <vt:i4>5</vt:i4>
      </vt:variant>
      <vt:variant>
        <vt:lpwstr/>
      </vt:variant>
      <vt:variant>
        <vt:lpwstr>_Toc286405154</vt:lpwstr>
      </vt:variant>
      <vt:variant>
        <vt:i4>1769525</vt:i4>
      </vt:variant>
      <vt:variant>
        <vt:i4>2368</vt:i4>
      </vt:variant>
      <vt:variant>
        <vt:i4>0</vt:i4>
      </vt:variant>
      <vt:variant>
        <vt:i4>5</vt:i4>
      </vt:variant>
      <vt:variant>
        <vt:lpwstr/>
      </vt:variant>
      <vt:variant>
        <vt:lpwstr>_Toc286405153</vt:lpwstr>
      </vt:variant>
      <vt:variant>
        <vt:i4>1769525</vt:i4>
      </vt:variant>
      <vt:variant>
        <vt:i4>2362</vt:i4>
      </vt:variant>
      <vt:variant>
        <vt:i4>0</vt:i4>
      </vt:variant>
      <vt:variant>
        <vt:i4>5</vt:i4>
      </vt:variant>
      <vt:variant>
        <vt:lpwstr/>
      </vt:variant>
      <vt:variant>
        <vt:lpwstr>_Toc286405152</vt:lpwstr>
      </vt:variant>
      <vt:variant>
        <vt:i4>1769525</vt:i4>
      </vt:variant>
      <vt:variant>
        <vt:i4>2356</vt:i4>
      </vt:variant>
      <vt:variant>
        <vt:i4>0</vt:i4>
      </vt:variant>
      <vt:variant>
        <vt:i4>5</vt:i4>
      </vt:variant>
      <vt:variant>
        <vt:lpwstr/>
      </vt:variant>
      <vt:variant>
        <vt:lpwstr>_Toc286405151</vt:lpwstr>
      </vt:variant>
      <vt:variant>
        <vt:i4>1769525</vt:i4>
      </vt:variant>
      <vt:variant>
        <vt:i4>2350</vt:i4>
      </vt:variant>
      <vt:variant>
        <vt:i4>0</vt:i4>
      </vt:variant>
      <vt:variant>
        <vt:i4>5</vt:i4>
      </vt:variant>
      <vt:variant>
        <vt:lpwstr/>
      </vt:variant>
      <vt:variant>
        <vt:lpwstr>_Toc286405150</vt:lpwstr>
      </vt:variant>
      <vt:variant>
        <vt:i4>1703989</vt:i4>
      </vt:variant>
      <vt:variant>
        <vt:i4>2344</vt:i4>
      </vt:variant>
      <vt:variant>
        <vt:i4>0</vt:i4>
      </vt:variant>
      <vt:variant>
        <vt:i4>5</vt:i4>
      </vt:variant>
      <vt:variant>
        <vt:lpwstr/>
      </vt:variant>
      <vt:variant>
        <vt:lpwstr>_Toc286405149</vt:lpwstr>
      </vt:variant>
      <vt:variant>
        <vt:i4>1703989</vt:i4>
      </vt:variant>
      <vt:variant>
        <vt:i4>2338</vt:i4>
      </vt:variant>
      <vt:variant>
        <vt:i4>0</vt:i4>
      </vt:variant>
      <vt:variant>
        <vt:i4>5</vt:i4>
      </vt:variant>
      <vt:variant>
        <vt:lpwstr/>
      </vt:variant>
      <vt:variant>
        <vt:lpwstr>_Toc286405148</vt:lpwstr>
      </vt:variant>
      <vt:variant>
        <vt:i4>1703989</vt:i4>
      </vt:variant>
      <vt:variant>
        <vt:i4>2332</vt:i4>
      </vt:variant>
      <vt:variant>
        <vt:i4>0</vt:i4>
      </vt:variant>
      <vt:variant>
        <vt:i4>5</vt:i4>
      </vt:variant>
      <vt:variant>
        <vt:lpwstr/>
      </vt:variant>
      <vt:variant>
        <vt:lpwstr>_Toc286405147</vt:lpwstr>
      </vt:variant>
      <vt:variant>
        <vt:i4>1703989</vt:i4>
      </vt:variant>
      <vt:variant>
        <vt:i4>2326</vt:i4>
      </vt:variant>
      <vt:variant>
        <vt:i4>0</vt:i4>
      </vt:variant>
      <vt:variant>
        <vt:i4>5</vt:i4>
      </vt:variant>
      <vt:variant>
        <vt:lpwstr/>
      </vt:variant>
      <vt:variant>
        <vt:lpwstr>_Toc286405146</vt:lpwstr>
      </vt:variant>
      <vt:variant>
        <vt:i4>1703989</vt:i4>
      </vt:variant>
      <vt:variant>
        <vt:i4>2320</vt:i4>
      </vt:variant>
      <vt:variant>
        <vt:i4>0</vt:i4>
      </vt:variant>
      <vt:variant>
        <vt:i4>5</vt:i4>
      </vt:variant>
      <vt:variant>
        <vt:lpwstr/>
      </vt:variant>
      <vt:variant>
        <vt:lpwstr>_Toc286405145</vt:lpwstr>
      </vt:variant>
      <vt:variant>
        <vt:i4>1703989</vt:i4>
      </vt:variant>
      <vt:variant>
        <vt:i4>2314</vt:i4>
      </vt:variant>
      <vt:variant>
        <vt:i4>0</vt:i4>
      </vt:variant>
      <vt:variant>
        <vt:i4>5</vt:i4>
      </vt:variant>
      <vt:variant>
        <vt:lpwstr/>
      </vt:variant>
      <vt:variant>
        <vt:lpwstr>_Toc286405144</vt:lpwstr>
      </vt:variant>
      <vt:variant>
        <vt:i4>1703989</vt:i4>
      </vt:variant>
      <vt:variant>
        <vt:i4>2308</vt:i4>
      </vt:variant>
      <vt:variant>
        <vt:i4>0</vt:i4>
      </vt:variant>
      <vt:variant>
        <vt:i4>5</vt:i4>
      </vt:variant>
      <vt:variant>
        <vt:lpwstr/>
      </vt:variant>
      <vt:variant>
        <vt:lpwstr>_Toc286405143</vt:lpwstr>
      </vt:variant>
      <vt:variant>
        <vt:i4>1703989</vt:i4>
      </vt:variant>
      <vt:variant>
        <vt:i4>2302</vt:i4>
      </vt:variant>
      <vt:variant>
        <vt:i4>0</vt:i4>
      </vt:variant>
      <vt:variant>
        <vt:i4>5</vt:i4>
      </vt:variant>
      <vt:variant>
        <vt:lpwstr/>
      </vt:variant>
      <vt:variant>
        <vt:lpwstr>_Toc286405142</vt:lpwstr>
      </vt:variant>
      <vt:variant>
        <vt:i4>1703989</vt:i4>
      </vt:variant>
      <vt:variant>
        <vt:i4>2296</vt:i4>
      </vt:variant>
      <vt:variant>
        <vt:i4>0</vt:i4>
      </vt:variant>
      <vt:variant>
        <vt:i4>5</vt:i4>
      </vt:variant>
      <vt:variant>
        <vt:lpwstr/>
      </vt:variant>
      <vt:variant>
        <vt:lpwstr>_Toc286405141</vt:lpwstr>
      </vt:variant>
      <vt:variant>
        <vt:i4>1703989</vt:i4>
      </vt:variant>
      <vt:variant>
        <vt:i4>2290</vt:i4>
      </vt:variant>
      <vt:variant>
        <vt:i4>0</vt:i4>
      </vt:variant>
      <vt:variant>
        <vt:i4>5</vt:i4>
      </vt:variant>
      <vt:variant>
        <vt:lpwstr/>
      </vt:variant>
      <vt:variant>
        <vt:lpwstr>_Toc286405140</vt:lpwstr>
      </vt:variant>
      <vt:variant>
        <vt:i4>1900597</vt:i4>
      </vt:variant>
      <vt:variant>
        <vt:i4>2284</vt:i4>
      </vt:variant>
      <vt:variant>
        <vt:i4>0</vt:i4>
      </vt:variant>
      <vt:variant>
        <vt:i4>5</vt:i4>
      </vt:variant>
      <vt:variant>
        <vt:lpwstr/>
      </vt:variant>
      <vt:variant>
        <vt:lpwstr>_Toc286405139</vt:lpwstr>
      </vt:variant>
      <vt:variant>
        <vt:i4>1900597</vt:i4>
      </vt:variant>
      <vt:variant>
        <vt:i4>2278</vt:i4>
      </vt:variant>
      <vt:variant>
        <vt:i4>0</vt:i4>
      </vt:variant>
      <vt:variant>
        <vt:i4>5</vt:i4>
      </vt:variant>
      <vt:variant>
        <vt:lpwstr/>
      </vt:variant>
      <vt:variant>
        <vt:lpwstr>_Toc286405138</vt:lpwstr>
      </vt:variant>
      <vt:variant>
        <vt:i4>1900597</vt:i4>
      </vt:variant>
      <vt:variant>
        <vt:i4>2272</vt:i4>
      </vt:variant>
      <vt:variant>
        <vt:i4>0</vt:i4>
      </vt:variant>
      <vt:variant>
        <vt:i4>5</vt:i4>
      </vt:variant>
      <vt:variant>
        <vt:lpwstr/>
      </vt:variant>
      <vt:variant>
        <vt:lpwstr>_Toc286405137</vt:lpwstr>
      </vt:variant>
      <vt:variant>
        <vt:i4>1900597</vt:i4>
      </vt:variant>
      <vt:variant>
        <vt:i4>2266</vt:i4>
      </vt:variant>
      <vt:variant>
        <vt:i4>0</vt:i4>
      </vt:variant>
      <vt:variant>
        <vt:i4>5</vt:i4>
      </vt:variant>
      <vt:variant>
        <vt:lpwstr/>
      </vt:variant>
      <vt:variant>
        <vt:lpwstr>_Toc286405136</vt:lpwstr>
      </vt:variant>
      <vt:variant>
        <vt:i4>1900597</vt:i4>
      </vt:variant>
      <vt:variant>
        <vt:i4>2260</vt:i4>
      </vt:variant>
      <vt:variant>
        <vt:i4>0</vt:i4>
      </vt:variant>
      <vt:variant>
        <vt:i4>5</vt:i4>
      </vt:variant>
      <vt:variant>
        <vt:lpwstr/>
      </vt:variant>
      <vt:variant>
        <vt:lpwstr>_Toc286405135</vt:lpwstr>
      </vt:variant>
      <vt:variant>
        <vt:i4>1900597</vt:i4>
      </vt:variant>
      <vt:variant>
        <vt:i4>2254</vt:i4>
      </vt:variant>
      <vt:variant>
        <vt:i4>0</vt:i4>
      </vt:variant>
      <vt:variant>
        <vt:i4>5</vt:i4>
      </vt:variant>
      <vt:variant>
        <vt:lpwstr/>
      </vt:variant>
      <vt:variant>
        <vt:lpwstr>_Toc286405134</vt:lpwstr>
      </vt:variant>
      <vt:variant>
        <vt:i4>1900597</vt:i4>
      </vt:variant>
      <vt:variant>
        <vt:i4>2248</vt:i4>
      </vt:variant>
      <vt:variant>
        <vt:i4>0</vt:i4>
      </vt:variant>
      <vt:variant>
        <vt:i4>5</vt:i4>
      </vt:variant>
      <vt:variant>
        <vt:lpwstr/>
      </vt:variant>
      <vt:variant>
        <vt:lpwstr>_Toc286405133</vt:lpwstr>
      </vt:variant>
      <vt:variant>
        <vt:i4>1900597</vt:i4>
      </vt:variant>
      <vt:variant>
        <vt:i4>2242</vt:i4>
      </vt:variant>
      <vt:variant>
        <vt:i4>0</vt:i4>
      </vt:variant>
      <vt:variant>
        <vt:i4>5</vt:i4>
      </vt:variant>
      <vt:variant>
        <vt:lpwstr/>
      </vt:variant>
      <vt:variant>
        <vt:lpwstr>_Toc286405132</vt:lpwstr>
      </vt:variant>
      <vt:variant>
        <vt:i4>1900597</vt:i4>
      </vt:variant>
      <vt:variant>
        <vt:i4>2236</vt:i4>
      </vt:variant>
      <vt:variant>
        <vt:i4>0</vt:i4>
      </vt:variant>
      <vt:variant>
        <vt:i4>5</vt:i4>
      </vt:variant>
      <vt:variant>
        <vt:lpwstr/>
      </vt:variant>
      <vt:variant>
        <vt:lpwstr>_Toc286405131</vt:lpwstr>
      </vt:variant>
      <vt:variant>
        <vt:i4>1900597</vt:i4>
      </vt:variant>
      <vt:variant>
        <vt:i4>2230</vt:i4>
      </vt:variant>
      <vt:variant>
        <vt:i4>0</vt:i4>
      </vt:variant>
      <vt:variant>
        <vt:i4>5</vt:i4>
      </vt:variant>
      <vt:variant>
        <vt:lpwstr/>
      </vt:variant>
      <vt:variant>
        <vt:lpwstr>_Toc286405130</vt:lpwstr>
      </vt:variant>
      <vt:variant>
        <vt:i4>1835061</vt:i4>
      </vt:variant>
      <vt:variant>
        <vt:i4>2224</vt:i4>
      </vt:variant>
      <vt:variant>
        <vt:i4>0</vt:i4>
      </vt:variant>
      <vt:variant>
        <vt:i4>5</vt:i4>
      </vt:variant>
      <vt:variant>
        <vt:lpwstr/>
      </vt:variant>
      <vt:variant>
        <vt:lpwstr>_Toc286405129</vt:lpwstr>
      </vt:variant>
      <vt:variant>
        <vt:i4>1835061</vt:i4>
      </vt:variant>
      <vt:variant>
        <vt:i4>2218</vt:i4>
      </vt:variant>
      <vt:variant>
        <vt:i4>0</vt:i4>
      </vt:variant>
      <vt:variant>
        <vt:i4>5</vt:i4>
      </vt:variant>
      <vt:variant>
        <vt:lpwstr/>
      </vt:variant>
      <vt:variant>
        <vt:lpwstr>_Toc286405128</vt:lpwstr>
      </vt:variant>
      <vt:variant>
        <vt:i4>1835061</vt:i4>
      </vt:variant>
      <vt:variant>
        <vt:i4>2212</vt:i4>
      </vt:variant>
      <vt:variant>
        <vt:i4>0</vt:i4>
      </vt:variant>
      <vt:variant>
        <vt:i4>5</vt:i4>
      </vt:variant>
      <vt:variant>
        <vt:lpwstr/>
      </vt:variant>
      <vt:variant>
        <vt:lpwstr>_Toc286405127</vt:lpwstr>
      </vt:variant>
      <vt:variant>
        <vt:i4>1835061</vt:i4>
      </vt:variant>
      <vt:variant>
        <vt:i4>2206</vt:i4>
      </vt:variant>
      <vt:variant>
        <vt:i4>0</vt:i4>
      </vt:variant>
      <vt:variant>
        <vt:i4>5</vt:i4>
      </vt:variant>
      <vt:variant>
        <vt:lpwstr/>
      </vt:variant>
      <vt:variant>
        <vt:lpwstr>_Toc286405126</vt:lpwstr>
      </vt:variant>
      <vt:variant>
        <vt:i4>1835061</vt:i4>
      </vt:variant>
      <vt:variant>
        <vt:i4>2200</vt:i4>
      </vt:variant>
      <vt:variant>
        <vt:i4>0</vt:i4>
      </vt:variant>
      <vt:variant>
        <vt:i4>5</vt:i4>
      </vt:variant>
      <vt:variant>
        <vt:lpwstr/>
      </vt:variant>
      <vt:variant>
        <vt:lpwstr>_Toc286405125</vt:lpwstr>
      </vt:variant>
      <vt:variant>
        <vt:i4>1835061</vt:i4>
      </vt:variant>
      <vt:variant>
        <vt:i4>2194</vt:i4>
      </vt:variant>
      <vt:variant>
        <vt:i4>0</vt:i4>
      </vt:variant>
      <vt:variant>
        <vt:i4>5</vt:i4>
      </vt:variant>
      <vt:variant>
        <vt:lpwstr/>
      </vt:variant>
      <vt:variant>
        <vt:lpwstr>_Toc286405124</vt:lpwstr>
      </vt:variant>
      <vt:variant>
        <vt:i4>1835061</vt:i4>
      </vt:variant>
      <vt:variant>
        <vt:i4>2188</vt:i4>
      </vt:variant>
      <vt:variant>
        <vt:i4>0</vt:i4>
      </vt:variant>
      <vt:variant>
        <vt:i4>5</vt:i4>
      </vt:variant>
      <vt:variant>
        <vt:lpwstr/>
      </vt:variant>
      <vt:variant>
        <vt:lpwstr>_Toc286405123</vt:lpwstr>
      </vt:variant>
      <vt:variant>
        <vt:i4>1835061</vt:i4>
      </vt:variant>
      <vt:variant>
        <vt:i4>2182</vt:i4>
      </vt:variant>
      <vt:variant>
        <vt:i4>0</vt:i4>
      </vt:variant>
      <vt:variant>
        <vt:i4>5</vt:i4>
      </vt:variant>
      <vt:variant>
        <vt:lpwstr/>
      </vt:variant>
      <vt:variant>
        <vt:lpwstr>_Toc286405122</vt:lpwstr>
      </vt:variant>
      <vt:variant>
        <vt:i4>1835061</vt:i4>
      </vt:variant>
      <vt:variant>
        <vt:i4>2176</vt:i4>
      </vt:variant>
      <vt:variant>
        <vt:i4>0</vt:i4>
      </vt:variant>
      <vt:variant>
        <vt:i4>5</vt:i4>
      </vt:variant>
      <vt:variant>
        <vt:lpwstr/>
      </vt:variant>
      <vt:variant>
        <vt:lpwstr>_Toc286405121</vt:lpwstr>
      </vt:variant>
      <vt:variant>
        <vt:i4>1835061</vt:i4>
      </vt:variant>
      <vt:variant>
        <vt:i4>2170</vt:i4>
      </vt:variant>
      <vt:variant>
        <vt:i4>0</vt:i4>
      </vt:variant>
      <vt:variant>
        <vt:i4>5</vt:i4>
      </vt:variant>
      <vt:variant>
        <vt:lpwstr/>
      </vt:variant>
      <vt:variant>
        <vt:lpwstr>_Toc286405120</vt:lpwstr>
      </vt:variant>
      <vt:variant>
        <vt:i4>2031669</vt:i4>
      </vt:variant>
      <vt:variant>
        <vt:i4>2164</vt:i4>
      </vt:variant>
      <vt:variant>
        <vt:i4>0</vt:i4>
      </vt:variant>
      <vt:variant>
        <vt:i4>5</vt:i4>
      </vt:variant>
      <vt:variant>
        <vt:lpwstr/>
      </vt:variant>
      <vt:variant>
        <vt:lpwstr>_Toc286405119</vt:lpwstr>
      </vt:variant>
      <vt:variant>
        <vt:i4>2031669</vt:i4>
      </vt:variant>
      <vt:variant>
        <vt:i4>2158</vt:i4>
      </vt:variant>
      <vt:variant>
        <vt:i4>0</vt:i4>
      </vt:variant>
      <vt:variant>
        <vt:i4>5</vt:i4>
      </vt:variant>
      <vt:variant>
        <vt:lpwstr/>
      </vt:variant>
      <vt:variant>
        <vt:lpwstr>_Toc286405118</vt:lpwstr>
      </vt:variant>
      <vt:variant>
        <vt:i4>2031669</vt:i4>
      </vt:variant>
      <vt:variant>
        <vt:i4>2152</vt:i4>
      </vt:variant>
      <vt:variant>
        <vt:i4>0</vt:i4>
      </vt:variant>
      <vt:variant>
        <vt:i4>5</vt:i4>
      </vt:variant>
      <vt:variant>
        <vt:lpwstr/>
      </vt:variant>
      <vt:variant>
        <vt:lpwstr>_Toc286405117</vt:lpwstr>
      </vt:variant>
      <vt:variant>
        <vt:i4>2031669</vt:i4>
      </vt:variant>
      <vt:variant>
        <vt:i4>2146</vt:i4>
      </vt:variant>
      <vt:variant>
        <vt:i4>0</vt:i4>
      </vt:variant>
      <vt:variant>
        <vt:i4>5</vt:i4>
      </vt:variant>
      <vt:variant>
        <vt:lpwstr/>
      </vt:variant>
      <vt:variant>
        <vt:lpwstr>_Toc286405116</vt:lpwstr>
      </vt:variant>
      <vt:variant>
        <vt:i4>2031669</vt:i4>
      </vt:variant>
      <vt:variant>
        <vt:i4>2140</vt:i4>
      </vt:variant>
      <vt:variant>
        <vt:i4>0</vt:i4>
      </vt:variant>
      <vt:variant>
        <vt:i4>5</vt:i4>
      </vt:variant>
      <vt:variant>
        <vt:lpwstr/>
      </vt:variant>
      <vt:variant>
        <vt:lpwstr>_Toc286405115</vt:lpwstr>
      </vt:variant>
      <vt:variant>
        <vt:i4>2031669</vt:i4>
      </vt:variant>
      <vt:variant>
        <vt:i4>2134</vt:i4>
      </vt:variant>
      <vt:variant>
        <vt:i4>0</vt:i4>
      </vt:variant>
      <vt:variant>
        <vt:i4>5</vt:i4>
      </vt:variant>
      <vt:variant>
        <vt:lpwstr/>
      </vt:variant>
      <vt:variant>
        <vt:lpwstr>_Toc286405114</vt:lpwstr>
      </vt:variant>
      <vt:variant>
        <vt:i4>2031669</vt:i4>
      </vt:variant>
      <vt:variant>
        <vt:i4>2128</vt:i4>
      </vt:variant>
      <vt:variant>
        <vt:i4>0</vt:i4>
      </vt:variant>
      <vt:variant>
        <vt:i4>5</vt:i4>
      </vt:variant>
      <vt:variant>
        <vt:lpwstr/>
      </vt:variant>
      <vt:variant>
        <vt:lpwstr>_Toc286405113</vt:lpwstr>
      </vt:variant>
      <vt:variant>
        <vt:i4>2031669</vt:i4>
      </vt:variant>
      <vt:variant>
        <vt:i4>2122</vt:i4>
      </vt:variant>
      <vt:variant>
        <vt:i4>0</vt:i4>
      </vt:variant>
      <vt:variant>
        <vt:i4>5</vt:i4>
      </vt:variant>
      <vt:variant>
        <vt:lpwstr/>
      </vt:variant>
      <vt:variant>
        <vt:lpwstr>_Toc286405112</vt:lpwstr>
      </vt:variant>
      <vt:variant>
        <vt:i4>2031669</vt:i4>
      </vt:variant>
      <vt:variant>
        <vt:i4>2116</vt:i4>
      </vt:variant>
      <vt:variant>
        <vt:i4>0</vt:i4>
      </vt:variant>
      <vt:variant>
        <vt:i4>5</vt:i4>
      </vt:variant>
      <vt:variant>
        <vt:lpwstr/>
      </vt:variant>
      <vt:variant>
        <vt:lpwstr>_Toc286405111</vt:lpwstr>
      </vt:variant>
      <vt:variant>
        <vt:i4>2031669</vt:i4>
      </vt:variant>
      <vt:variant>
        <vt:i4>2110</vt:i4>
      </vt:variant>
      <vt:variant>
        <vt:i4>0</vt:i4>
      </vt:variant>
      <vt:variant>
        <vt:i4>5</vt:i4>
      </vt:variant>
      <vt:variant>
        <vt:lpwstr/>
      </vt:variant>
      <vt:variant>
        <vt:lpwstr>_Toc286405110</vt:lpwstr>
      </vt:variant>
      <vt:variant>
        <vt:i4>1966133</vt:i4>
      </vt:variant>
      <vt:variant>
        <vt:i4>2104</vt:i4>
      </vt:variant>
      <vt:variant>
        <vt:i4>0</vt:i4>
      </vt:variant>
      <vt:variant>
        <vt:i4>5</vt:i4>
      </vt:variant>
      <vt:variant>
        <vt:lpwstr/>
      </vt:variant>
      <vt:variant>
        <vt:lpwstr>_Toc286405109</vt:lpwstr>
      </vt:variant>
      <vt:variant>
        <vt:i4>1966133</vt:i4>
      </vt:variant>
      <vt:variant>
        <vt:i4>2098</vt:i4>
      </vt:variant>
      <vt:variant>
        <vt:i4>0</vt:i4>
      </vt:variant>
      <vt:variant>
        <vt:i4>5</vt:i4>
      </vt:variant>
      <vt:variant>
        <vt:lpwstr/>
      </vt:variant>
      <vt:variant>
        <vt:lpwstr>_Toc286405108</vt:lpwstr>
      </vt:variant>
      <vt:variant>
        <vt:i4>1966133</vt:i4>
      </vt:variant>
      <vt:variant>
        <vt:i4>2092</vt:i4>
      </vt:variant>
      <vt:variant>
        <vt:i4>0</vt:i4>
      </vt:variant>
      <vt:variant>
        <vt:i4>5</vt:i4>
      </vt:variant>
      <vt:variant>
        <vt:lpwstr/>
      </vt:variant>
      <vt:variant>
        <vt:lpwstr>_Toc286405107</vt:lpwstr>
      </vt:variant>
      <vt:variant>
        <vt:i4>1966133</vt:i4>
      </vt:variant>
      <vt:variant>
        <vt:i4>2086</vt:i4>
      </vt:variant>
      <vt:variant>
        <vt:i4>0</vt:i4>
      </vt:variant>
      <vt:variant>
        <vt:i4>5</vt:i4>
      </vt:variant>
      <vt:variant>
        <vt:lpwstr/>
      </vt:variant>
      <vt:variant>
        <vt:lpwstr>_Toc286405106</vt:lpwstr>
      </vt:variant>
      <vt:variant>
        <vt:i4>1966133</vt:i4>
      </vt:variant>
      <vt:variant>
        <vt:i4>2080</vt:i4>
      </vt:variant>
      <vt:variant>
        <vt:i4>0</vt:i4>
      </vt:variant>
      <vt:variant>
        <vt:i4>5</vt:i4>
      </vt:variant>
      <vt:variant>
        <vt:lpwstr/>
      </vt:variant>
      <vt:variant>
        <vt:lpwstr>_Toc286405105</vt:lpwstr>
      </vt:variant>
      <vt:variant>
        <vt:i4>1966133</vt:i4>
      </vt:variant>
      <vt:variant>
        <vt:i4>2074</vt:i4>
      </vt:variant>
      <vt:variant>
        <vt:i4>0</vt:i4>
      </vt:variant>
      <vt:variant>
        <vt:i4>5</vt:i4>
      </vt:variant>
      <vt:variant>
        <vt:lpwstr/>
      </vt:variant>
      <vt:variant>
        <vt:lpwstr>_Toc286405104</vt:lpwstr>
      </vt:variant>
      <vt:variant>
        <vt:i4>1966133</vt:i4>
      </vt:variant>
      <vt:variant>
        <vt:i4>2068</vt:i4>
      </vt:variant>
      <vt:variant>
        <vt:i4>0</vt:i4>
      </vt:variant>
      <vt:variant>
        <vt:i4>5</vt:i4>
      </vt:variant>
      <vt:variant>
        <vt:lpwstr/>
      </vt:variant>
      <vt:variant>
        <vt:lpwstr>_Toc286405103</vt:lpwstr>
      </vt:variant>
      <vt:variant>
        <vt:i4>1966133</vt:i4>
      </vt:variant>
      <vt:variant>
        <vt:i4>2062</vt:i4>
      </vt:variant>
      <vt:variant>
        <vt:i4>0</vt:i4>
      </vt:variant>
      <vt:variant>
        <vt:i4>5</vt:i4>
      </vt:variant>
      <vt:variant>
        <vt:lpwstr/>
      </vt:variant>
      <vt:variant>
        <vt:lpwstr>_Toc286405102</vt:lpwstr>
      </vt:variant>
      <vt:variant>
        <vt:i4>1966133</vt:i4>
      </vt:variant>
      <vt:variant>
        <vt:i4>2056</vt:i4>
      </vt:variant>
      <vt:variant>
        <vt:i4>0</vt:i4>
      </vt:variant>
      <vt:variant>
        <vt:i4>5</vt:i4>
      </vt:variant>
      <vt:variant>
        <vt:lpwstr/>
      </vt:variant>
      <vt:variant>
        <vt:lpwstr>_Toc286405101</vt:lpwstr>
      </vt:variant>
      <vt:variant>
        <vt:i4>1966133</vt:i4>
      </vt:variant>
      <vt:variant>
        <vt:i4>2050</vt:i4>
      </vt:variant>
      <vt:variant>
        <vt:i4>0</vt:i4>
      </vt:variant>
      <vt:variant>
        <vt:i4>5</vt:i4>
      </vt:variant>
      <vt:variant>
        <vt:lpwstr/>
      </vt:variant>
      <vt:variant>
        <vt:lpwstr>_Toc286405100</vt:lpwstr>
      </vt:variant>
      <vt:variant>
        <vt:i4>1507380</vt:i4>
      </vt:variant>
      <vt:variant>
        <vt:i4>2044</vt:i4>
      </vt:variant>
      <vt:variant>
        <vt:i4>0</vt:i4>
      </vt:variant>
      <vt:variant>
        <vt:i4>5</vt:i4>
      </vt:variant>
      <vt:variant>
        <vt:lpwstr/>
      </vt:variant>
      <vt:variant>
        <vt:lpwstr>_Toc286405099</vt:lpwstr>
      </vt:variant>
      <vt:variant>
        <vt:i4>1507380</vt:i4>
      </vt:variant>
      <vt:variant>
        <vt:i4>2038</vt:i4>
      </vt:variant>
      <vt:variant>
        <vt:i4>0</vt:i4>
      </vt:variant>
      <vt:variant>
        <vt:i4>5</vt:i4>
      </vt:variant>
      <vt:variant>
        <vt:lpwstr/>
      </vt:variant>
      <vt:variant>
        <vt:lpwstr>_Toc286405098</vt:lpwstr>
      </vt:variant>
      <vt:variant>
        <vt:i4>1507380</vt:i4>
      </vt:variant>
      <vt:variant>
        <vt:i4>2032</vt:i4>
      </vt:variant>
      <vt:variant>
        <vt:i4>0</vt:i4>
      </vt:variant>
      <vt:variant>
        <vt:i4>5</vt:i4>
      </vt:variant>
      <vt:variant>
        <vt:lpwstr/>
      </vt:variant>
      <vt:variant>
        <vt:lpwstr>_Toc286405097</vt:lpwstr>
      </vt:variant>
      <vt:variant>
        <vt:i4>1507380</vt:i4>
      </vt:variant>
      <vt:variant>
        <vt:i4>2026</vt:i4>
      </vt:variant>
      <vt:variant>
        <vt:i4>0</vt:i4>
      </vt:variant>
      <vt:variant>
        <vt:i4>5</vt:i4>
      </vt:variant>
      <vt:variant>
        <vt:lpwstr/>
      </vt:variant>
      <vt:variant>
        <vt:lpwstr>_Toc286405096</vt:lpwstr>
      </vt:variant>
      <vt:variant>
        <vt:i4>1507380</vt:i4>
      </vt:variant>
      <vt:variant>
        <vt:i4>2020</vt:i4>
      </vt:variant>
      <vt:variant>
        <vt:i4>0</vt:i4>
      </vt:variant>
      <vt:variant>
        <vt:i4>5</vt:i4>
      </vt:variant>
      <vt:variant>
        <vt:lpwstr/>
      </vt:variant>
      <vt:variant>
        <vt:lpwstr>_Toc286405095</vt:lpwstr>
      </vt:variant>
      <vt:variant>
        <vt:i4>1507380</vt:i4>
      </vt:variant>
      <vt:variant>
        <vt:i4>2014</vt:i4>
      </vt:variant>
      <vt:variant>
        <vt:i4>0</vt:i4>
      </vt:variant>
      <vt:variant>
        <vt:i4>5</vt:i4>
      </vt:variant>
      <vt:variant>
        <vt:lpwstr/>
      </vt:variant>
      <vt:variant>
        <vt:lpwstr>_Toc286405094</vt:lpwstr>
      </vt:variant>
      <vt:variant>
        <vt:i4>1507380</vt:i4>
      </vt:variant>
      <vt:variant>
        <vt:i4>2008</vt:i4>
      </vt:variant>
      <vt:variant>
        <vt:i4>0</vt:i4>
      </vt:variant>
      <vt:variant>
        <vt:i4>5</vt:i4>
      </vt:variant>
      <vt:variant>
        <vt:lpwstr/>
      </vt:variant>
      <vt:variant>
        <vt:lpwstr>_Toc286405093</vt:lpwstr>
      </vt:variant>
      <vt:variant>
        <vt:i4>1507380</vt:i4>
      </vt:variant>
      <vt:variant>
        <vt:i4>2002</vt:i4>
      </vt:variant>
      <vt:variant>
        <vt:i4>0</vt:i4>
      </vt:variant>
      <vt:variant>
        <vt:i4>5</vt:i4>
      </vt:variant>
      <vt:variant>
        <vt:lpwstr/>
      </vt:variant>
      <vt:variant>
        <vt:lpwstr>_Toc286405092</vt:lpwstr>
      </vt:variant>
      <vt:variant>
        <vt:i4>1507380</vt:i4>
      </vt:variant>
      <vt:variant>
        <vt:i4>1996</vt:i4>
      </vt:variant>
      <vt:variant>
        <vt:i4>0</vt:i4>
      </vt:variant>
      <vt:variant>
        <vt:i4>5</vt:i4>
      </vt:variant>
      <vt:variant>
        <vt:lpwstr/>
      </vt:variant>
      <vt:variant>
        <vt:lpwstr>_Toc286405091</vt:lpwstr>
      </vt:variant>
      <vt:variant>
        <vt:i4>1507380</vt:i4>
      </vt:variant>
      <vt:variant>
        <vt:i4>1990</vt:i4>
      </vt:variant>
      <vt:variant>
        <vt:i4>0</vt:i4>
      </vt:variant>
      <vt:variant>
        <vt:i4>5</vt:i4>
      </vt:variant>
      <vt:variant>
        <vt:lpwstr/>
      </vt:variant>
      <vt:variant>
        <vt:lpwstr>_Toc286405090</vt:lpwstr>
      </vt:variant>
      <vt:variant>
        <vt:i4>1441844</vt:i4>
      </vt:variant>
      <vt:variant>
        <vt:i4>1984</vt:i4>
      </vt:variant>
      <vt:variant>
        <vt:i4>0</vt:i4>
      </vt:variant>
      <vt:variant>
        <vt:i4>5</vt:i4>
      </vt:variant>
      <vt:variant>
        <vt:lpwstr/>
      </vt:variant>
      <vt:variant>
        <vt:lpwstr>_Toc286405089</vt:lpwstr>
      </vt:variant>
      <vt:variant>
        <vt:i4>1441844</vt:i4>
      </vt:variant>
      <vt:variant>
        <vt:i4>1978</vt:i4>
      </vt:variant>
      <vt:variant>
        <vt:i4>0</vt:i4>
      </vt:variant>
      <vt:variant>
        <vt:i4>5</vt:i4>
      </vt:variant>
      <vt:variant>
        <vt:lpwstr/>
      </vt:variant>
      <vt:variant>
        <vt:lpwstr>_Toc286405088</vt:lpwstr>
      </vt:variant>
      <vt:variant>
        <vt:i4>1441844</vt:i4>
      </vt:variant>
      <vt:variant>
        <vt:i4>1972</vt:i4>
      </vt:variant>
      <vt:variant>
        <vt:i4>0</vt:i4>
      </vt:variant>
      <vt:variant>
        <vt:i4>5</vt:i4>
      </vt:variant>
      <vt:variant>
        <vt:lpwstr/>
      </vt:variant>
      <vt:variant>
        <vt:lpwstr>_Toc286405087</vt:lpwstr>
      </vt:variant>
      <vt:variant>
        <vt:i4>1441844</vt:i4>
      </vt:variant>
      <vt:variant>
        <vt:i4>1966</vt:i4>
      </vt:variant>
      <vt:variant>
        <vt:i4>0</vt:i4>
      </vt:variant>
      <vt:variant>
        <vt:i4>5</vt:i4>
      </vt:variant>
      <vt:variant>
        <vt:lpwstr/>
      </vt:variant>
      <vt:variant>
        <vt:lpwstr>_Toc286405086</vt:lpwstr>
      </vt:variant>
      <vt:variant>
        <vt:i4>1441844</vt:i4>
      </vt:variant>
      <vt:variant>
        <vt:i4>1960</vt:i4>
      </vt:variant>
      <vt:variant>
        <vt:i4>0</vt:i4>
      </vt:variant>
      <vt:variant>
        <vt:i4>5</vt:i4>
      </vt:variant>
      <vt:variant>
        <vt:lpwstr/>
      </vt:variant>
      <vt:variant>
        <vt:lpwstr>_Toc286405085</vt:lpwstr>
      </vt:variant>
      <vt:variant>
        <vt:i4>1441844</vt:i4>
      </vt:variant>
      <vt:variant>
        <vt:i4>1954</vt:i4>
      </vt:variant>
      <vt:variant>
        <vt:i4>0</vt:i4>
      </vt:variant>
      <vt:variant>
        <vt:i4>5</vt:i4>
      </vt:variant>
      <vt:variant>
        <vt:lpwstr/>
      </vt:variant>
      <vt:variant>
        <vt:lpwstr>_Toc286405084</vt:lpwstr>
      </vt:variant>
      <vt:variant>
        <vt:i4>1441844</vt:i4>
      </vt:variant>
      <vt:variant>
        <vt:i4>1948</vt:i4>
      </vt:variant>
      <vt:variant>
        <vt:i4>0</vt:i4>
      </vt:variant>
      <vt:variant>
        <vt:i4>5</vt:i4>
      </vt:variant>
      <vt:variant>
        <vt:lpwstr/>
      </vt:variant>
      <vt:variant>
        <vt:lpwstr>_Toc286405083</vt:lpwstr>
      </vt:variant>
      <vt:variant>
        <vt:i4>1441844</vt:i4>
      </vt:variant>
      <vt:variant>
        <vt:i4>1942</vt:i4>
      </vt:variant>
      <vt:variant>
        <vt:i4>0</vt:i4>
      </vt:variant>
      <vt:variant>
        <vt:i4>5</vt:i4>
      </vt:variant>
      <vt:variant>
        <vt:lpwstr/>
      </vt:variant>
      <vt:variant>
        <vt:lpwstr>_Toc286405082</vt:lpwstr>
      </vt:variant>
      <vt:variant>
        <vt:i4>1441844</vt:i4>
      </vt:variant>
      <vt:variant>
        <vt:i4>1936</vt:i4>
      </vt:variant>
      <vt:variant>
        <vt:i4>0</vt:i4>
      </vt:variant>
      <vt:variant>
        <vt:i4>5</vt:i4>
      </vt:variant>
      <vt:variant>
        <vt:lpwstr/>
      </vt:variant>
      <vt:variant>
        <vt:lpwstr>_Toc286405081</vt:lpwstr>
      </vt:variant>
      <vt:variant>
        <vt:i4>1441844</vt:i4>
      </vt:variant>
      <vt:variant>
        <vt:i4>1930</vt:i4>
      </vt:variant>
      <vt:variant>
        <vt:i4>0</vt:i4>
      </vt:variant>
      <vt:variant>
        <vt:i4>5</vt:i4>
      </vt:variant>
      <vt:variant>
        <vt:lpwstr/>
      </vt:variant>
      <vt:variant>
        <vt:lpwstr>_Toc286405080</vt:lpwstr>
      </vt:variant>
      <vt:variant>
        <vt:i4>1638452</vt:i4>
      </vt:variant>
      <vt:variant>
        <vt:i4>1924</vt:i4>
      </vt:variant>
      <vt:variant>
        <vt:i4>0</vt:i4>
      </vt:variant>
      <vt:variant>
        <vt:i4>5</vt:i4>
      </vt:variant>
      <vt:variant>
        <vt:lpwstr/>
      </vt:variant>
      <vt:variant>
        <vt:lpwstr>_Toc286405079</vt:lpwstr>
      </vt:variant>
      <vt:variant>
        <vt:i4>1638452</vt:i4>
      </vt:variant>
      <vt:variant>
        <vt:i4>1918</vt:i4>
      </vt:variant>
      <vt:variant>
        <vt:i4>0</vt:i4>
      </vt:variant>
      <vt:variant>
        <vt:i4>5</vt:i4>
      </vt:variant>
      <vt:variant>
        <vt:lpwstr/>
      </vt:variant>
      <vt:variant>
        <vt:lpwstr>_Toc286405078</vt:lpwstr>
      </vt:variant>
      <vt:variant>
        <vt:i4>1638452</vt:i4>
      </vt:variant>
      <vt:variant>
        <vt:i4>1912</vt:i4>
      </vt:variant>
      <vt:variant>
        <vt:i4>0</vt:i4>
      </vt:variant>
      <vt:variant>
        <vt:i4>5</vt:i4>
      </vt:variant>
      <vt:variant>
        <vt:lpwstr/>
      </vt:variant>
      <vt:variant>
        <vt:lpwstr>_Toc286405077</vt:lpwstr>
      </vt:variant>
      <vt:variant>
        <vt:i4>1638452</vt:i4>
      </vt:variant>
      <vt:variant>
        <vt:i4>1906</vt:i4>
      </vt:variant>
      <vt:variant>
        <vt:i4>0</vt:i4>
      </vt:variant>
      <vt:variant>
        <vt:i4>5</vt:i4>
      </vt:variant>
      <vt:variant>
        <vt:lpwstr/>
      </vt:variant>
      <vt:variant>
        <vt:lpwstr>_Toc286405076</vt:lpwstr>
      </vt:variant>
      <vt:variant>
        <vt:i4>1638452</vt:i4>
      </vt:variant>
      <vt:variant>
        <vt:i4>1900</vt:i4>
      </vt:variant>
      <vt:variant>
        <vt:i4>0</vt:i4>
      </vt:variant>
      <vt:variant>
        <vt:i4>5</vt:i4>
      </vt:variant>
      <vt:variant>
        <vt:lpwstr/>
      </vt:variant>
      <vt:variant>
        <vt:lpwstr>_Toc286405075</vt:lpwstr>
      </vt:variant>
      <vt:variant>
        <vt:i4>1638452</vt:i4>
      </vt:variant>
      <vt:variant>
        <vt:i4>1894</vt:i4>
      </vt:variant>
      <vt:variant>
        <vt:i4>0</vt:i4>
      </vt:variant>
      <vt:variant>
        <vt:i4>5</vt:i4>
      </vt:variant>
      <vt:variant>
        <vt:lpwstr/>
      </vt:variant>
      <vt:variant>
        <vt:lpwstr>_Toc286405074</vt:lpwstr>
      </vt:variant>
      <vt:variant>
        <vt:i4>1638452</vt:i4>
      </vt:variant>
      <vt:variant>
        <vt:i4>1888</vt:i4>
      </vt:variant>
      <vt:variant>
        <vt:i4>0</vt:i4>
      </vt:variant>
      <vt:variant>
        <vt:i4>5</vt:i4>
      </vt:variant>
      <vt:variant>
        <vt:lpwstr/>
      </vt:variant>
      <vt:variant>
        <vt:lpwstr>_Toc286405073</vt:lpwstr>
      </vt:variant>
      <vt:variant>
        <vt:i4>1638452</vt:i4>
      </vt:variant>
      <vt:variant>
        <vt:i4>1882</vt:i4>
      </vt:variant>
      <vt:variant>
        <vt:i4>0</vt:i4>
      </vt:variant>
      <vt:variant>
        <vt:i4>5</vt:i4>
      </vt:variant>
      <vt:variant>
        <vt:lpwstr/>
      </vt:variant>
      <vt:variant>
        <vt:lpwstr>_Toc286405072</vt:lpwstr>
      </vt:variant>
      <vt:variant>
        <vt:i4>1638452</vt:i4>
      </vt:variant>
      <vt:variant>
        <vt:i4>1876</vt:i4>
      </vt:variant>
      <vt:variant>
        <vt:i4>0</vt:i4>
      </vt:variant>
      <vt:variant>
        <vt:i4>5</vt:i4>
      </vt:variant>
      <vt:variant>
        <vt:lpwstr/>
      </vt:variant>
      <vt:variant>
        <vt:lpwstr>_Toc286405071</vt:lpwstr>
      </vt:variant>
      <vt:variant>
        <vt:i4>1638452</vt:i4>
      </vt:variant>
      <vt:variant>
        <vt:i4>1870</vt:i4>
      </vt:variant>
      <vt:variant>
        <vt:i4>0</vt:i4>
      </vt:variant>
      <vt:variant>
        <vt:i4>5</vt:i4>
      </vt:variant>
      <vt:variant>
        <vt:lpwstr/>
      </vt:variant>
      <vt:variant>
        <vt:lpwstr>_Toc286405070</vt:lpwstr>
      </vt:variant>
      <vt:variant>
        <vt:i4>1572916</vt:i4>
      </vt:variant>
      <vt:variant>
        <vt:i4>1864</vt:i4>
      </vt:variant>
      <vt:variant>
        <vt:i4>0</vt:i4>
      </vt:variant>
      <vt:variant>
        <vt:i4>5</vt:i4>
      </vt:variant>
      <vt:variant>
        <vt:lpwstr/>
      </vt:variant>
      <vt:variant>
        <vt:lpwstr>_Toc286405069</vt:lpwstr>
      </vt:variant>
      <vt:variant>
        <vt:i4>1572916</vt:i4>
      </vt:variant>
      <vt:variant>
        <vt:i4>1858</vt:i4>
      </vt:variant>
      <vt:variant>
        <vt:i4>0</vt:i4>
      </vt:variant>
      <vt:variant>
        <vt:i4>5</vt:i4>
      </vt:variant>
      <vt:variant>
        <vt:lpwstr/>
      </vt:variant>
      <vt:variant>
        <vt:lpwstr>_Toc286405068</vt:lpwstr>
      </vt:variant>
      <vt:variant>
        <vt:i4>1572916</vt:i4>
      </vt:variant>
      <vt:variant>
        <vt:i4>1852</vt:i4>
      </vt:variant>
      <vt:variant>
        <vt:i4>0</vt:i4>
      </vt:variant>
      <vt:variant>
        <vt:i4>5</vt:i4>
      </vt:variant>
      <vt:variant>
        <vt:lpwstr/>
      </vt:variant>
      <vt:variant>
        <vt:lpwstr>_Toc286405067</vt:lpwstr>
      </vt:variant>
      <vt:variant>
        <vt:i4>1572916</vt:i4>
      </vt:variant>
      <vt:variant>
        <vt:i4>1846</vt:i4>
      </vt:variant>
      <vt:variant>
        <vt:i4>0</vt:i4>
      </vt:variant>
      <vt:variant>
        <vt:i4>5</vt:i4>
      </vt:variant>
      <vt:variant>
        <vt:lpwstr/>
      </vt:variant>
      <vt:variant>
        <vt:lpwstr>_Toc286405066</vt:lpwstr>
      </vt:variant>
      <vt:variant>
        <vt:i4>1572916</vt:i4>
      </vt:variant>
      <vt:variant>
        <vt:i4>1840</vt:i4>
      </vt:variant>
      <vt:variant>
        <vt:i4>0</vt:i4>
      </vt:variant>
      <vt:variant>
        <vt:i4>5</vt:i4>
      </vt:variant>
      <vt:variant>
        <vt:lpwstr/>
      </vt:variant>
      <vt:variant>
        <vt:lpwstr>_Toc286405065</vt:lpwstr>
      </vt:variant>
      <vt:variant>
        <vt:i4>1572916</vt:i4>
      </vt:variant>
      <vt:variant>
        <vt:i4>1834</vt:i4>
      </vt:variant>
      <vt:variant>
        <vt:i4>0</vt:i4>
      </vt:variant>
      <vt:variant>
        <vt:i4>5</vt:i4>
      </vt:variant>
      <vt:variant>
        <vt:lpwstr/>
      </vt:variant>
      <vt:variant>
        <vt:lpwstr>_Toc286405064</vt:lpwstr>
      </vt:variant>
      <vt:variant>
        <vt:i4>1572916</vt:i4>
      </vt:variant>
      <vt:variant>
        <vt:i4>1828</vt:i4>
      </vt:variant>
      <vt:variant>
        <vt:i4>0</vt:i4>
      </vt:variant>
      <vt:variant>
        <vt:i4>5</vt:i4>
      </vt:variant>
      <vt:variant>
        <vt:lpwstr/>
      </vt:variant>
      <vt:variant>
        <vt:lpwstr>_Toc286405063</vt:lpwstr>
      </vt:variant>
      <vt:variant>
        <vt:i4>1572916</vt:i4>
      </vt:variant>
      <vt:variant>
        <vt:i4>1822</vt:i4>
      </vt:variant>
      <vt:variant>
        <vt:i4>0</vt:i4>
      </vt:variant>
      <vt:variant>
        <vt:i4>5</vt:i4>
      </vt:variant>
      <vt:variant>
        <vt:lpwstr/>
      </vt:variant>
      <vt:variant>
        <vt:lpwstr>_Toc286405062</vt:lpwstr>
      </vt:variant>
      <vt:variant>
        <vt:i4>1572916</vt:i4>
      </vt:variant>
      <vt:variant>
        <vt:i4>1816</vt:i4>
      </vt:variant>
      <vt:variant>
        <vt:i4>0</vt:i4>
      </vt:variant>
      <vt:variant>
        <vt:i4>5</vt:i4>
      </vt:variant>
      <vt:variant>
        <vt:lpwstr/>
      </vt:variant>
      <vt:variant>
        <vt:lpwstr>_Toc286405061</vt:lpwstr>
      </vt:variant>
      <vt:variant>
        <vt:i4>1572916</vt:i4>
      </vt:variant>
      <vt:variant>
        <vt:i4>1810</vt:i4>
      </vt:variant>
      <vt:variant>
        <vt:i4>0</vt:i4>
      </vt:variant>
      <vt:variant>
        <vt:i4>5</vt:i4>
      </vt:variant>
      <vt:variant>
        <vt:lpwstr/>
      </vt:variant>
      <vt:variant>
        <vt:lpwstr>_Toc286405060</vt:lpwstr>
      </vt:variant>
      <vt:variant>
        <vt:i4>1769524</vt:i4>
      </vt:variant>
      <vt:variant>
        <vt:i4>1804</vt:i4>
      </vt:variant>
      <vt:variant>
        <vt:i4>0</vt:i4>
      </vt:variant>
      <vt:variant>
        <vt:i4>5</vt:i4>
      </vt:variant>
      <vt:variant>
        <vt:lpwstr/>
      </vt:variant>
      <vt:variant>
        <vt:lpwstr>_Toc286405059</vt:lpwstr>
      </vt:variant>
      <vt:variant>
        <vt:i4>1769524</vt:i4>
      </vt:variant>
      <vt:variant>
        <vt:i4>1798</vt:i4>
      </vt:variant>
      <vt:variant>
        <vt:i4>0</vt:i4>
      </vt:variant>
      <vt:variant>
        <vt:i4>5</vt:i4>
      </vt:variant>
      <vt:variant>
        <vt:lpwstr/>
      </vt:variant>
      <vt:variant>
        <vt:lpwstr>_Toc286405058</vt:lpwstr>
      </vt:variant>
      <vt:variant>
        <vt:i4>1769524</vt:i4>
      </vt:variant>
      <vt:variant>
        <vt:i4>1792</vt:i4>
      </vt:variant>
      <vt:variant>
        <vt:i4>0</vt:i4>
      </vt:variant>
      <vt:variant>
        <vt:i4>5</vt:i4>
      </vt:variant>
      <vt:variant>
        <vt:lpwstr/>
      </vt:variant>
      <vt:variant>
        <vt:lpwstr>_Toc286405057</vt:lpwstr>
      </vt:variant>
      <vt:variant>
        <vt:i4>1769524</vt:i4>
      </vt:variant>
      <vt:variant>
        <vt:i4>1786</vt:i4>
      </vt:variant>
      <vt:variant>
        <vt:i4>0</vt:i4>
      </vt:variant>
      <vt:variant>
        <vt:i4>5</vt:i4>
      </vt:variant>
      <vt:variant>
        <vt:lpwstr/>
      </vt:variant>
      <vt:variant>
        <vt:lpwstr>_Toc286405056</vt:lpwstr>
      </vt:variant>
      <vt:variant>
        <vt:i4>1769524</vt:i4>
      </vt:variant>
      <vt:variant>
        <vt:i4>1780</vt:i4>
      </vt:variant>
      <vt:variant>
        <vt:i4>0</vt:i4>
      </vt:variant>
      <vt:variant>
        <vt:i4>5</vt:i4>
      </vt:variant>
      <vt:variant>
        <vt:lpwstr/>
      </vt:variant>
      <vt:variant>
        <vt:lpwstr>_Toc286405055</vt:lpwstr>
      </vt:variant>
      <vt:variant>
        <vt:i4>1769524</vt:i4>
      </vt:variant>
      <vt:variant>
        <vt:i4>1774</vt:i4>
      </vt:variant>
      <vt:variant>
        <vt:i4>0</vt:i4>
      </vt:variant>
      <vt:variant>
        <vt:i4>5</vt:i4>
      </vt:variant>
      <vt:variant>
        <vt:lpwstr/>
      </vt:variant>
      <vt:variant>
        <vt:lpwstr>_Toc286405054</vt:lpwstr>
      </vt:variant>
      <vt:variant>
        <vt:i4>1769524</vt:i4>
      </vt:variant>
      <vt:variant>
        <vt:i4>1768</vt:i4>
      </vt:variant>
      <vt:variant>
        <vt:i4>0</vt:i4>
      </vt:variant>
      <vt:variant>
        <vt:i4>5</vt:i4>
      </vt:variant>
      <vt:variant>
        <vt:lpwstr/>
      </vt:variant>
      <vt:variant>
        <vt:lpwstr>_Toc286405053</vt:lpwstr>
      </vt:variant>
      <vt:variant>
        <vt:i4>1769524</vt:i4>
      </vt:variant>
      <vt:variant>
        <vt:i4>1762</vt:i4>
      </vt:variant>
      <vt:variant>
        <vt:i4>0</vt:i4>
      </vt:variant>
      <vt:variant>
        <vt:i4>5</vt:i4>
      </vt:variant>
      <vt:variant>
        <vt:lpwstr/>
      </vt:variant>
      <vt:variant>
        <vt:lpwstr>_Toc286405052</vt:lpwstr>
      </vt:variant>
      <vt:variant>
        <vt:i4>1769524</vt:i4>
      </vt:variant>
      <vt:variant>
        <vt:i4>1756</vt:i4>
      </vt:variant>
      <vt:variant>
        <vt:i4>0</vt:i4>
      </vt:variant>
      <vt:variant>
        <vt:i4>5</vt:i4>
      </vt:variant>
      <vt:variant>
        <vt:lpwstr/>
      </vt:variant>
      <vt:variant>
        <vt:lpwstr>_Toc286405051</vt:lpwstr>
      </vt:variant>
      <vt:variant>
        <vt:i4>1769524</vt:i4>
      </vt:variant>
      <vt:variant>
        <vt:i4>1750</vt:i4>
      </vt:variant>
      <vt:variant>
        <vt:i4>0</vt:i4>
      </vt:variant>
      <vt:variant>
        <vt:i4>5</vt:i4>
      </vt:variant>
      <vt:variant>
        <vt:lpwstr/>
      </vt:variant>
      <vt:variant>
        <vt:lpwstr>_Toc286405050</vt:lpwstr>
      </vt:variant>
      <vt:variant>
        <vt:i4>1703988</vt:i4>
      </vt:variant>
      <vt:variant>
        <vt:i4>1744</vt:i4>
      </vt:variant>
      <vt:variant>
        <vt:i4>0</vt:i4>
      </vt:variant>
      <vt:variant>
        <vt:i4>5</vt:i4>
      </vt:variant>
      <vt:variant>
        <vt:lpwstr/>
      </vt:variant>
      <vt:variant>
        <vt:lpwstr>_Toc286405049</vt:lpwstr>
      </vt:variant>
      <vt:variant>
        <vt:i4>1703988</vt:i4>
      </vt:variant>
      <vt:variant>
        <vt:i4>1738</vt:i4>
      </vt:variant>
      <vt:variant>
        <vt:i4>0</vt:i4>
      </vt:variant>
      <vt:variant>
        <vt:i4>5</vt:i4>
      </vt:variant>
      <vt:variant>
        <vt:lpwstr/>
      </vt:variant>
      <vt:variant>
        <vt:lpwstr>_Toc286405048</vt:lpwstr>
      </vt:variant>
      <vt:variant>
        <vt:i4>1703988</vt:i4>
      </vt:variant>
      <vt:variant>
        <vt:i4>1732</vt:i4>
      </vt:variant>
      <vt:variant>
        <vt:i4>0</vt:i4>
      </vt:variant>
      <vt:variant>
        <vt:i4>5</vt:i4>
      </vt:variant>
      <vt:variant>
        <vt:lpwstr/>
      </vt:variant>
      <vt:variant>
        <vt:lpwstr>_Toc286405047</vt:lpwstr>
      </vt:variant>
      <vt:variant>
        <vt:i4>1703988</vt:i4>
      </vt:variant>
      <vt:variant>
        <vt:i4>1726</vt:i4>
      </vt:variant>
      <vt:variant>
        <vt:i4>0</vt:i4>
      </vt:variant>
      <vt:variant>
        <vt:i4>5</vt:i4>
      </vt:variant>
      <vt:variant>
        <vt:lpwstr/>
      </vt:variant>
      <vt:variant>
        <vt:lpwstr>_Toc286405046</vt:lpwstr>
      </vt:variant>
      <vt:variant>
        <vt:i4>1703988</vt:i4>
      </vt:variant>
      <vt:variant>
        <vt:i4>1720</vt:i4>
      </vt:variant>
      <vt:variant>
        <vt:i4>0</vt:i4>
      </vt:variant>
      <vt:variant>
        <vt:i4>5</vt:i4>
      </vt:variant>
      <vt:variant>
        <vt:lpwstr/>
      </vt:variant>
      <vt:variant>
        <vt:lpwstr>_Toc286405045</vt:lpwstr>
      </vt:variant>
      <vt:variant>
        <vt:i4>1703988</vt:i4>
      </vt:variant>
      <vt:variant>
        <vt:i4>1714</vt:i4>
      </vt:variant>
      <vt:variant>
        <vt:i4>0</vt:i4>
      </vt:variant>
      <vt:variant>
        <vt:i4>5</vt:i4>
      </vt:variant>
      <vt:variant>
        <vt:lpwstr/>
      </vt:variant>
      <vt:variant>
        <vt:lpwstr>_Toc286405044</vt:lpwstr>
      </vt:variant>
      <vt:variant>
        <vt:i4>1703988</vt:i4>
      </vt:variant>
      <vt:variant>
        <vt:i4>1708</vt:i4>
      </vt:variant>
      <vt:variant>
        <vt:i4>0</vt:i4>
      </vt:variant>
      <vt:variant>
        <vt:i4>5</vt:i4>
      </vt:variant>
      <vt:variant>
        <vt:lpwstr/>
      </vt:variant>
      <vt:variant>
        <vt:lpwstr>_Toc286405043</vt:lpwstr>
      </vt:variant>
      <vt:variant>
        <vt:i4>1703988</vt:i4>
      </vt:variant>
      <vt:variant>
        <vt:i4>1702</vt:i4>
      </vt:variant>
      <vt:variant>
        <vt:i4>0</vt:i4>
      </vt:variant>
      <vt:variant>
        <vt:i4>5</vt:i4>
      </vt:variant>
      <vt:variant>
        <vt:lpwstr/>
      </vt:variant>
      <vt:variant>
        <vt:lpwstr>_Toc286405042</vt:lpwstr>
      </vt:variant>
      <vt:variant>
        <vt:i4>1703988</vt:i4>
      </vt:variant>
      <vt:variant>
        <vt:i4>1696</vt:i4>
      </vt:variant>
      <vt:variant>
        <vt:i4>0</vt:i4>
      </vt:variant>
      <vt:variant>
        <vt:i4>5</vt:i4>
      </vt:variant>
      <vt:variant>
        <vt:lpwstr/>
      </vt:variant>
      <vt:variant>
        <vt:lpwstr>_Toc286405041</vt:lpwstr>
      </vt:variant>
      <vt:variant>
        <vt:i4>1703988</vt:i4>
      </vt:variant>
      <vt:variant>
        <vt:i4>1690</vt:i4>
      </vt:variant>
      <vt:variant>
        <vt:i4>0</vt:i4>
      </vt:variant>
      <vt:variant>
        <vt:i4>5</vt:i4>
      </vt:variant>
      <vt:variant>
        <vt:lpwstr/>
      </vt:variant>
      <vt:variant>
        <vt:lpwstr>_Toc286405040</vt:lpwstr>
      </vt:variant>
      <vt:variant>
        <vt:i4>1900596</vt:i4>
      </vt:variant>
      <vt:variant>
        <vt:i4>1684</vt:i4>
      </vt:variant>
      <vt:variant>
        <vt:i4>0</vt:i4>
      </vt:variant>
      <vt:variant>
        <vt:i4>5</vt:i4>
      </vt:variant>
      <vt:variant>
        <vt:lpwstr/>
      </vt:variant>
      <vt:variant>
        <vt:lpwstr>_Toc286405039</vt:lpwstr>
      </vt:variant>
      <vt:variant>
        <vt:i4>1900596</vt:i4>
      </vt:variant>
      <vt:variant>
        <vt:i4>1678</vt:i4>
      </vt:variant>
      <vt:variant>
        <vt:i4>0</vt:i4>
      </vt:variant>
      <vt:variant>
        <vt:i4>5</vt:i4>
      </vt:variant>
      <vt:variant>
        <vt:lpwstr/>
      </vt:variant>
      <vt:variant>
        <vt:lpwstr>_Toc286405038</vt:lpwstr>
      </vt:variant>
      <vt:variant>
        <vt:i4>1900596</vt:i4>
      </vt:variant>
      <vt:variant>
        <vt:i4>1672</vt:i4>
      </vt:variant>
      <vt:variant>
        <vt:i4>0</vt:i4>
      </vt:variant>
      <vt:variant>
        <vt:i4>5</vt:i4>
      </vt:variant>
      <vt:variant>
        <vt:lpwstr/>
      </vt:variant>
      <vt:variant>
        <vt:lpwstr>_Toc286405037</vt:lpwstr>
      </vt:variant>
      <vt:variant>
        <vt:i4>1900596</vt:i4>
      </vt:variant>
      <vt:variant>
        <vt:i4>1666</vt:i4>
      </vt:variant>
      <vt:variant>
        <vt:i4>0</vt:i4>
      </vt:variant>
      <vt:variant>
        <vt:i4>5</vt:i4>
      </vt:variant>
      <vt:variant>
        <vt:lpwstr/>
      </vt:variant>
      <vt:variant>
        <vt:lpwstr>_Toc286405036</vt:lpwstr>
      </vt:variant>
      <vt:variant>
        <vt:i4>1900596</vt:i4>
      </vt:variant>
      <vt:variant>
        <vt:i4>1660</vt:i4>
      </vt:variant>
      <vt:variant>
        <vt:i4>0</vt:i4>
      </vt:variant>
      <vt:variant>
        <vt:i4>5</vt:i4>
      </vt:variant>
      <vt:variant>
        <vt:lpwstr/>
      </vt:variant>
      <vt:variant>
        <vt:lpwstr>_Toc286405035</vt:lpwstr>
      </vt:variant>
      <vt:variant>
        <vt:i4>1900596</vt:i4>
      </vt:variant>
      <vt:variant>
        <vt:i4>1654</vt:i4>
      </vt:variant>
      <vt:variant>
        <vt:i4>0</vt:i4>
      </vt:variant>
      <vt:variant>
        <vt:i4>5</vt:i4>
      </vt:variant>
      <vt:variant>
        <vt:lpwstr/>
      </vt:variant>
      <vt:variant>
        <vt:lpwstr>_Toc286405034</vt:lpwstr>
      </vt:variant>
      <vt:variant>
        <vt:i4>1900596</vt:i4>
      </vt:variant>
      <vt:variant>
        <vt:i4>1648</vt:i4>
      </vt:variant>
      <vt:variant>
        <vt:i4>0</vt:i4>
      </vt:variant>
      <vt:variant>
        <vt:i4>5</vt:i4>
      </vt:variant>
      <vt:variant>
        <vt:lpwstr/>
      </vt:variant>
      <vt:variant>
        <vt:lpwstr>_Toc286405033</vt:lpwstr>
      </vt:variant>
      <vt:variant>
        <vt:i4>1900596</vt:i4>
      </vt:variant>
      <vt:variant>
        <vt:i4>1642</vt:i4>
      </vt:variant>
      <vt:variant>
        <vt:i4>0</vt:i4>
      </vt:variant>
      <vt:variant>
        <vt:i4>5</vt:i4>
      </vt:variant>
      <vt:variant>
        <vt:lpwstr/>
      </vt:variant>
      <vt:variant>
        <vt:lpwstr>_Toc286405032</vt:lpwstr>
      </vt:variant>
      <vt:variant>
        <vt:i4>1900596</vt:i4>
      </vt:variant>
      <vt:variant>
        <vt:i4>1636</vt:i4>
      </vt:variant>
      <vt:variant>
        <vt:i4>0</vt:i4>
      </vt:variant>
      <vt:variant>
        <vt:i4>5</vt:i4>
      </vt:variant>
      <vt:variant>
        <vt:lpwstr/>
      </vt:variant>
      <vt:variant>
        <vt:lpwstr>_Toc286405031</vt:lpwstr>
      </vt:variant>
      <vt:variant>
        <vt:i4>1900596</vt:i4>
      </vt:variant>
      <vt:variant>
        <vt:i4>1630</vt:i4>
      </vt:variant>
      <vt:variant>
        <vt:i4>0</vt:i4>
      </vt:variant>
      <vt:variant>
        <vt:i4>5</vt:i4>
      </vt:variant>
      <vt:variant>
        <vt:lpwstr/>
      </vt:variant>
      <vt:variant>
        <vt:lpwstr>_Toc286405030</vt:lpwstr>
      </vt:variant>
      <vt:variant>
        <vt:i4>1835060</vt:i4>
      </vt:variant>
      <vt:variant>
        <vt:i4>1624</vt:i4>
      </vt:variant>
      <vt:variant>
        <vt:i4>0</vt:i4>
      </vt:variant>
      <vt:variant>
        <vt:i4>5</vt:i4>
      </vt:variant>
      <vt:variant>
        <vt:lpwstr/>
      </vt:variant>
      <vt:variant>
        <vt:lpwstr>_Toc286405029</vt:lpwstr>
      </vt:variant>
      <vt:variant>
        <vt:i4>1835060</vt:i4>
      </vt:variant>
      <vt:variant>
        <vt:i4>1618</vt:i4>
      </vt:variant>
      <vt:variant>
        <vt:i4>0</vt:i4>
      </vt:variant>
      <vt:variant>
        <vt:i4>5</vt:i4>
      </vt:variant>
      <vt:variant>
        <vt:lpwstr/>
      </vt:variant>
      <vt:variant>
        <vt:lpwstr>_Toc286405028</vt:lpwstr>
      </vt:variant>
      <vt:variant>
        <vt:i4>1835060</vt:i4>
      </vt:variant>
      <vt:variant>
        <vt:i4>1612</vt:i4>
      </vt:variant>
      <vt:variant>
        <vt:i4>0</vt:i4>
      </vt:variant>
      <vt:variant>
        <vt:i4>5</vt:i4>
      </vt:variant>
      <vt:variant>
        <vt:lpwstr/>
      </vt:variant>
      <vt:variant>
        <vt:lpwstr>_Toc286405027</vt:lpwstr>
      </vt:variant>
      <vt:variant>
        <vt:i4>1835060</vt:i4>
      </vt:variant>
      <vt:variant>
        <vt:i4>1606</vt:i4>
      </vt:variant>
      <vt:variant>
        <vt:i4>0</vt:i4>
      </vt:variant>
      <vt:variant>
        <vt:i4>5</vt:i4>
      </vt:variant>
      <vt:variant>
        <vt:lpwstr/>
      </vt:variant>
      <vt:variant>
        <vt:lpwstr>_Toc286405026</vt:lpwstr>
      </vt:variant>
      <vt:variant>
        <vt:i4>1835060</vt:i4>
      </vt:variant>
      <vt:variant>
        <vt:i4>1600</vt:i4>
      </vt:variant>
      <vt:variant>
        <vt:i4>0</vt:i4>
      </vt:variant>
      <vt:variant>
        <vt:i4>5</vt:i4>
      </vt:variant>
      <vt:variant>
        <vt:lpwstr/>
      </vt:variant>
      <vt:variant>
        <vt:lpwstr>_Toc286405025</vt:lpwstr>
      </vt:variant>
      <vt:variant>
        <vt:i4>1835060</vt:i4>
      </vt:variant>
      <vt:variant>
        <vt:i4>1594</vt:i4>
      </vt:variant>
      <vt:variant>
        <vt:i4>0</vt:i4>
      </vt:variant>
      <vt:variant>
        <vt:i4>5</vt:i4>
      </vt:variant>
      <vt:variant>
        <vt:lpwstr/>
      </vt:variant>
      <vt:variant>
        <vt:lpwstr>_Toc286405024</vt:lpwstr>
      </vt:variant>
      <vt:variant>
        <vt:i4>1835060</vt:i4>
      </vt:variant>
      <vt:variant>
        <vt:i4>1588</vt:i4>
      </vt:variant>
      <vt:variant>
        <vt:i4>0</vt:i4>
      </vt:variant>
      <vt:variant>
        <vt:i4>5</vt:i4>
      </vt:variant>
      <vt:variant>
        <vt:lpwstr/>
      </vt:variant>
      <vt:variant>
        <vt:lpwstr>_Toc286405023</vt:lpwstr>
      </vt:variant>
      <vt:variant>
        <vt:i4>1835060</vt:i4>
      </vt:variant>
      <vt:variant>
        <vt:i4>1582</vt:i4>
      </vt:variant>
      <vt:variant>
        <vt:i4>0</vt:i4>
      </vt:variant>
      <vt:variant>
        <vt:i4>5</vt:i4>
      </vt:variant>
      <vt:variant>
        <vt:lpwstr/>
      </vt:variant>
      <vt:variant>
        <vt:lpwstr>_Toc286405022</vt:lpwstr>
      </vt:variant>
      <vt:variant>
        <vt:i4>1835060</vt:i4>
      </vt:variant>
      <vt:variant>
        <vt:i4>1576</vt:i4>
      </vt:variant>
      <vt:variant>
        <vt:i4>0</vt:i4>
      </vt:variant>
      <vt:variant>
        <vt:i4>5</vt:i4>
      </vt:variant>
      <vt:variant>
        <vt:lpwstr/>
      </vt:variant>
      <vt:variant>
        <vt:lpwstr>_Toc286405021</vt:lpwstr>
      </vt:variant>
      <vt:variant>
        <vt:i4>1835060</vt:i4>
      </vt:variant>
      <vt:variant>
        <vt:i4>1570</vt:i4>
      </vt:variant>
      <vt:variant>
        <vt:i4>0</vt:i4>
      </vt:variant>
      <vt:variant>
        <vt:i4>5</vt:i4>
      </vt:variant>
      <vt:variant>
        <vt:lpwstr/>
      </vt:variant>
      <vt:variant>
        <vt:lpwstr>_Toc286405020</vt:lpwstr>
      </vt:variant>
      <vt:variant>
        <vt:i4>2031668</vt:i4>
      </vt:variant>
      <vt:variant>
        <vt:i4>1564</vt:i4>
      </vt:variant>
      <vt:variant>
        <vt:i4>0</vt:i4>
      </vt:variant>
      <vt:variant>
        <vt:i4>5</vt:i4>
      </vt:variant>
      <vt:variant>
        <vt:lpwstr/>
      </vt:variant>
      <vt:variant>
        <vt:lpwstr>_Toc286405019</vt:lpwstr>
      </vt:variant>
      <vt:variant>
        <vt:i4>2031668</vt:i4>
      </vt:variant>
      <vt:variant>
        <vt:i4>1558</vt:i4>
      </vt:variant>
      <vt:variant>
        <vt:i4>0</vt:i4>
      </vt:variant>
      <vt:variant>
        <vt:i4>5</vt:i4>
      </vt:variant>
      <vt:variant>
        <vt:lpwstr/>
      </vt:variant>
      <vt:variant>
        <vt:lpwstr>_Toc286405018</vt:lpwstr>
      </vt:variant>
      <vt:variant>
        <vt:i4>2031668</vt:i4>
      </vt:variant>
      <vt:variant>
        <vt:i4>1552</vt:i4>
      </vt:variant>
      <vt:variant>
        <vt:i4>0</vt:i4>
      </vt:variant>
      <vt:variant>
        <vt:i4>5</vt:i4>
      </vt:variant>
      <vt:variant>
        <vt:lpwstr/>
      </vt:variant>
      <vt:variant>
        <vt:lpwstr>_Toc286405017</vt:lpwstr>
      </vt:variant>
      <vt:variant>
        <vt:i4>2031668</vt:i4>
      </vt:variant>
      <vt:variant>
        <vt:i4>1546</vt:i4>
      </vt:variant>
      <vt:variant>
        <vt:i4>0</vt:i4>
      </vt:variant>
      <vt:variant>
        <vt:i4>5</vt:i4>
      </vt:variant>
      <vt:variant>
        <vt:lpwstr/>
      </vt:variant>
      <vt:variant>
        <vt:lpwstr>_Toc286405016</vt:lpwstr>
      </vt:variant>
      <vt:variant>
        <vt:i4>2031668</vt:i4>
      </vt:variant>
      <vt:variant>
        <vt:i4>1540</vt:i4>
      </vt:variant>
      <vt:variant>
        <vt:i4>0</vt:i4>
      </vt:variant>
      <vt:variant>
        <vt:i4>5</vt:i4>
      </vt:variant>
      <vt:variant>
        <vt:lpwstr/>
      </vt:variant>
      <vt:variant>
        <vt:lpwstr>_Toc286405015</vt:lpwstr>
      </vt:variant>
      <vt:variant>
        <vt:i4>2031668</vt:i4>
      </vt:variant>
      <vt:variant>
        <vt:i4>1534</vt:i4>
      </vt:variant>
      <vt:variant>
        <vt:i4>0</vt:i4>
      </vt:variant>
      <vt:variant>
        <vt:i4>5</vt:i4>
      </vt:variant>
      <vt:variant>
        <vt:lpwstr/>
      </vt:variant>
      <vt:variant>
        <vt:lpwstr>_Toc286405014</vt:lpwstr>
      </vt:variant>
      <vt:variant>
        <vt:i4>2031668</vt:i4>
      </vt:variant>
      <vt:variant>
        <vt:i4>1528</vt:i4>
      </vt:variant>
      <vt:variant>
        <vt:i4>0</vt:i4>
      </vt:variant>
      <vt:variant>
        <vt:i4>5</vt:i4>
      </vt:variant>
      <vt:variant>
        <vt:lpwstr/>
      </vt:variant>
      <vt:variant>
        <vt:lpwstr>_Toc286405013</vt:lpwstr>
      </vt:variant>
      <vt:variant>
        <vt:i4>2031668</vt:i4>
      </vt:variant>
      <vt:variant>
        <vt:i4>1522</vt:i4>
      </vt:variant>
      <vt:variant>
        <vt:i4>0</vt:i4>
      </vt:variant>
      <vt:variant>
        <vt:i4>5</vt:i4>
      </vt:variant>
      <vt:variant>
        <vt:lpwstr/>
      </vt:variant>
      <vt:variant>
        <vt:lpwstr>_Toc286405012</vt:lpwstr>
      </vt:variant>
      <vt:variant>
        <vt:i4>2031668</vt:i4>
      </vt:variant>
      <vt:variant>
        <vt:i4>1516</vt:i4>
      </vt:variant>
      <vt:variant>
        <vt:i4>0</vt:i4>
      </vt:variant>
      <vt:variant>
        <vt:i4>5</vt:i4>
      </vt:variant>
      <vt:variant>
        <vt:lpwstr/>
      </vt:variant>
      <vt:variant>
        <vt:lpwstr>_Toc286405011</vt:lpwstr>
      </vt:variant>
      <vt:variant>
        <vt:i4>2031668</vt:i4>
      </vt:variant>
      <vt:variant>
        <vt:i4>1510</vt:i4>
      </vt:variant>
      <vt:variant>
        <vt:i4>0</vt:i4>
      </vt:variant>
      <vt:variant>
        <vt:i4>5</vt:i4>
      </vt:variant>
      <vt:variant>
        <vt:lpwstr/>
      </vt:variant>
      <vt:variant>
        <vt:lpwstr>_Toc286405010</vt:lpwstr>
      </vt:variant>
      <vt:variant>
        <vt:i4>1966132</vt:i4>
      </vt:variant>
      <vt:variant>
        <vt:i4>1504</vt:i4>
      </vt:variant>
      <vt:variant>
        <vt:i4>0</vt:i4>
      </vt:variant>
      <vt:variant>
        <vt:i4>5</vt:i4>
      </vt:variant>
      <vt:variant>
        <vt:lpwstr/>
      </vt:variant>
      <vt:variant>
        <vt:lpwstr>_Toc286405009</vt:lpwstr>
      </vt:variant>
      <vt:variant>
        <vt:i4>1966132</vt:i4>
      </vt:variant>
      <vt:variant>
        <vt:i4>1498</vt:i4>
      </vt:variant>
      <vt:variant>
        <vt:i4>0</vt:i4>
      </vt:variant>
      <vt:variant>
        <vt:i4>5</vt:i4>
      </vt:variant>
      <vt:variant>
        <vt:lpwstr/>
      </vt:variant>
      <vt:variant>
        <vt:lpwstr>_Toc286405008</vt:lpwstr>
      </vt:variant>
      <vt:variant>
        <vt:i4>1966132</vt:i4>
      </vt:variant>
      <vt:variant>
        <vt:i4>1492</vt:i4>
      </vt:variant>
      <vt:variant>
        <vt:i4>0</vt:i4>
      </vt:variant>
      <vt:variant>
        <vt:i4>5</vt:i4>
      </vt:variant>
      <vt:variant>
        <vt:lpwstr/>
      </vt:variant>
      <vt:variant>
        <vt:lpwstr>_Toc286405007</vt:lpwstr>
      </vt:variant>
      <vt:variant>
        <vt:i4>1966132</vt:i4>
      </vt:variant>
      <vt:variant>
        <vt:i4>1486</vt:i4>
      </vt:variant>
      <vt:variant>
        <vt:i4>0</vt:i4>
      </vt:variant>
      <vt:variant>
        <vt:i4>5</vt:i4>
      </vt:variant>
      <vt:variant>
        <vt:lpwstr/>
      </vt:variant>
      <vt:variant>
        <vt:lpwstr>_Toc286405006</vt:lpwstr>
      </vt:variant>
      <vt:variant>
        <vt:i4>1966132</vt:i4>
      </vt:variant>
      <vt:variant>
        <vt:i4>1480</vt:i4>
      </vt:variant>
      <vt:variant>
        <vt:i4>0</vt:i4>
      </vt:variant>
      <vt:variant>
        <vt:i4>5</vt:i4>
      </vt:variant>
      <vt:variant>
        <vt:lpwstr/>
      </vt:variant>
      <vt:variant>
        <vt:lpwstr>_Toc286405005</vt:lpwstr>
      </vt:variant>
      <vt:variant>
        <vt:i4>1966132</vt:i4>
      </vt:variant>
      <vt:variant>
        <vt:i4>1474</vt:i4>
      </vt:variant>
      <vt:variant>
        <vt:i4>0</vt:i4>
      </vt:variant>
      <vt:variant>
        <vt:i4>5</vt:i4>
      </vt:variant>
      <vt:variant>
        <vt:lpwstr/>
      </vt:variant>
      <vt:variant>
        <vt:lpwstr>_Toc286405004</vt:lpwstr>
      </vt:variant>
      <vt:variant>
        <vt:i4>1966132</vt:i4>
      </vt:variant>
      <vt:variant>
        <vt:i4>1468</vt:i4>
      </vt:variant>
      <vt:variant>
        <vt:i4>0</vt:i4>
      </vt:variant>
      <vt:variant>
        <vt:i4>5</vt:i4>
      </vt:variant>
      <vt:variant>
        <vt:lpwstr/>
      </vt:variant>
      <vt:variant>
        <vt:lpwstr>_Toc286405003</vt:lpwstr>
      </vt:variant>
      <vt:variant>
        <vt:i4>1966132</vt:i4>
      </vt:variant>
      <vt:variant>
        <vt:i4>1462</vt:i4>
      </vt:variant>
      <vt:variant>
        <vt:i4>0</vt:i4>
      </vt:variant>
      <vt:variant>
        <vt:i4>5</vt:i4>
      </vt:variant>
      <vt:variant>
        <vt:lpwstr/>
      </vt:variant>
      <vt:variant>
        <vt:lpwstr>_Toc286405002</vt:lpwstr>
      </vt:variant>
      <vt:variant>
        <vt:i4>1966132</vt:i4>
      </vt:variant>
      <vt:variant>
        <vt:i4>1456</vt:i4>
      </vt:variant>
      <vt:variant>
        <vt:i4>0</vt:i4>
      </vt:variant>
      <vt:variant>
        <vt:i4>5</vt:i4>
      </vt:variant>
      <vt:variant>
        <vt:lpwstr/>
      </vt:variant>
      <vt:variant>
        <vt:lpwstr>_Toc286405001</vt:lpwstr>
      </vt:variant>
      <vt:variant>
        <vt:i4>1966132</vt:i4>
      </vt:variant>
      <vt:variant>
        <vt:i4>1450</vt:i4>
      </vt:variant>
      <vt:variant>
        <vt:i4>0</vt:i4>
      </vt:variant>
      <vt:variant>
        <vt:i4>5</vt:i4>
      </vt:variant>
      <vt:variant>
        <vt:lpwstr/>
      </vt:variant>
      <vt:variant>
        <vt:lpwstr>_Toc286405000</vt:lpwstr>
      </vt:variant>
      <vt:variant>
        <vt:i4>1441853</vt:i4>
      </vt:variant>
      <vt:variant>
        <vt:i4>1444</vt:i4>
      </vt:variant>
      <vt:variant>
        <vt:i4>0</vt:i4>
      </vt:variant>
      <vt:variant>
        <vt:i4>5</vt:i4>
      </vt:variant>
      <vt:variant>
        <vt:lpwstr/>
      </vt:variant>
      <vt:variant>
        <vt:lpwstr>_Toc286404999</vt:lpwstr>
      </vt:variant>
      <vt:variant>
        <vt:i4>1441853</vt:i4>
      </vt:variant>
      <vt:variant>
        <vt:i4>1438</vt:i4>
      </vt:variant>
      <vt:variant>
        <vt:i4>0</vt:i4>
      </vt:variant>
      <vt:variant>
        <vt:i4>5</vt:i4>
      </vt:variant>
      <vt:variant>
        <vt:lpwstr/>
      </vt:variant>
      <vt:variant>
        <vt:lpwstr>_Toc286404998</vt:lpwstr>
      </vt:variant>
      <vt:variant>
        <vt:i4>1441853</vt:i4>
      </vt:variant>
      <vt:variant>
        <vt:i4>1432</vt:i4>
      </vt:variant>
      <vt:variant>
        <vt:i4>0</vt:i4>
      </vt:variant>
      <vt:variant>
        <vt:i4>5</vt:i4>
      </vt:variant>
      <vt:variant>
        <vt:lpwstr/>
      </vt:variant>
      <vt:variant>
        <vt:lpwstr>_Toc286404997</vt:lpwstr>
      </vt:variant>
      <vt:variant>
        <vt:i4>1441853</vt:i4>
      </vt:variant>
      <vt:variant>
        <vt:i4>1426</vt:i4>
      </vt:variant>
      <vt:variant>
        <vt:i4>0</vt:i4>
      </vt:variant>
      <vt:variant>
        <vt:i4>5</vt:i4>
      </vt:variant>
      <vt:variant>
        <vt:lpwstr/>
      </vt:variant>
      <vt:variant>
        <vt:lpwstr>_Toc286404996</vt:lpwstr>
      </vt:variant>
      <vt:variant>
        <vt:i4>1441853</vt:i4>
      </vt:variant>
      <vt:variant>
        <vt:i4>1420</vt:i4>
      </vt:variant>
      <vt:variant>
        <vt:i4>0</vt:i4>
      </vt:variant>
      <vt:variant>
        <vt:i4>5</vt:i4>
      </vt:variant>
      <vt:variant>
        <vt:lpwstr/>
      </vt:variant>
      <vt:variant>
        <vt:lpwstr>_Toc286404995</vt:lpwstr>
      </vt:variant>
      <vt:variant>
        <vt:i4>1441853</vt:i4>
      </vt:variant>
      <vt:variant>
        <vt:i4>1414</vt:i4>
      </vt:variant>
      <vt:variant>
        <vt:i4>0</vt:i4>
      </vt:variant>
      <vt:variant>
        <vt:i4>5</vt:i4>
      </vt:variant>
      <vt:variant>
        <vt:lpwstr/>
      </vt:variant>
      <vt:variant>
        <vt:lpwstr>_Toc286404994</vt:lpwstr>
      </vt:variant>
      <vt:variant>
        <vt:i4>1441853</vt:i4>
      </vt:variant>
      <vt:variant>
        <vt:i4>1408</vt:i4>
      </vt:variant>
      <vt:variant>
        <vt:i4>0</vt:i4>
      </vt:variant>
      <vt:variant>
        <vt:i4>5</vt:i4>
      </vt:variant>
      <vt:variant>
        <vt:lpwstr/>
      </vt:variant>
      <vt:variant>
        <vt:lpwstr>_Toc286404993</vt:lpwstr>
      </vt:variant>
      <vt:variant>
        <vt:i4>1441853</vt:i4>
      </vt:variant>
      <vt:variant>
        <vt:i4>1402</vt:i4>
      </vt:variant>
      <vt:variant>
        <vt:i4>0</vt:i4>
      </vt:variant>
      <vt:variant>
        <vt:i4>5</vt:i4>
      </vt:variant>
      <vt:variant>
        <vt:lpwstr/>
      </vt:variant>
      <vt:variant>
        <vt:lpwstr>_Toc286404992</vt:lpwstr>
      </vt:variant>
      <vt:variant>
        <vt:i4>1441853</vt:i4>
      </vt:variant>
      <vt:variant>
        <vt:i4>1396</vt:i4>
      </vt:variant>
      <vt:variant>
        <vt:i4>0</vt:i4>
      </vt:variant>
      <vt:variant>
        <vt:i4>5</vt:i4>
      </vt:variant>
      <vt:variant>
        <vt:lpwstr/>
      </vt:variant>
      <vt:variant>
        <vt:lpwstr>_Toc286404991</vt:lpwstr>
      </vt:variant>
      <vt:variant>
        <vt:i4>1441853</vt:i4>
      </vt:variant>
      <vt:variant>
        <vt:i4>1390</vt:i4>
      </vt:variant>
      <vt:variant>
        <vt:i4>0</vt:i4>
      </vt:variant>
      <vt:variant>
        <vt:i4>5</vt:i4>
      </vt:variant>
      <vt:variant>
        <vt:lpwstr/>
      </vt:variant>
      <vt:variant>
        <vt:lpwstr>_Toc286404990</vt:lpwstr>
      </vt:variant>
      <vt:variant>
        <vt:i4>1507389</vt:i4>
      </vt:variant>
      <vt:variant>
        <vt:i4>1384</vt:i4>
      </vt:variant>
      <vt:variant>
        <vt:i4>0</vt:i4>
      </vt:variant>
      <vt:variant>
        <vt:i4>5</vt:i4>
      </vt:variant>
      <vt:variant>
        <vt:lpwstr/>
      </vt:variant>
      <vt:variant>
        <vt:lpwstr>_Toc286404989</vt:lpwstr>
      </vt:variant>
      <vt:variant>
        <vt:i4>1507389</vt:i4>
      </vt:variant>
      <vt:variant>
        <vt:i4>1378</vt:i4>
      </vt:variant>
      <vt:variant>
        <vt:i4>0</vt:i4>
      </vt:variant>
      <vt:variant>
        <vt:i4>5</vt:i4>
      </vt:variant>
      <vt:variant>
        <vt:lpwstr/>
      </vt:variant>
      <vt:variant>
        <vt:lpwstr>_Toc286404988</vt:lpwstr>
      </vt:variant>
      <vt:variant>
        <vt:i4>1507389</vt:i4>
      </vt:variant>
      <vt:variant>
        <vt:i4>1372</vt:i4>
      </vt:variant>
      <vt:variant>
        <vt:i4>0</vt:i4>
      </vt:variant>
      <vt:variant>
        <vt:i4>5</vt:i4>
      </vt:variant>
      <vt:variant>
        <vt:lpwstr/>
      </vt:variant>
      <vt:variant>
        <vt:lpwstr>_Toc286404987</vt:lpwstr>
      </vt:variant>
      <vt:variant>
        <vt:i4>1507389</vt:i4>
      </vt:variant>
      <vt:variant>
        <vt:i4>1366</vt:i4>
      </vt:variant>
      <vt:variant>
        <vt:i4>0</vt:i4>
      </vt:variant>
      <vt:variant>
        <vt:i4>5</vt:i4>
      </vt:variant>
      <vt:variant>
        <vt:lpwstr/>
      </vt:variant>
      <vt:variant>
        <vt:lpwstr>_Toc286404986</vt:lpwstr>
      </vt:variant>
      <vt:variant>
        <vt:i4>1507389</vt:i4>
      </vt:variant>
      <vt:variant>
        <vt:i4>1360</vt:i4>
      </vt:variant>
      <vt:variant>
        <vt:i4>0</vt:i4>
      </vt:variant>
      <vt:variant>
        <vt:i4>5</vt:i4>
      </vt:variant>
      <vt:variant>
        <vt:lpwstr/>
      </vt:variant>
      <vt:variant>
        <vt:lpwstr>_Toc286404985</vt:lpwstr>
      </vt:variant>
      <vt:variant>
        <vt:i4>1507389</vt:i4>
      </vt:variant>
      <vt:variant>
        <vt:i4>1354</vt:i4>
      </vt:variant>
      <vt:variant>
        <vt:i4>0</vt:i4>
      </vt:variant>
      <vt:variant>
        <vt:i4>5</vt:i4>
      </vt:variant>
      <vt:variant>
        <vt:lpwstr/>
      </vt:variant>
      <vt:variant>
        <vt:lpwstr>_Toc286404984</vt:lpwstr>
      </vt:variant>
      <vt:variant>
        <vt:i4>1507389</vt:i4>
      </vt:variant>
      <vt:variant>
        <vt:i4>1348</vt:i4>
      </vt:variant>
      <vt:variant>
        <vt:i4>0</vt:i4>
      </vt:variant>
      <vt:variant>
        <vt:i4>5</vt:i4>
      </vt:variant>
      <vt:variant>
        <vt:lpwstr/>
      </vt:variant>
      <vt:variant>
        <vt:lpwstr>_Toc286404983</vt:lpwstr>
      </vt:variant>
      <vt:variant>
        <vt:i4>1507389</vt:i4>
      </vt:variant>
      <vt:variant>
        <vt:i4>1342</vt:i4>
      </vt:variant>
      <vt:variant>
        <vt:i4>0</vt:i4>
      </vt:variant>
      <vt:variant>
        <vt:i4>5</vt:i4>
      </vt:variant>
      <vt:variant>
        <vt:lpwstr/>
      </vt:variant>
      <vt:variant>
        <vt:lpwstr>_Toc286404982</vt:lpwstr>
      </vt:variant>
      <vt:variant>
        <vt:i4>1507389</vt:i4>
      </vt:variant>
      <vt:variant>
        <vt:i4>1336</vt:i4>
      </vt:variant>
      <vt:variant>
        <vt:i4>0</vt:i4>
      </vt:variant>
      <vt:variant>
        <vt:i4>5</vt:i4>
      </vt:variant>
      <vt:variant>
        <vt:lpwstr/>
      </vt:variant>
      <vt:variant>
        <vt:lpwstr>_Toc286404981</vt:lpwstr>
      </vt:variant>
      <vt:variant>
        <vt:i4>1507389</vt:i4>
      </vt:variant>
      <vt:variant>
        <vt:i4>1330</vt:i4>
      </vt:variant>
      <vt:variant>
        <vt:i4>0</vt:i4>
      </vt:variant>
      <vt:variant>
        <vt:i4>5</vt:i4>
      </vt:variant>
      <vt:variant>
        <vt:lpwstr/>
      </vt:variant>
      <vt:variant>
        <vt:lpwstr>_Toc286404980</vt:lpwstr>
      </vt:variant>
      <vt:variant>
        <vt:i4>1572925</vt:i4>
      </vt:variant>
      <vt:variant>
        <vt:i4>1324</vt:i4>
      </vt:variant>
      <vt:variant>
        <vt:i4>0</vt:i4>
      </vt:variant>
      <vt:variant>
        <vt:i4>5</vt:i4>
      </vt:variant>
      <vt:variant>
        <vt:lpwstr/>
      </vt:variant>
      <vt:variant>
        <vt:lpwstr>_Toc286404979</vt:lpwstr>
      </vt:variant>
      <vt:variant>
        <vt:i4>1572925</vt:i4>
      </vt:variant>
      <vt:variant>
        <vt:i4>1318</vt:i4>
      </vt:variant>
      <vt:variant>
        <vt:i4>0</vt:i4>
      </vt:variant>
      <vt:variant>
        <vt:i4>5</vt:i4>
      </vt:variant>
      <vt:variant>
        <vt:lpwstr/>
      </vt:variant>
      <vt:variant>
        <vt:lpwstr>_Toc286404978</vt:lpwstr>
      </vt:variant>
      <vt:variant>
        <vt:i4>1572925</vt:i4>
      </vt:variant>
      <vt:variant>
        <vt:i4>1312</vt:i4>
      </vt:variant>
      <vt:variant>
        <vt:i4>0</vt:i4>
      </vt:variant>
      <vt:variant>
        <vt:i4>5</vt:i4>
      </vt:variant>
      <vt:variant>
        <vt:lpwstr/>
      </vt:variant>
      <vt:variant>
        <vt:lpwstr>_Toc286404977</vt:lpwstr>
      </vt:variant>
      <vt:variant>
        <vt:i4>1572925</vt:i4>
      </vt:variant>
      <vt:variant>
        <vt:i4>1306</vt:i4>
      </vt:variant>
      <vt:variant>
        <vt:i4>0</vt:i4>
      </vt:variant>
      <vt:variant>
        <vt:i4>5</vt:i4>
      </vt:variant>
      <vt:variant>
        <vt:lpwstr/>
      </vt:variant>
      <vt:variant>
        <vt:lpwstr>_Toc286404976</vt:lpwstr>
      </vt:variant>
      <vt:variant>
        <vt:i4>1572925</vt:i4>
      </vt:variant>
      <vt:variant>
        <vt:i4>1300</vt:i4>
      </vt:variant>
      <vt:variant>
        <vt:i4>0</vt:i4>
      </vt:variant>
      <vt:variant>
        <vt:i4>5</vt:i4>
      </vt:variant>
      <vt:variant>
        <vt:lpwstr/>
      </vt:variant>
      <vt:variant>
        <vt:lpwstr>_Toc286404975</vt:lpwstr>
      </vt:variant>
      <vt:variant>
        <vt:i4>1572925</vt:i4>
      </vt:variant>
      <vt:variant>
        <vt:i4>1294</vt:i4>
      </vt:variant>
      <vt:variant>
        <vt:i4>0</vt:i4>
      </vt:variant>
      <vt:variant>
        <vt:i4>5</vt:i4>
      </vt:variant>
      <vt:variant>
        <vt:lpwstr/>
      </vt:variant>
      <vt:variant>
        <vt:lpwstr>_Toc286404974</vt:lpwstr>
      </vt:variant>
      <vt:variant>
        <vt:i4>1572925</vt:i4>
      </vt:variant>
      <vt:variant>
        <vt:i4>1288</vt:i4>
      </vt:variant>
      <vt:variant>
        <vt:i4>0</vt:i4>
      </vt:variant>
      <vt:variant>
        <vt:i4>5</vt:i4>
      </vt:variant>
      <vt:variant>
        <vt:lpwstr/>
      </vt:variant>
      <vt:variant>
        <vt:lpwstr>_Toc286404973</vt:lpwstr>
      </vt:variant>
      <vt:variant>
        <vt:i4>1572925</vt:i4>
      </vt:variant>
      <vt:variant>
        <vt:i4>1282</vt:i4>
      </vt:variant>
      <vt:variant>
        <vt:i4>0</vt:i4>
      </vt:variant>
      <vt:variant>
        <vt:i4>5</vt:i4>
      </vt:variant>
      <vt:variant>
        <vt:lpwstr/>
      </vt:variant>
      <vt:variant>
        <vt:lpwstr>_Toc286404972</vt:lpwstr>
      </vt:variant>
      <vt:variant>
        <vt:i4>1572925</vt:i4>
      </vt:variant>
      <vt:variant>
        <vt:i4>1276</vt:i4>
      </vt:variant>
      <vt:variant>
        <vt:i4>0</vt:i4>
      </vt:variant>
      <vt:variant>
        <vt:i4>5</vt:i4>
      </vt:variant>
      <vt:variant>
        <vt:lpwstr/>
      </vt:variant>
      <vt:variant>
        <vt:lpwstr>_Toc286404971</vt:lpwstr>
      </vt:variant>
      <vt:variant>
        <vt:i4>1572925</vt:i4>
      </vt:variant>
      <vt:variant>
        <vt:i4>1270</vt:i4>
      </vt:variant>
      <vt:variant>
        <vt:i4>0</vt:i4>
      </vt:variant>
      <vt:variant>
        <vt:i4>5</vt:i4>
      </vt:variant>
      <vt:variant>
        <vt:lpwstr/>
      </vt:variant>
      <vt:variant>
        <vt:lpwstr>_Toc286404970</vt:lpwstr>
      </vt:variant>
      <vt:variant>
        <vt:i4>1638461</vt:i4>
      </vt:variant>
      <vt:variant>
        <vt:i4>1264</vt:i4>
      </vt:variant>
      <vt:variant>
        <vt:i4>0</vt:i4>
      </vt:variant>
      <vt:variant>
        <vt:i4>5</vt:i4>
      </vt:variant>
      <vt:variant>
        <vt:lpwstr/>
      </vt:variant>
      <vt:variant>
        <vt:lpwstr>_Toc286404969</vt:lpwstr>
      </vt:variant>
      <vt:variant>
        <vt:i4>1638461</vt:i4>
      </vt:variant>
      <vt:variant>
        <vt:i4>1258</vt:i4>
      </vt:variant>
      <vt:variant>
        <vt:i4>0</vt:i4>
      </vt:variant>
      <vt:variant>
        <vt:i4>5</vt:i4>
      </vt:variant>
      <vt:variant>
        <vt:lpwstr/>
      </vt:variant>
      <vt:variant>
        <vt:lpwstr>_Toc286404968</vt:lpwstr>
      </vt:variant>
      <vt:variant>
        <vt:i4>1638461</vt:i4>
      </vt:variant>
      <vt:variant>
        <vt:i4>1252</vt:i4>
      </vt:variant>
      <vt:variant>
        <vt:i4>0</vt:i4>
      </vt:variant>
      <vt:variant>
        <vt:i4>5</vt:i4>
      </vt:variant>
      <vt:variant>
        <vt:lpwstr/>
      </vt:variant>
      <vt:variant>
        <vt:lpwstr>_Toc286404967</vt:lpwstr>
      </vt:variant>
      <vt:variant>
        <vt:i4>1638461</vt:i4>
      </vt:variant>
      <vt:variant>
        <vt:i4>1246</vt:i4>
      </vt:variant>
      <vt:variant>
        <vt:i4>0</vt:i4>
      </vt:variant>
      <vt:variant>
        <vt:i4>5</vt:i4>
      </vt:variant>
      <vt:variant>
        <vt:lpwstr/>
      </vt:variant>
      <vt:variant>
        <vt:lpwstr>_Toc286404966</vt:lpwstr>
      </vt:variant>
      <vt:variant>
        <vt:i4>1638461</vt:i4>
      </vt:variant>
      <vt:variant>
        <vt:i4>1240</vt:i4>
      </vt:variant>
      <vt:variant>
        <vt:i4>0</vt:i4>
      </vt:variant>
      <vt:variant>
        <vt:i4>5</vt:i4>
      </vt:variant>
      <vt:variant>
        <vt:lpwstr/>
      </vt:variant>
      <vt:variant>
        <vt:lpwstr>_Toc286404965</vt:lpwstr>
      </vt:variant>
      <vt:variant>
        <vt:i4>1638461</vt:i4>
      </vt:variant>
      <vt:variant>
        <vt:i4>1234</vt:i4>
      </vt:variant>
      <vt:variant>
        <vt:i4>0</vt:i4>
      </vt:variant>
      <vt:variant>
        <vt:i4>5</vt:i4>
      </vt:variant>
      <vt:variant>
        <vt:lpwstr/>
      </vt:variant>
      <vt:variant>
        <vt:lpwstr>_Toc286404964</vt:lpwstr>
      </vt:variant>
      <vt:variant>
        <vt:i4>1638461</vt:i4>
      </vt:variant>
      <vt:variant>
        <vt:i4>1228</vt:i4>
      </vt:variant>
      <vt:variant>
        <vt:i4>0</vt:i4>
      </vt:variant>
      <vt:variant>
        <vt:i4>5</vt:i4>
      </vt:variant>
      <vt:variant>
        <vt:lpwstr/>
      </vt:variant>
      <vt:variant>
        <vt:lpwstr>_Toc286404963</vt:lpwstr>
      </vt:variant>
      <vt:variant>
        <vt:i4>1638461</vt:i4>
      </vt:variant>
      <vt:variant>
        <vt:i4>1222</vt:i4>
      </vt:variant>
      <vt:variant>
        <vt:i4>0</vt:i4>
      </vt:variant>
      <vt:variant>
        <vt:i4>5</vt:i4>
      </vt:variant>
      <vt:variant>
        <vt:lpwstr/>
      </vt:variant>
      <vt:variant>
        <vt:lpwstr>_Toc286404962</vt:lpwstr>
      </vt:variant>
      <vt:variant>
        <vt:i4>1638461</vt:i4>
      </vt:variant>
      <vt:variant>
        <vt:i4>1216</vt:i4>
      </vt:variant>
      <vt:variant>
        <vt:i4>0</vt:i4>
      </vt:variant>
      <vt:variant>
        <vt:i4>5</vt:i4>
      </vt:variant>
      <vt:variant>
        <vt:lpwstr/>
      </vt:variant>
      <vt:variant>
        <vt:lpwstr>_Toc286404961</vt:lpwstr>
      </vt:variant>
      <vt:variant>
        <vt:i4>1638461</vt:i4>
      </vt:variant>
      <vt:variant>
        <vt:i4>1210</vt:i4>
      </vt:variant>
      <vt:variant>
        <vt:i4>0</vt:i4>
      </vt:variant>
      <vt:variant>
        <vt:i4>5</vt:i4>
      </vt:variant>
      <vt:variant>
        <vt:lpwstr/>
      </vt:variant>
      <vt:variant>
        <vt:lpwstr>_Toc286404960</vt:lpwstr>
      </vt:variant>
      <vt:variant>
        <vt:i4>1703997</vt:i4>
      </vt:variant>
      <vt:variant>
        <vt:i4>1204</vt:i4>
      </vt:variant>
      <vt:variant>
        <vt:i4>0</vt:i4>
      </vt:variant>
      <vt:variant>
        <vt:i4>5</vt:i4>
      </vt:variant>
      <vt:variant>
        <vt:lpwstr/>
      </vt:variant>
      <vt:variant>
        <vt:lpwstr>_Toc286404959</vt:lpwstr>
      </vt:variant>
      <vt:variant>
        <vt:i4>1703997</vt:i4>
      </vt:variant>
      <vt:variant>
        <vt:i4>1198</vt:i4>
      </vt:variant>
      <vt:variant>
        <vt:i4>0</vt:i4>
      </vt:variant>
      <vt:variant>
        <vt:i4>5</vt:i4>
      </vt:variant>
      <vt:variant>
        <vt:lpwstr/>
      </vt:variant>
      <vt:variant>
        <vt:lpwstr>_Toc286404958</vt:lpwstr>
      </vt:variant>
      <vt:variant>
        <vt:i4>1703997</vt:i4>
      </vt:variant>
      <vt:variant>
        <vt:i4>1192</vt:i4>
      </vt:variant>
      <vt:variant>
        <vt:i4>0</vt:i4>
      </vt:variant>
      <vt:variant>
        <vt:i4>5</vt:i4>
      </vt:variant>
      <vt:variant>
        <vt:lpwstr/>
      </vt:variant>
      <vt:variant>
        <vt:lpwstr>_Toc286404957</vt:lpwstr>
      </vt:variant>
      <vt:variant>
        <vt:i4>1703997</vt:i4>
      </vt:variant>
      <vt:variant>
        <vt:i4>1186</vt:i4>
      </vt:variant>
      <vt:variant>
        <vt:i4>0</vt:i4>
      </vt:variant>
      <vt:variant>
        <vt:i4>5</vt:i4>
      </vt:variant>
      <vt:variant>
        <vt:lpwstr/>
      </vt:variant>
      <vt:variant>
        <vt:lpwstr>_Toc286404956</vt:lpwstr>
      </vt:variant>
      <vt:variant>
        <vt:i4>1703997</vt:i4>
      </vt:variant>
      <vt:variant>
        <vt:i4>1180</vt:i4>
      </vt:variant>
      <vt:variant>
        <vt:i4>0</vt:i4>
      </vt:variant>
      <vt:variant>
        <vt:i4>5</vt:i4>
      </vt:variant>
      <vt:variant>
        <vt:lpwstr/>
      </vt:variant>
      <vt:variant>
        <vt:lpwstr>_Toc286404955</vt:lpwstr>
      </vt:variant>
      <vt:variant>
        <vt:i4>1703997</vt:i4>
      </vt:variant>
      <vt:variant>
        <vt:i4>1174</vt:i4>
      </vt:variant>
      <vt:variant>
        <vt:i4>0</vt:i4>
      </vt:variant>
      <vt:variant>
        <vt:i4>5</vt:i4>
      </vt:variant>
      <vt:variant>
        <vt:lpwstr/>
      </vt:variant>
      <vt:variant>
        <vt:lpwstr>_Toc286404954</vt:lpwstr>
      </vt:variant>
      <vt:variant>
        <vt:i4>1703997</vt:i4>
      </vt:variant>
      <vt:variant>
        <vt:i4>1168</vt:i4>
      </vt:variant>
      <vt:variant>
        <vt:i4>0</vt:i4>
      </vt:variant>
      <vt:variant>
        <vt:i4>5</vt:i4>
      </vt:variant>
      <vt:variant>
        <vt:lpwstr/>
      </vt:variant>
      <vt:variant>
        <vt:lpwstr>_Toc286404953</vt:lpwstr>
      </vt:variant>
      <vt:variant>
        <vt:i4>1703997</vt:i4>
      </vt:variant>
      <vt:variant>
        <vt:i4>1162</vt:i4>
      </vt:variant>
      <vt:variant>
        <vt:i4>0</vt:i4>
      </vt:variant>
      <vt:variant>
        <vt:i4>5</vt:i4>
      </vt:variant>
      <vt:variant>
        <vt:lpwstr/>
      </vt:variant>
      <vt:variant>
        <vt:lpwstr>_Toc286404952</vt:lpwstr>
      </vt:variant>
      <vt:variant>
        <vt:i4>1703997</vt:i4>
      </vt:variant>
      <vt:variant>
        <vt:i4>1156</vt:i4>
      </vt:variant>
      <vt:variant>
        <vt:i4>0</vt:i4>
      </vt:variant>
      <vt:variant>
        <vt:i4>5</vt:i4>
      </vt:variant>
      <vt:variant>
        <vt:lpwstr/>
      </vt:variant>
      <vt:variant>
        <vt:lpwstr>_Toc286404951</vt:lpwstr>
      </vt:variant>
      <vt:variant>
        <vt:i4>1703997</vt:i4>
      </vt:variant>
      <vt:variant>
        <vt:i4>1150</vt:i4>
      </vt:variant>
      <vt:variant>
        <vt:i4>0</vt:i4>
      </vt:variant>
      <vt:variant>
        <vt:i4>5</vt:i4>
      </vt:variant>
      <vt:variant>
        <vt:lpwstr/>
      </vt:variant>
      <vt:variant>
        <vt:lpwstr>_Toc286404950</vt:lpwstr>
      </vt:variant>
      <vt:variant>
        <vt:i4>1769533</vt:i4>
      </vt:variant>
      <vt:variant>
        <vt:i4>1144</vt:i4>
      </vt:variant>
      <vt:variant>
        <vt:i4>0</vt:i4>
      </vt:variant>
      <vt:variant>
        <vt:i4>5</vt:i4>
      </vt:variant>
      <vt:variant>
        <vt:lpwstr/>
      </vt:variant>
      <vt:variant>
        <vt:lpwstr>_Toc286404949</vt:lpwstr>
      </vt:variant>
      <vt:variant>
        <vt:i4>1769533</vt:i4>
      </vt:variant>
      <vt:variant>
        <vt:i4>1138</vt:i4>
      </vt:variant>
      <vt:variant>
        <vt:i4>0</vt:i4>
      </vt:variant>
      <vt:variant>
        <vt:i4>5</vt:i4>
      </vt:variant>
      <vt:variant>
        <vt:lpwstr/>
      </vt:variant>
      <vt:variant>
        <vt:lpwstr>_Toc286404948</vt:lpwstr>
      </vt:variant>
      <vt:variant>
        <vt:i4>1769533</vt:i4>
      </vt:variant>
      <vt:variant>
        <vt:i4>1132</vt:i4>
      </vt:variant>
      <vt:variant>
        <vt:i4>0</vt:i4>
      </vt:variant>
      <vt:variant>
        <vt:i4>5</vt:i4>
      </vt:variant>
      <vt:variant>
        <vt:lpwstr/>
      </vt:variant>
      <vt:variant>
        <vt:lpwstr>_Toc286404947</vt:lpwstr>
      </vt:variant>
      <vt:variant>
        <vt:i4>1769533</vt:i4>
      </vt:variant>
      <vt:variant>
        <vt:i4>1126</vt:i4>
      </vt:variant>
      <vt:variant>
        <vt:i4>0</vt:i4>
      </vt:variant>
      <vt:variant>
        <vt:i4>5</vt:i4>
      </vt:variant>
      <vt:variant>
        <vt:lpwstr/>
      </vt:variant>
      <vt:variant>
        <vt:lpwstr>_Toc286404946</vt:lpwstr>
      </vt:variant>
      <vt:variant>
        <vt:i4>1769533</vt:i4>
      </vt:variant>
      <vt:variant>
        <vt:i4>1120</vt:i4>
      </vt:variant>
      <vt:variant>
        <vt:i4>0</vt:i4>
      </vt:variant>
      <vt:variant>
        <vt:i4>5</vt:i4>
      </vt:variant>
      <vt:variant>
        <vt:lpwstr/>
      </vt:variant>
      <vt:variant>
        <vt:lpwstr>_Toc286404945</vt:lpwstr>
      </vt:variant>
      <vt:variant>
        <vt:i4>1769533</vt:i4>
      </vt:variant>
      <vt:variant>
        <vt:i4>1114</vt:i4>
      </vt:variant>
      <vt:variant>
        <vt:i4>0</vt:i4>
      </vt:variant>
      <vt:variant>
        <vt:i4>5</vt:i4>
      </vt:variant>
      <vt:variant>
        <vt:lpwstr/>
      </vt:variant>
      <vt:variant>
        <vt:lpwstr>_Toc286404944</vt:lpwstr>
      </vt:variant>
      <vt:variant>
        <vt:i4>1769533</vt:i4>
      </vt:variant>
      <vt:variant>
        <vt:i4>1108</vt:i4>
      </vt:variant>
      <vt:variant>
        <vt:i4>0</vt:i4>
      </vt:variant>
      <vt:variant>
        <vt:i4>5</vt:i4>
      </vt:variant>
      <vt:variant>
        <vt:lpwstr/>
      </vt:variant>
      <vt:variant>
        <vt:lpwstr>_Toc286404943</vt:lpwstr>
      </vt:variant>
      <vt:variant>
        <vt:i4>1769533</vt:i4>
      </vt:variant>
      <vt:variant>
        <vt:i4>1102</vt:i4>
      </vt:variant>
      <vt:variant>
        <vt:i4>0</vt:i4>
      </vt:variant>
      <vt:variant>
        <vt:i4>5</vt:i4>
      </vt:variant>
      <vt:variant>
        <vt:lpwstr/>
      </vt:variant>
      <vt:variant>
        <vt:lpwstr>_Toc286404942</vt:lpwstr>
      </vt:variant>
      <vt:variant>
        <vt:i4>1769533</vt:i4>
      </vt:variant>
      <vt:variant>
        <vt:i4>1096</vt:i4>
      </vt:variant>
      <vt:variant>
        <vt:i4>0</vt:i4>
      </vt:variant>
      <vt:variant>
        <vt:i4>5</vt:i4>
      </vt:variant>
      <vt:variant>
        <vt:lpwstr/>
      </vt:variant>
      <vt:variant>
        <vt:lpwstr>_Toc286404941</vt:lpwstr>
      </vt:variant>
      <vt:variant>
        <vt:i4>1769533</vt:i4>
      </vt:variant>
      <vt:variant>
        <vt:i4>1090</vt:i4>
      </vt:variant>
      <vt:variant>
        <vt:i4>0</vt:i4>
      </vt:variant>
      <vt:variant>
        <vt:i4>5</vt:i4>
      </vt:variant>
      <vt:variant>
        <vt:lpwstr/>
      </vt:variant>
      <vt:variant>
        <vt:lpwstr>_Toc286404940</vt:lpwstr>
      </vt:variant>
      <vt:variant>
        <vt:i4>1835069</vt:i4>
      </vt:variant>
      <vt:variant>
        <vt:i4>1084</vt:i4>
      </vt:variant>
      <vt:variant>
        <vt:i4>0</vt:i4>
      </vt:variant>
      <vt:variant>
        <vt:i4>5</vt:i4>
      </vt:variant>
      <vt:variant>
        <vt:lpwstr/>
      </vt:variant>
      <vt:variant>
        <vt:lpwstr>_Toc286404939</vt:lpwstr>
      </vt:variant>
      <vt:variant>
        <vt:i4>1835069</vt:i4>
      </vt:variant>
      <vt:variant>
        <vt:i4>1078</vt:i4>
      </vt:variant>
      <vt:variant>
        <vt:i4>0</vt:i4>
      </vt:variant>
      <vt:variant>
        <vt:i4>5</vt:i4>
      </vt:variant>
      <vt:variant>
        <vt:lpwstr/>
      </vt:variant>
      <vt:variant>
        <vt:lpwstr>_Toc286404938</vt:lpwstr>
      </vt:variant>
      <vt:variant>
        <vt:i4>1835069</vt:i4>
      </vt:variant>
      <vt:variant>
        <vt:i4>1072</vt:i4>
      </vt:variant>
      <vt:variant>
        <vt:i4>0</vt:i4>
      </vt:variant>
      <vt:variant>
        <vt:i4>5</vt:i4>
      </vt:variant>
      <vt:variant>
        <vt:lpwstr/>
      </vt:variant>
      <vt:variant>
        <vt:lpwstr>_Toc286404937</vt:lpwstr>
      </vt:variant>
      <vt:variant>
        <vt:i4>1835069</vt:i4>
      </vt:variant>
      <vt:variant>
        <vt:i4>1066</vt:i4>
      </vt:variant>
      <vt:variant>
        <vt:i4>0</vt:i4>
      </vt:variant>
      <vt:variant>
        <vt:i4>5</vt:i4>
      </vt:variant>
      <vt:variant>
        <vt:lpwstr/>
      </vt:variant>
      <vt:variant>
        <vt:lpwstr>_Toc286404936</vt:lpwstr>
      </vt:variant>
      <vt:variant>
        <vt:i4>1835069</vt:i4>
      </vt:variant>
      <vt:variant>
        <vt:i4>1060</vt:i4>
      </vt:variant>
      <vt:variant>
        <vt:i4>0</vt:i4>
      </vt:variant>
      <vt:variant>
        <vt:i4>5</vt:i4>
      </vt:variant>
      <vt:variant>
        <vt:lpwstr/>
      </vt:variant>
      <vt:variant>
        <vt:lpwstr>_Toc286404935</vt:lpwstr>
      </vt:variant>
      <vt:variant>
        <vt:i4>1835069</vt:i4>
      </vt:variant>
      <vt:variant>
        <vt:i4>1054</vt:i4>
      </vt:variant>
      <vt:variant>
        <vt:i4>0</vt:i4>
      </vt:variant>
      <vt:variant>
        <vt:i4>5</vt:i4>
      </vt:variant>
      <vt:variant>
        <vt:lpwstr/>
      </vt:variant>
      <vt:variant>
        <vt:lpwstr>_Toc286404934</vt:lpwstr>
      </vt:variant>
      <vt:variant>
        <vt:i4>1835069</vt:i4>
      </vt:variant>
      <vt:variant>
        <vt:i4>1048</vt:i4>
      </vt:variant>
      <vt:variant>
        <vt:i4>0</vt:i4>
      </vt:variant>
      <vt:variant>
        <vt:i4>5</vt:i4>
      </vt:variant>
      <vt:variant>
        <vt:lpwstr/>
      </vt:variant>
      <vt:variant>
        <vt:lpwstr>_Toc286404933</vt:lpwstr>
      </vt:variant>
      <vt:variant>
        <vt:i4>1835069</vt:i4>
      </vt:variant>
      <vt:variant>
        <vt:i4>1042</vt:i4>
      </vt:variant>
      <vt:variant>
        <vt:i4>0</vt:i4>
      </vt:variant>
      <vt:variant>
        <vt:i4>5</vt:i4>
      </vt:variant>
      <vt:variant>
        <vt:lpwstr/>
      </vt:variant>
      <vt:variant>
        <vt:lpwstr>_Toc286404932</vt:lpwstr>
      </vt:variant>
      <vt:variant>
        <vt:i4>1835069</vt:i4>
      </vt:variant>
      <vt:variant>
        <vt:i4>1036</vt:i4>
      </vt:variant>
      <vt:variant>
        <vt:i4>0</vt:i4>
      </vt:variant>
      <vt:variant>
        <vt:i4>5</vt:i4>
      </vt:variant>
      <vt:variant>
        <vt:lpwstr/>
      </vt:variant>
      <vt:variant>
        <vt:lpwstr>_Toc286404931</vt:lpwstr>
      </vt:variant>
      <vt:variant>
        <vt:i4>1835069</vt:i4>
      </vt:variant>
      <vt:variant>
        <vt:i4>1030</vt:i4>
      </vt:variant>
      <vt:variant>
        <vt:i4>0</vt:i4>
      </vt:variant>
      <vt:variant>
        <vt:i4>5</vt:i4>
      </vt:variant>
      <vt:variant>
        <vt:lpwstr/>
      </vt:variant>
      <vt:variant>
        <vt:lpwstr>_Toc286404930</vt:lpwstr>
      </vt:variant>
      <vt:variant>
        <vt:i4>1900605</vt:i4>
      </vt:variant>
      <vt:variant>
        <vt:i4>1024</vt:i4>
      </vt:variant>
      <vt:variant>
        <vt:i4>0</vt:i4>
      </vt:variant>
      <vt:variant>
        <vt:i4>5</vt:i4>
      </vt:variant>
      <vt:variant>
        <vt:lpwstr/>
      </vt:variant>
      <vt:variant>
        <vt:lpwstr>_Toc286404929</vt:lpwstr>
      </vt:variant>
      <vt:variant>
        <vt:i4>1900605</vt:i4>
      </vt:variant>
      <vt:variant>
        <vt:i4>1018</vt:i4>
      </vt:variant>
      <vt:variant>
        <vt:i4>0</vt:i4>
      </vt:variant>
      <vt:variant>
        <vt:i4>5</vt:i4>
      </vt:variant>
      <vt:variant>
        <vt:lpwstr/>
      </vt:variant>
      <vt:variant>
        <vt:lpwstr>_Toc286404928</vt:lpwstr>
      </vt:variant>
      <vt:variant>
        <vt:i4>1900605</vt:i4>
      </vt:variant>
      <vt:variant>
        <vt:i4>1012</vt:i4>
      </vt:variant>
      <vt:variant>
        <vt:i4>0</vt:i4>
      </vt:variant>
      <vt:variant>
        <vt:i4>5</vt:i4>
      </vt:variant>
      <vt:variant>
        <vt:lpwstr/>
      </vt:variant>
      <vt:variant>
        <vt:lpwstr>_Toc286404927</vt:lpwstr>
      </vt:variant>
      <vt:variant>
        <vt:i4>1900605</vt:i4>
      </vt:variant>
      <vt:variant>
        <vt:i4>1006</vt:i4>
      </vt:variant>
      <vt:variant>
        <vt:i4>0</vt:i4>
      </vt:variant>
      <vt:variant>
        <vt:i4>5</vt:i4>
      </vt:variant>
      <vt:variant>
        <vt:lpwstr/>
      </vt:variant>
      <vt:variant>
        <vt:lpwstr>_Toc286404926</vt:lpwstr>
      </vt:variant>
      <vt:variant>
        <vt:i4>1900605</vt:i4>
      </vt:variant>
      <vt:variant>
        <vt:i4>1000</vt:i4>
      </vt:variant>
      <vt:variant>
        <vt:i4>0</vt:i4>
      </vt:variant>
      <vt:variant>
        <vt:i4>5</vt:i4>
      </vt:variant>
      <vt:variant>
        <vt:lpwstr/>
      </vt:variant>
      <vt:variant>
        <vt:lpwstr>_Toc286404925</vt:lpwstr>
      </vt:variant>
      <vt:variant>
        <vt:i4>1900605</vt:i4>
      </vt:variant>
      <vt:variant>
        <vt:i4>994</vt:i4>
      </vt:variant>
      <vt:variant>
        <vt:i4>0</vt:i4>
      </vt:variant>
      <vt:variant>
        <vt:i4>5</vt:i4>
      </vt:variant>
      <vt:variant>
        <vt:lpwstr/>
      </vt:variant>
      <vt:variant>
        <vt:lpwstr>_Toc286404924</vt:lpwstr>
      </vt:variant>
      <vt:variant>
        <vt:i4>1900605</vt:i4>
      </vt:variant>
      <vt:variant>
        <vt:i4>988</vt:i4>
      </vt:variant>
      <vt:variant>
        <vt:i4>0</vt:i4>
      </vt:variant>
      <vt:variant>
        <vt:i4>5</vt:i4>
      </vt:variant>
      <vt:variant>
        <vt:lpwstr/>
      </vt:variant>
      <vt:variant>
        <vt:lpwstr>_Toc286404923</vt:lpwstr>
      </vt:variant>
      <vt:variant>
        <vt:i4>1900605</vt:i4>
      </vt:variant>
      <vt:variant>
        <vt:i4>982</vt:i4>
      </vt:variant>
      <vt:variant>
        <vt:i4>0</vt:i4>
      </vt:variant>
      <vt:variant>
        <vt:i4>5</vt:i4>
      </vt:variant>
      <vt:variant>
        <vt:lpwstr/>
      </vt:variant>
      <vt:variant>
        <vt:lpwstr>_Toc286404922</vt:lpwstr>
      </vt:variant>
      <vt:variant>
        <vt:i4>1900605</vt:i4>
      </vt:variant>
      <vt:variant>
        <vt:i4>976</vt:i4>
      </vt:variant>
      <vt:variant>
        <vt:i4>0</vt:i4>
      </vt:variant>
      <vt:variant>
        <vt:i4>5</vt:i4>
      </vt:variant>
      <vt:variant>
        <vt:lpwstr/>
      </vt:variant>
      <vt:variant>
        <vt:lpwstr>_Toc286404921</vt:lpwstr>
      </vt:variant>
      <vt:variant>
        <vt:i4>1900605</vt:i4>
      </vt:variant>
      <vt:variant>
        <vt:i4>970</vt:i4>
      </vt:variant>
      <vt:variant>
        <vt:i4>0</vt:i4>
      </vt:variant>
      <vt:variant>
        <vt:i4>5</vt:i4>
      </vt:variant>
      <vt:variant>
        <vt:lpwstr/>
      </vt:variant>
      <vt:variant>
        <vt:lpwstr>_Toc286404920</vt:lpwstr>
      </vt:variant>
      <vt:variant>
        <vt:i4>1966141</vt:i4>
      </vt:variant>
      <vt:variant>
        <vt:i4>964</vt:i4>
      </vt:variant>
      <vt:variant>
        <vt:i4>0</vt:i4>
      </vt:variant>
      <vt:variant>
        <vt:i4>5</vt:i4>
      </vt:variant>
      <vt:variant>
        <vt:lpwstr/>
      </vt:variant>
      <vt:variant>
        <vt:lpwstr>_Toc286404919</vt:lpwstr>
      </vt:variant>
      <vt:variant>
        <vt:i4>1966141</vt:i4>
      </vt:variant>
      <vt:variant>
        <vt:i4>958</vt:i4>
      </vt:variant>
      <vt:variant>
        <vt:i4>0</vt:i4>
      </vt:variant>
      <vt:variant>
        <vt:i4>5</vt:i4>
      </vt:variant>
      <vt:variant>
        <vt:lpwstr/>
      </vt:variant>
      <vt:variant>
        <vt:lpwstr>_Toc286404918</vt:lpwstr>
      </vt:variant>
      <vt:variant>
        <vt:i4>1966141</vt:i4>
      </vt:variant>
      <vt:variant>
        <vt:i4>952</vt:i4>
      </vt:variant>
      <vt:variant>
        <vt:i4>0</vt:i4>
      </vt:variant>
      <vt:variant>
        <vt:i4>5</vt:i4>
      </vt:variant>
      <vt:variant>
        <vt:lpwstr/>
      </vt:variant>
      <vt:variant>
        <vt:lpwstr>_Toc286404917</vt:lpwstr>
      </vt:variant>
      <vt:variant>
        <vt:i4>1966141</vt:i4>
      </vt:variant>
      <vt:variant>
        <vt:i4>946</vt:i4>
      </vt:variant>
      <vt:variant>
        <vt:i4>0</vt:i4>
      </vt:variant>
      <vt:variant>
        <vt:i4>5</vt:i4>
      </vt:variant>
      <vt:variant>
        <vt:lpwstr/>
      </vt:variant>
      <vt:variant>
        <vt:lpwstr>_Toc286404916</vt:lpwstr>
      </vt:variant>
      <vt:variant>
        <vt:i4>1966141</vt:i4>
      </vt:variant>
      <vt:variant>
        <vt:i4>940</vt:i4>
      </vt:variant>
      <vt:variant>
        <vt:i4>0</vt:i4>
      </vt:variant>
      <vt:variant>
        <vt:i4>5</vt:i4>
      </vt:variant>
      <vt:variant>
        <vt:lpwstr/>
      </vt:variant>
      <vt:variant>
        <vt:lpwstr>_Toc286404915</vt:lpwstr>
      </vt:variant>
      <vt:variant>
        <vt:i4>1966141</vt:i4>
      </vt:variant>
      <vt:variant>
        <vt:i4>934</vt:i4>
      </vt:variant>
      <vt:variant>
        <vt:i4>0</vt:i4>
      </vt:variant>
      <vt:variant>
        <vt:i4>5</vt:i4>
      </vt:variant>
      <vt:variant>
        <vt:lpwstr/>
      </vt:variant>
      <vt:variant>
        <vt:lpwstr>_Toc286404914</vt:lpwstr>
      </vt:variant>
      <vt:variant>
        <vt:i4>1966141</vt:i4>
      </vt:variant>
      <vt:variant>
        <vt:i4>928</vt:i4>
      </vt:variant>
      <vt:variant>
        <vt:i4>0</vt:i4>
      </vt:variant>
      <vt:variant>
        <vt:i4>5</vt:i4>
      </vt:variant>
      <vt:variant>
        <vt:lpwstr/>
      </vt:variant>
      <vt:variant>
        <vt:lpwstr>_Toc286404913</vt:lpwstr>
      </vt:variant>
      <vt:variant>
        <vt:i4>1966141</vt:i4>
      </vt:variant>
      <vt:variant>
        <vt:i4>922</vt:i4>
      </vt:variant>
      <vt:variant>
        <vt:i4>0</vt:i4>
      </vt:variant>
      <vt:variant>
        <vt:i4>5</vt:i4>
      </vt:variant>
      <vt:variant>
        <vt:lpwstr/>
      </vt:variant>
      <vt:variant>
        <vt:lpwstr>_Toc286404912</vt:lpwstr>
      </vt:variant>
      <vt:variant>
        <vt:i4>1966141</vt:i4>
      </vt:variant>
      <vt:variant>
        <vt:i4>916</vt:i4>
      </vt:variant>
      <vt:variant>
        <vt:i4>0</vt:i4>
      </vt:variant>
      <vt:variant>
        <vt:i4>5</vt:i4>
      </vt:variant>
      <vt:variant>
        <vt:lpwstr/>
      </vt:variant>
      <vt:variant>
        <vt:lpwstr>_Toc286404911</vt:lpwstr>
      </vt:variant>
      <vt:variant>
        <vt:i4>1966141</vt:i4>
      </vt:variant>
      <vt:variant>
        <vt:i4>910</vt:i4>
      </vt:variant>
      <vt:variant>
        <vt:i4>0</vt:i4>
      </vt:variant>
      <vt:variant>
        <vt:i4>5</vt:i4>
      </vt:variant>
      <vt:variant>
        <vt:lpwstr/>
      </vt:variant>
      <vt:variant>
        <vt:lpwstr>_Toc286404910</vt:lpwstr>
      </vt:variant>
      <vt:variant>
        <vt:i4>2031677</vt:i4>
      </vt:variant>
      <vt:variant>
        <vt:i4>904</vt:i4>
      </vt:variant>
      <vt:variant>
        <vt:i4>0</vt:i4>
      </vt:variant>
      <vt:variant>
        <vt:i4>5</vt:i4>
      </vt:variant>
      <vt:variant>
        <vt:lpwstr/>
      </vt:variant>
      <vt:variant>
        <vt:lpwstr>_Toc286404909</vt:lpwstr>
      </vt:variant>
      <vt:variant>
        <vt:i4>2031677</vt:i4>
      </vt:variant>
      <vt:variant>
        <vt:i4>898</vt:i4>
      </vt:variant>
      <vt:variant>
        <vt:i4>0</vt:i4>
      </vt:variant>
      <vt:variant>
        <vt:i4>5</vt:i4>
      </vt:variant>
      <vt:variant>
        <vt:lpwstr/>
      </vt:variant>
      <vt:variant>
        <vt:lpwstr>_Toc286404908</vt:lpwstr>
      </vt:variant>
      <vt:variant>
        <vt:i4>2031677</vt:i4>
      </vt:variant>
      <vt:variant>
        <vt:i4>892</vt:i4>
      </vt:variant>
      <vt:variant>
        <vt:i4>0</vt:i4>
      </vt:variant>
      <vt:variant>
        <vt:i4>5</vt:i4>
      </vt:variant>
      <vt:variant>
        <vt:lpwstr/>
      </vt:variant>
      <vt:variant>
        <vt:lpwstr>_Toc286404907</vt:lpwstr>
      </vt:variant>
      <vt:variant>
        <vt:i4>2031677</vt:i4>
      </vt:variant>
      <vt:variant>
        <vt:i4>886</vt:i4>
      </vt:variant>
      <vt:variant>
        <vt:i4>0</vt:i4>
      </vt:variant>
      <vt:variant>
        <vt:i4>5</vt:i4>
      </vt:variant>
      <vt:variant>
        <vt:lpwstr/>
      </vt:variant>
      <vt:variant>
        <vt:lpwstr>_Toc286404906</vt:lpwstr>
      </vt:variant>
      <vt:variant>
        <vt:i4>2031677</vt:i4>
      </vt:variant>
      <vt:variant>
        <vt:i4>880</vt:i4>
      </vt:variant>
      <vt:variant>
        <vt:i4>0</vt:i4>
      </vt:variant>
      <vt:variant>
        <vt:i4>5</vt:i4>
      </vt:variant>
      <vt:variant>
        <vt:lpwstr/>
      </vt:variant>
      <vt:variant>
        <vt:lpwstr>_Toc286404905</vt:lpwstr>
      </vt:variant>
      <vt:variant>
        <vt:i4>2031677</vt:i4>
      </vt:variant>
      <vt:variant>
        <vt:i4>874</vt:i4>
      </vt:variant>
      <vt:variant>
        <vt:i4>0</vt:i4>
      </vt:variant>
      <vt:variant>
        <vt:i4>5</vt:i4>
      </vt:variant>
      <vt:variant>
        <vt:lpwstr/>
      </vt:variant>
      <vt:variant>
        <vt:lpwstr>_Toc286404904</vt:lpwstr>
      </vt:variant>
      <vt:variant>
        <vt:i4>2031677</vt:i4>
      </vt:variant>
      <vt:variant>
        <vt:i4>868</vt:i4>
      </vt:variant>
      <vt:variant>
        <vt:i4>0</vt:i4>
      </vt:variant>
      <vt:variant>
        <vt:i4>5</vt:i4>
      </vt:variant>
      <vt:variant>
        <vt:lpwstr/>
      </vt:variant>
      <vt:variant>
        <vt:lpwstr>_Toc286404903</vt:lpwstr>
      </vt:variant>
      <vt:variant>
        <vt:i4>2031677</vt:i4>
      </vt:variant>
      <vt:variant>
        <vt:i4>862</vt:i4>
      </vt:variant>
      <vt:variant>
        <vt:i4>0</vt:i4>
      </vt:variant>
      <vt:variant>
        <vt:i4>5</vt:i4>
      </vt:variant>
      <vt:variant>
        <vt:lpwstr/>
      </vt:variant>
      <vt:variant>
        <vt:lpwstr>_Toc286404902</vt:lpwstr>
      </vt:variant>
      <vt:variant>
        <vt:i4>2031677</vt:i4>
      </vt:variant>
      <vt:variant>
        <vt:i4>856</vt:i4>
      </vt:variant>
      <vt:variant>
        <vt:i4>0</vt:i4>
      </vt:variant>
      <vt:variant>
        <vt:i4>5</vt:i4>
      </vt:variant>
      <vt:variant>
        <vt:lpwstr/>
      </vt:variant>
      <vt:variant>
        <vt:lpwstr>_Toc286404901</vt:lpwstr>
      </vt:variant>
      <vt:variant>
        <vt:i4>2031677</vt:i4>
      </vt:variant>
      <vt:variant>
        <vt:i4>850</vt:i4>
      </vt:variant>
      <vt:variant>
        <vt:i4>0</vt:i4>
      </vt:variant>
      <vt:variant>
        <vt:i4>5</vt:i4>
      </vt:variant>
      <vt:variant>
        <vt:lpwstr/>
      </vt:variant>
      <vt:variant>
        <vt:lpwstr>_Toc286404900</vt:lpwstr>
      </vt:variant>
      <vt:variant>
        <vt:i4>1441852</vt:i4>
      </vt:variant>
      <vt:variant>
        <vt:i4>844</vt:i4>
      </vt:variant>
      <vt:variant>
        <vt:i4>0</vt:i4>
      </vt:variant>
      <vt:variant>
        <vt:i4>5</vt:i4>
      </vt:variant>
      <vt:variant>
        <vt:lpwstr/>
      </vt:variant>
      <vt:variant>
        <vt:lpwstr>_Toc286404899</vt:lpwstr>
      </vt:variant>
      <vt:variant>
        <vt:i4>1441852</vt:i4>
      </vt:variant>
      <vt:variant>
        <vt:i4>838</vt:i4>
      </vt:variant>
      <vt:variant>
        <vt:i4>0</vt:i4>
      </vt:variant>
      <vt:variant>
        <vt:i4>5</vt:i4>
      </vt:variant>
      <vt:variant>
        <vt:lpwstr/>
      </vt:variant>
      <vt:variant>
        <vt:lpwstr>_Toc286404898</vt:lpwstr>
      </vt:variant>
      <vt:variant>
        <vt:i4>1441852</vt:i4>
      </vt:variant>
      <vt:variant>
        <vt:i4>832</vt:i4>
      </vt:variant>
      <vt:variant>
        <vt:i4>0</vt:i4>
      </vt:variant>
      <vt:variant>
        <vt:i4>5</vt:i4>
      </vt:variant>
      <vt:variant>
        <vt:lpwstr/>
      </vt:variant>
      <vt:variant>
        <vt:lpwstr>_Toc286404897</vt:lpwstr>
      </vt:variant>
      <vt:variant>
        <vt:i4>1441852</vt:i4>
      </vt:variant>
      <vt:variant>
        <vt:i4>826</vt:i4>
      </vt:variant>
      <vt:variant>
        <vt:i4>0</vt:i4>
      </vt:variant>
      <vt:variant>
        <vt:i4>5</vt:i4>
      </vt:variant>
      <vt:variant>
        <vt:lpwstr/>
      </vt:variant>
      <vt:variant>
        <vt:lpwstr>_Toc286404896</vt:lpwstr>
      </vt:variant>
      <vt:variant>
        <vt:i4>1441852</vt:i4>
      </vt:variant>
      <vt:variant>
        <vt:i4>820</vt:i4>
      </vt:variant>
      <vt:variant>
        <vt:i4>0</vt:i4>
      </vt:variant>
      <vt:variant>
        <vt:i4>5</vt:i4>
      </vt:variant>
      <vt:variant>
        <vt:lpwstr/>
      </vt:variant>
      <vt:variant>
        <vt:lpwstr>_Toc286404895</vt:lpwstr>
      </vt:variant>
      <vt:variant>
        <vt:i4>1441852</vt:i4>
      </vt:variant>
      <vt:variant>
        <vt:i4>814</vt:i4>
      </vt:variant>
      <vt:variant>
        <vt:i4>0</vt:i4>
      </vt:variant>
      <vt:variant>
        <vt:i4>5</vt:i4>
      </vt:variant>
      <vt:variant>
        <vt:lpwstr/>
      </vt:variant>
      <vt:variant>
        <vt:lpwstr>_Toc286404894</vt:lpwstr>
      </vt:variant>
      <vt:variant>
        <vt:i4>1441852</vt:i4>
      </vt:variant>
      <vt:variant>
        <vt:i4>808</vt:i4>
      </vt:variant>
      <vt:variant>
        <vt:i4>0</vt:i4>
      </vt:variant>
      <vt:variant>
        <vt:i4>5</vt:i4>
      </vt:variant>
      <vt:variant>
        <vt:lpwstr/>
      </vt:variant>
      <vt:variant>
        <vt:lpwstr>_Toc286404893</vt:lpwstr>
      </vt:variant>
      <vt:variant>
        <vt:i4>1441852</vt:i4>
      </vt:variant>
      <vt:variant>
        <vt:i4>802</vt:i4>
      </vt:variant>
      <vt:variant>
        <vt:i4>0</vt:i4>
      </vt:variant>
      <vt:variant>
        <vt:i4>5</vt:i4>
      </vt:variant>
      <vt:variant>
        <vt:lpwstr/>
      </vt:variant>
      <vt:variant>
        <vt:lpwstr>_Toc286404892</vt:lpwstr>
      </vt:variant>
      <vt:variant>
        <vt:i4>1441852</vt:i4>
      </vt:variant>
      <vt:variant>
        <vt:i4>796</vt:i4>
      </vt:variant>
      <vt:variant>
        <vt:i4>0</vt:i4>
      </vt:variant>
      <vt:variant>
        <vt:i4>5</vt:i4>
      </vt:variant>
      <vt:variant>
        <vt:lpwstr/>
      </vt:variant>
      <vt:variant>
        <vt:lpwstr>_Toc286404891</vt:lpwstr>
      </vt:variant>
      <vt:variant>
        <vt:i4>1441852</vt:i4>
      </vt:variant>
      <vt:variant>
        <vt:i4>790</vt:i4>
      </vt:variant>
      <vt:variant>
        <vt:i4>0</vt:i4>
      </vt:variant>
      <vt:variant>
        <vt:i4>5</vt:i4>
      </vt:variant>
      <vt:variant>
        <vt:lpwstr/>
      </vt:variant>
      <vt:variant>
        <vt:lpwstr>_Toc286404890</vt:lpwstr>
      </vt:variant>
      <vt:variant>
        <vt:i4>1507388</vt:i4>
      </vt:variant>
      <vt:variant>
        <vt:i4>784</vt:i4>
      </vt:variant>
      <vt:variant>
        <vt:i4>0</vt:i4>
      </vt:variant>
      <vt:variant>
        <vt:i4>5</vt:i4>
      </vt:variant>
      <vt:variant>
        <vt:lpwstr/>
      </vt:variant>
      <vt:variant>
        <vt:lpwstr>_Toc286404889</vt:lpwstr>
      </vt:variant>
      <vt:variant>
        <vt:i4>1507388</vt:i4>
      </vt:variant>
      <vt:variant>
        <vt:i4>778</vt:i4>
      </vt:variant>
      <vt:variant>
        <vt:i4>0</vt:i4>
      </vt:variant>
      <vt:variant>
        <vt:i4>5</vt:i4>
      </vt:variant>
      <vt:variant>
        <vt:lpwstr/>
      </vt:variant>
      <vt:variant>
        <vt:lpwstr>_Toc286404888</vt:lpwstr>
      </vt:variant>
      <vt:variant>
        <vt:i4>1507388</vt:i4>
      </vt:variant>
      <vt:variant>
        <vt:i4>772</vt:i4>
      </vt:variant>
      <vt:variant>
        <vt:i4>0</vt:i4>
      </vt:variant>
      <vt:variant>
        <vt:i4>5</vt:i4>
      </vt:variant>
      <vt:variant>
        <vt:lpwstr/>
      </vt:variant>
      <vt:variant>
        <vt:lpwstr>_Toc286404887</vt:lpwstr>
      </vt:variant>
      <vt:variant>
        <vt:i4>1507388</vt:i4>
      </vt:variant>
      <vt:variant>
        <vt:i4>766</vt:i4>
      </vt:variant>
      <vt:variant>
        <vt:i4>0</vt:i4>
      </vt:variant>
      <vt:variant>
        <vt:i4>5</vt:i4>
      </vt:variant>
      <vt:variant>
        <vt:lpwstr/>
      </vt:variant>
      <vt:variant>
        <vt:lpwstr>_Toc286404886</vt:lpwstr>
      </vt:variant>
      <vt:variant>
        <vt:i4>1507388</vt:i4>
      </vt:variant>
      <vt:variant>
        <vt:i4>760</vt:i4>
      </vt:variant>
      <vt:variant>
        <vt:i4>0</vt:i4>
      </vt:variant>
      <vt:variant>
        <vt:i4>5</vt:i4>
      </vt:variant>
      <vt:variant>
        <vt:lpwstr/>
      </vt:variant>
      <vt:variant>
        <vt:lpwstr>_Toc286404885</vt:lpwstr>
      </vt:variant>
      <vt:variant>
        <vt:i4>1507388</vt:i4>
      </vt:variant>
      <vt:variant>
        <vt:i4>754</vt:i4>
      </vt:variant>
      <vt:variant>
        <vt:i4>0</vt:i4>
      </vt:variant>
      <vt:variant>
        <vt:i4>5</vt:i4>
      </vt:variant>
      <vt:variant>
        <vt:lpwstr/>
      </vt:variant>
      <vt:variant>
        <vt:lpwstr>_Toc286404884</vt:lpwstr>
      </vt:variant>
      <vt:variant>
        <vt:i4>1507388</vt:i4>
      </vt:variant>
      <vt:variant>
        <vt:i4>748</vt:i4>
      </vt:variant>
      <vt:variant>
        <vt:i4>0</vt:i4>
      </vt:variant>
      <vt:variant>
        <vt:i4>5</vt:i4>
      </vt:variant>
      <vt:variant>
        <vt:lpwstr/>
      </vt:variant>
      <vt:variant>
        <vt:lpwstr>_Toc286404883</vt:lpwstr>
      </vt:variant>
      <vt:variant>
        <vt:i4>1507388</vt:i4>
      </vt:variant>
      <vt:variant>
        <vt:i4>742</vt:i4>
      </vt:variant>
      <vt:variant>
        <vt:i4>0</vt:i4>
      </vt:variant>
      <vt:variant>
        <vt:i4>5</vt:i4>
      </vt:variant>
      <vt:variant>
        <vt:lpwstr/>
      </vt:variant>
      <vt:variant>
        <vt:lpwstr>_Toc286404882</vt:lpwstr>
      </vt:variant>
      <vt:variant>
        <vt:i4>1507388</vt:i4>
      </vt:variant>
      <vt:variant>
        <vt:i4>736</vt:i4>
      </vt:variant>
      <vt:variant>
        <vt:i4>0</vt:i4>
      </vt:variant>
      <vt:variant>
        <vt:i4>5</vt:i4>
      </vt:variant>
      <vt:variant>
        <vt:lpwstr/>
      </vt:variant>
      <vt:variant>
        <vt:lpwstr>_Toc286404881</vt:lpwstr>
      </vt:variant>
      <vt:variant>
        <vt:i4>1507388</vt:i4>
      </vt:variant>
      <vt:variant>
        <vt:i4>730</vt:i4>
      </vt:variant>
      <vt:variant>
        <vt:i4>0</vt:i4>
      </vt:variant>
      <vt:variant>
        <vt:i4>5</vt:i4>
      </vt:variant>
      <vt:variant>
        <vt:lpwstr/>
      </vt:variant>
      <vt:variant>
        <vt:lpwstr>_Toc286404880</vt:lpwstr>
      </vt:variant>
      <vt:variant>
        <vt:i4>1572924</vt:i4>
      </vt:variant>
      <vt:variant>
        <vt:i4>724</vt:i4>
      </vt:variant>
      <vt:variant>
        <vt:i4>0</vt:i4>
      </vt:variant>
      <vt:variant>
        <vt:i4>5</vt:i4>
      </vt:variant>
      <vt:variant>
        <vt:lpwstr/>
      </vt:variant>
      <vt:variant>
        <vt:lpwstr>_Toc286404879</vt:lpwstr>
      </vt:variant>
      <vt:variant>
        <vt:i4>1572924</vt:i4>
      </vt:variant>
      <vt:variant>
        <vt:i4>718</vt:i4>
      </vt:variant>
      <vt:variant>
        <vt:i4>0</vt:i4>
      </vt:variant>
      <vt:variant>
        <vt:i4>5</vt:i4>
      </vt:variant>
      <vt:variant>
        <vt:lpwstr/>
      </vt:variant>
      <vt:variant>
        <vt:lpwstr>_Toc286404878</vt:lpwstr>
      </vt:variant>
      <vt:variant>
        <vt:i4>1572924</vt:i4>
      </vt:variant>
      <vt:variant>
        <vt:i4>712</vt:i4>
      </vt:variant>
      <vt:variant>
        <vt:i4>0</vt:i4>
      </vt:variant>
      <vt:variant>
        <vt:i4>5</vt:i4>
      </vt:variant>
      <vt:variant>
        <vt:lpwstr/>
      </vt:variant>
      <vt:variant>
        <vt:lpwstr>_Toc286404877</vt:lpwstr>
      </vt:variant>
      <vt:variant>
        <vt:i4>1572924</vt:i4>
      </vt:variant>
      <vt:variant>
        <vt:i4>706</vt:i4>
      </vt:variant>
      <vt:variant>
        <vt:i4>0</vt:i4>
      </vt:variant>
      <vt:variant>
        <vt:i4>5</vt:i4>
      </vt:variant>
      <vt:variant>
        <vt:lpwstr/>
      </vt:variant>
      <vt:variant>
        <vt:lpwstr>_Toc286404876</vt:lpwstr>
      </vt:variant>
      <vt:variant>
        <vt:i4>1572924</vt:i4>
      </vt:variant>
      <vt:variant>
        <vt:i4>700</vt:i4>
      </vt:variant>
      <vt:variant>
        <vt:i4>0</vt:i4>
      </vt:variant>
      <vt:variant>
        <vt:i4>5</vt:i4>
      </vt:variant>
      <vt:variant>
        <vt:lpwstr/>
      </vt:variant>
      <vt:variant>
        <vt:lpwstr>_Toc286404875</vt:lpwstr>
      </vt:variant>
      <vt:variant>
        <vt:i4>1572924</vt:i4>
      </vt:variant>
      <vt:variant>
        <vt:i4>694</vt:i4>
      </vt:variant>
      <vt:variant>
        <vt:i4>0</vt:i4>
      </vt:variant>
      <vt:variant>
        <vt:i4>5</vt:i4>
      </vt:variant>
      <vt:variant>
        <vt:lpwstr/>
      </vt:variant>
      <vt:variant>
        <vt:lpwstr>_Toc286404874</vt:lpwstr>
      </vt:variant>
      <vt:variant>
        <vt:i4>1572924</vt:i4>
      </vt:variant>
      <vt:variant>
        <vt:i4>688</vt:i4>
      </vt:variant>
      <vt:variant>
        <vt:i4>0</vt:i4>
      </vt:variant>
      <vt:variant>
        <vt:i4>5</vt:i4>
      </vt:variant>
      <vt:variant>
        <vt:lpwstr/>
      </vt:variant>
      <vt:variant>
        <vt:lpwstr>_Toc286404873</vt:lpwstr>
      </vt:variant>
      <vt:variant>
        <vt:i4>1572924</vt:i4>
      </vt:variant>
      <vt:variant>
        <vt:i4>682</vt:i4>
      </vt:variant>
      <vt:variant>
        <vt:i4>0</vt:i4>
      </vt:variant>
      <vt:variant>
        <vt:i4>5</vt:i4>
      </vt:variant>
      <vt:variant>
        <vt:lpwstr/>
      </vt:variant>
      <vt:variant>
        <vt:lpwstr>_Toc286404872</vt:lpwstr>
      </vt:variant>
      <vt:variant>
        <vt:i4>1572924</vt:i4>
      </vt:variant>
      <vt:variant>
        <vt:i4>676</vt:i4>
      </vt:variant>
      <vt:variant>
        <vt:i4>0</vt:i4>
      </vt:variant>
      <vt:variant>
        <vt:i4>5</vt:i4>
      </vt:variant>
      <vt:variant>
        <vt:lpwstr/>
      </vt:variant>
      <vt:variant>
        <vt:lpwstr>_Toc286404871</vt:lpwstr>
      </vt:variant>
      <vt:variant>
        <vt:i4>1572924</vt:i4>
      </vt:variant>
      <vt:variant>
        <vt:i4>670</vt:i4>
      </vt:variant>
      <vt:variant>
        <vt:i4>0</vt:i4>
      </vt:variant>
      <vt:variant>
        <vt:i4>5</vt:i4>
      </vt:variant>
      <vt:variant>
        <vt:lpwstr/>
      </vt:variant>
      <vt:variant>
        <vt:lpwstr>_Toc286404870</vt:lpwstr>
      </vt:variant>
      <vt:variant>
        <vt:i4>1638460</vt:i4>
      </vt:variant>
      <vt:variant>
        <vt:i4>664</vt:i4>
      </vt:variant>
      <vt:variant>
        <vt:i4>0</vt:i4>
      </vt:variant>
      <vt:variant>
        <vt:i4>5</vt:i4>
      </vt:variant>
      <vt:variant>
        <vt:lpwstr/>
      </vt:variant>
      <vt:variant>
        <vt:lpwstr>_Toc286404869</vt:lpwstr>
      </vt:variant>
      <vt:variant>
        <vt:i4>1638460</vt:i4>
      </vt:variant>
      <vt:variant>
        <vt:i4>658</vt:i4>
      </vt:variant>
      <vt:variant>
        <vt:i4>0</vt:i4>
      </vt:variant>
      <vt:variant>
        <vt:i4>5</vt:i4>
      </vt:variant>
      <vt:variant>
        <vt:lpwstr/>
      </vt:variant>
      <vt:variant>
        <vt:lpwstr>_Toc286404868</vt:lpwstr>
      </vt:variant>
      <vt:variant>
        <vt:i4>1638460</vt:i4>
      </vt:variant>
      <vt:variant>
        <vt:i4>652</vt:i4>
      </vt:variant>
      <vt:variant>
        <vt:i4>0</vt:i4>
      </vt:variant>
      <vt:variant>
        <vt:i4>5</vt:i4>
      </vt:variant>
      <vt:variant>
        <vt:lpwstr/>
      </vt:variant>
      <vt:variant>
        <vt:lpwstr>_Toc286404867</vt:lpwstr>
      </vt:variant>
      <vt:variant>
        <vt:i4>1638460</vt:i4>
      </vt:variant>
      <vt:variant>
        <vt:i4>646</vt:i4>
      </vt:variant>
      <vt:variant>
        <vt:i4>0</vt:i4>
      </vt:variant>
      <vt:variant>
        <vt:i4>5</vt:i4>
      </vt:variant>
      <vt:variant>
        <vt:lpwstr/>
      </vt:variant>
      <vt:variant>
        <vt:lpwstr>_Toc286404866</vt:lpwstr>
      </vt:variant>
      <vt:variant>
        <vt:i4>1638460</vt:i4>
      </vt:variant>
      <vt:variant>
        <vt:i4>640</vt:i4>
      </vt:variant>
      <vt:variant>
        <vt:i4>0</vt:i4>
      </vt:variant>
      <vt:variant>
        <vt:i4>5</vt:i4>
      </vt:variant>
      <vt:variant>
        <vt:lpwstr/>
      </vt:variant>
      <vt:variant>
        <vt:lpwstr>_Toc286404865</vt:lpwstr>
      </vt:variant>
      <vt:variant>
        <vt:i4>1638460</vt:i4>
      </vt:variant>
      <vt:variant>
        <vt:i4>634</vt:i4>
      </vt:variant>
      <vt:variant>
        <vt:i4>0</vt:i4>
      </vt:variant>
      <vt:variant>
        <vt:i4>5</vt:i4>
      </vt:variant>
      <vt:variant>
        <vt:lpwstr/>
      </vt:variant>
      <vt:variant>
        <vt:lpwstr>_Toc286404864</vt:lpwstr>
      </vt:variant>
      <vt:variant>
        <vt:i4>1638460</vt:i4>
      </vt:variant>
      <vt:variant>
        <vt:i4>628</vt:i4>
      </vt:variant>
      <vt:variant>
        <vt:i4>0</vt:i4>
      </vt:variant>
      <vt:variant>
        <vt:i4>5</vt:i4>
      </vt:variant>
      <vt:variant>
        <vt:lpwstr/>
      </vt:variant>
      <vt:variant>
        <vt:lpwstr>_Toc286404863</vt:lpwstr>
      </vt:variant>
      <vt:variant>
        <vt:i4>1638460</vt:i4>
      </vt:variant>
      <vt:variant>
        <vt:i4>622</vt:i4>
      </vt:variant>
      <vt:variant>
        <vt:i4>0</vt:i4>
      </vt:variant>
      <vt:variant>
        <vt:i4>5</vt:i4>
      </vt:variant>
      <vt:variant>
        <vt:lpwstr/>
      </vt:variant>
      <vt:variant>
        <vt:lpwstr>_Toc286404862</vt:lpwstr>
      </vt:variant>
      <vt:variant>
        <vt:i4>1638460</vt:i4>
      </vt:variant>
      <vt:variant>
        <vt:i4>616</vt:i4>
      </vt:variant>
      <vt:variant>
        <vt:i4>0</vt:i4>
      </vt:variant>
      <vt:variant>
        <vt:i4>5</vt:i4>
      </vt:variant>
      <vt:variant>
        <vt:lpwstr/>
      </vt:variant>
      <vt:variant>
        <vt:lpwstr>_Toc286404861</vt:lpwstr>
      </vt:variant>
      <vt:variant>
        <vt:i4>1638460</vt:i4>
      </vt:variant>
      <vt:variant>
        <vt:i4>610</vt:i4>
      </vt:variant>
      <vt:variant>
        <vt:i4>0</vt:i4>
      </vt:variant>
      <vt:variant>
        <vt:i4>5</vt:i4>
      </vt:variant>
      <vt:variant>
        <vt:lpwstr/>
      </vt:variant>
      <vt:variant>
        <vt:lpwstr>_Toc286404860</vt:lpwstr>
      </vt:variant>
      <vt:variant>
        <vt:i4>1703996</vt:i4>
      </vt:variant>
      <vt:variant>
        <vt:i4>604</vt:i4>
      </vt:variant>
      <vt:variant>
        <vt:i4>0</vt:i4>
      </vt:variant>
      <vt:variant>
        <vt:i4>5</vt:i4>
      </vt:variant>
      <vt:variant>
        <vt:lpwstr/>
      </vt:variant>
      <vt:variant>
        <vt:lpwstr>_Toc286404859</vt:lpwstr>
      </vt:variant>
      <vt:variant>
        <vt:i4>1703996</vt:i4>
      </vt:variant>
      <vt:variant>
        <vt:i4>598</vt:i4>
      </vt:variant>
      <vt:variant>
        <vt:i4>0</vt:i4>
      </vt:variant>
      <vt:variant>
        <vt:i4>5</vt:i4>
      </vt:variant>
      <vt:variant>
        <vt:lpwstr/>
      </vt:variant>
      <vt:variant>
        <vt:lpwstr>_Toc286404858</vt:lpwstr>
      </vt:variant>
      <vt:variant>
        <vt:i4>1703996</vt:i4>
      </vt:variant>
      <vt:variant>
        <vt:i4>592</vt:i4>
      </vt:variant>
      <vt:variant>
        <vt:i4>0</vt:i4>
      </vt:variant>
      <vt:variant>
        <vt:i4>5</vt:i4>
      </vt:variant>
      <vt:variant>
        <vt:lpwstr/>
      </vt:variant>
      <vt:variant>
        <vt:lpwstr>_Toc286404857</vt:lpwstr>
      </vt:variant>
      <vt:variant>
        <vt:i4>1703996</vt:i4>
      </vt:variant>
      <vt:variant>
        <vt:i4>586</vt:i4>
      </vt:variant>
      <vt:variant>
        <vt:i4>0</vt:i4>
      </vt:variant>
      <vt:variant>
        <vt:i4>5</vt:i4>
      </vt:variant>
      <vt:variant>
        <vt:lpwstr/>
      </vt:variant>
      <vt:variant>
        <vt:lpwstr>_Toc286404856</vt:lpwstr>
      </vt:variant>
      <vt:variant>
        <vt:i4>1703996</vt:i4>
      </vt:variant>
      <vt:variant>
        <vt:i4>580</vt:i4>
      </vt:variant>
      <vt:variant>
        <vt:i4>0</vt:i4>
      </vt:variant>
      <vt:variant>
        <vt:i4>5</vt:i4>
      </vt:variant>
      <vt:variant>
        <vt:lpwstr/>
      </vt:variant>
      <vt:variant>
        <vt:lpwstr>_Toc286404855</vt:lpwstr>
      </vt:variant>
      <vt:variant>
        <vt:i4>1703996</vt:i4>
      </vt:variant>
      <vt:variant>
        <vt:i4>574</vt:i4>
      </vt:variant>
      <vt:variant>
        <vt:i4>0</vt:i4>
      </vt:variant>
      <vt:variant>
        <vt:i4>5</vt:i4>
      </vt:variant>
      <vt:variant>
        <vt:lpwstr/>
      </vt:variant>
      <vt:variant>
        <vt:lpwstr>_Toc286404854</vt:lpwstr>
      </vt:variant>
      <vt:variant>
        <vt:i4>1703996</vt:i4>
      </vt:variant>
      <vt:variant>
        <vt:i4>568</vt:i4>
      </vt:variant>
      <vt:variant>
        <vt:i4>0</vt:i4>
      </vt:variant>
      <vt:variant>
        <vt:i4>5</vt:i4>
      </vt:variant>
      <vt:variant>
        <vt:lpwstr/>
      </vt:variant>
      <vt:variant>
        <vt:lpwstr>_Toc286404853</vt:lpwstr>
      </vt:variant>
      <vt:variant>
        <vt:i4>1703996</vt:i4>
      </vt:variant>
      <vt:variant>
        <vt:i4>562</vt:i4>
      </vt:variant>
      <vt:variant>
        <vt:i4>0</vt:i4>
      </vt:variant>
      <vt:variant>
        <vt:i4>5</vt:i4>
      </vt:variant>
      <vt:variant>
        <vt:lpwstr/>
      </vt:variant>
      <vt:variant>
        <vt:lpwstr>_Toc286404852</vt:lpwstr>
      </vt:variant>
      <vt:variant>
        <vt:i4>1703996</vt:i4>
      </vt:variant>
      <vt:variant>
        <vt:i4>556</vt:i4>
      </vt:variant>
      <vt:variant>
        <vt:i4>0</vt:i4>
      </vt:variant>
      <vt:variant>
        <vt:i4>5</vt:i4>
      </vt:variant>
      <vt:variant>
        <vt:lpwstr/>
      </vt:variant>
      <vt:variant>
        <vt:lpwstr>_Toc286404851</vt:lpwstr>
      </vt:variant>
      <vt:variant>
        <vt:i4>1703996</vt:i4>
      </vt:variant>
      <vt:variant>
        <vt:i4>550</vt:i4>
      </vt:variant>
      <vt:variant>
        <vt:i4>0</vt:i4>
      </vt:variant>
      <vt:variant>
        <vt:i4>5</vt:i4>
      </vt:variant>
      <vt:variant>
        <vt:lpwstr/>
      </vt:variant>
      <vt:variant>
        <vt:lpwstr>_Toc286404850</vt:lpwstr>
      </vt:variant>
      <vt:variant>
        <vt:i4>1769532</vt:i4>
      </vt:variant>
      <vt:variant>
        <vt:i4>544</vt:i4>
      </vt:variant>
      <vt:variant>
        <vt:i4>0</vt:i4>
      </vt:variant>
      <vt:variant>
        <vt:i4>5</vt:i4>
      </vt:variant>
      <vt:variant>
        <vt:lpwstr/>
      </vt:variant>
      <vt:variant>
        <vt:lpwstr>_Toc286404849</vt:lpwstr>
      </vt:variant>
      <vt:variant>
        <vt:i4>1769532</vt:i4>
      </vt:variant>
      <vt:variant>
        <vt:i4>538</vt:i4>
      </vt:variant>
      <vt:variant>
        <vt:i4>0</vt:i4>
      </vt:variant>
      <vt:variant>
        <vt:i4>5</vt:i4>
      </vt:variant>
      <vt:variant>
        <vt:lpwstr/>
      </vt:variant>
      <vt:variant>
        <vt:lpwstr>_Toc286404848</vt:lpwstr>
      </vt:variant>
      <vt:variant>
        <vt:i4>1769532</vt:i4>
      </vt:variant>
      <vt:variant>
        <vt:i4>532</vt:i4>
      </vt:variant>
      <vt:variant>
        <vt:i4>0</vt:i4>
      </vt:variant>
      <vt:variant>
        <vt:i4>5</vt:i4>
      </vt:variant>
      <vt:variant>
        <vt:lpwstr/>
      </vt:variant>
      <vt:variant>
        <vt:lpwstr>_Toc286404847</vt:lpwstr>
      </vt:variant>
      <vt:variant>
        <vt:i4>1769532</vt:i4>
      </vt:variant>
      <vt:variant>
        <vt:i4>526</vt:i4>
      </vt:variant>
      <vt:variant>
        <vt:i4>0</vt:i4>
      </vt:variant>
      <vt:variant>
        <vt:i4>5</vt:i4>
      </vt:variant>
      <vt:variant>
        <vt:lpwstr/>
      </vt:variant>
      <vt:variant>
        <vt:lpwstr>_Toc286404846</vt:lpwstr>
      </vt:variant>
      <vt:variant>
        <vt:i4>1769532</vt:i4>
      </vt:variant>
      <vt:variant>
        <vt:i4>520</vt:i4>
      </vt:variant>
      <vt:variant>
        <vt:i4>0</vt:i4>
      </vt:variant>
      <vt:variant>
        <vt:i4>5</vt:i4>
      </vt:variant>
      <vt:variant>
        <vt:lpwstr/>
      </vt:variant>
      <vt:variant>
        <vt:lpwstr>_Toc286404845</vt:lpwstr>
      </vt:variant>
      <vt:variant>
        <vt:i4>1769532</vt:i4>
      </vt:variant>
      <vt:variant>
        <vt:i4>514</vt:i4>
      </vt:variant>
      <vt:variant>
        <vt:i4>0</vt:i4>
      </vt:variant>
      <vt:variant>
        <vt:i4>5</vt:i4>
      </vt:variant>
      <vt:variant>
        <vt:lpwstr/>
      </vt:variant>
      <vt:variant>
        <vt:lpwstr>_Toc286404844</vt:lpwstr>
      </vt:variant>
      <vt:variant>
        <vt:i4>1769532</vt:i4>
      </vt:variant>
      <vt:variant>
        <vt:i4>508</vt:i4>
      </vt:variant>
      <vt:variant>
        <vt:i4>0</vt:i4>
      </vt:variant>
      <vt:variant>
        <vt:i4>5</vt:i4>
      </vt:variant>
      <vt:variant>
        <vt:lpwstr/>
      </vt:variant>
      <vt:variant>
        <vt:lpwstr>_Toc286404843</vt:lpwstr>
      </vt:variant>
      <vt:variant>
        <vt:i4>1769532</vt:i4>
      </vt:variant>
      <vt:variant>
        <vt:i4>502</vt:i4>
      </vt:variant>
      <vt:variant>
        <vt:i4>0</vt:i4>
      </vt:variant>
      <vt:variant>
        <vt:i4>5</vt:i4>
      </vt:variant>
      <vt:variant>
        <vt:lpwstr/>
      </vt:variant>
      <vt:variant>
        <vt:lpwstr>_Toc286404842</vt:lpwstr>
      </vt:variant>
      <vt:variant>
        <vt:i4>1769532</vt:i4>
      </vt:variant>
      <vt:variant>
        <vt:i4>496</vt:i4>
      </vt:variant>
      <vt:variant>
        <vt:i4>0</vt:i4>
      </vt:variant>
      <vt:variant>
        <vt:i4>5</vt:i4>
      </vt:variant>
      <vt:variant>
        <vt:lpwstr/>
      </vt:variant>
      <vt:variant>
        <vt:lpwstr>_Toc286404841</vt:lpwstr>
      </vt:variant>
      <vt:variant>
        <vt:i4>1769532</vt:i4>
      </vt:variant>
      <vt:variant>
        <vt:i4>490</vt:i4>
      </vt:variant>
      <vt:variant>
        <vt:i4>0</vt:i4>
      </vt:variant>
      <vt:variant>
        <vt:i4>5</vt:i4>
      </vt:variant>
      <vt:variant>
        <vt:lpwstr/>
      </vt:variant>
      <vt:variant>
        <vt:lpwstr>_Toc286404840</vt:lpwstr>
      </vt:variant>
      <vt:variant>
        <vt:i4>1835068</vt:i4>
      </vt:variant>
      <vt:variant>
        <vt:i4>484</vt:i4>
      </vt:variant>
      <vt:variant>
        <vt:i4>0</vt:i4>
      </vt:variant>
      <vt:variant>
        <vt:i4>5</vt:i4>
      </vt:variant>
      <vt:variant>
        <vt:lpwstr/>
      </vt:variant>
      <vt:variant>
        <vt:lpwstr>_Toc286404839</vt:lpwstr>
      </vt:variant>
      <vt:variant>
        <vt:i4>1835068</vt:i4>
      </vt:variant>
      <vt:variant>
        <vt:i4>478</vt:i4>
      </vt:variant>
      <vt:variant>
        <vt:i4>0</vt:i4>
      </vt:variant>
      <vt:variant>
        <vt:i4>5</vt:i4>
      </vt:variant>
      <vt:variant>
        <vt:lpwstr/>
      </vt:variant>
      <vt:variant>
        <vt:lpwstr>_Toc286404838</vt:lpwstr>
      </vt:variant>
      <vt:variant>
        <vt:i4>1835068</vt:i4>
      </vt:variant>
      <vt:variant>
        <vt:i4>472</vt:i4>
      </vt:variant>
      <vt:variant>
        <vt:i4>0</vt:i4>
      </vt:variant>
      <vt:variant>
        <vt:i4>5</vt:i4>
      </vt:variant>
      <vt:variant>
        <vt:lpwstr/>
      </vt:variant>
      <vt:variant>
        <vt:lpwstr>_Toc286404837</vt:lpwstr>
      </vt:variant>
      <vt:variant>
        <vt:i4>1835068</vt:i4>
      </vt:variant>
      <vt:variant>
        <vt:i4>466</vt:i4>
      </vt:variant>
      <vt:variant>
        <vt:i4>0</vt:i4>
      </vt:variant>
      <vt:variant>
        <vt:i4>5</vt:i4>
      </vt:variant>
      <vt:variant>
        <vt:lpwstr/>
      </vt:variant>
      <vt:variant>
        <vt:lpwstr>_Toc286404836</vt:lpwstr>
      </vt:variant>
      <vt:variant>
        <vt:i4>1835068</vt:i4>
      </vt:variant>
      <vt:variant>
        <vt:i4>460</vt:i4>
      </vt:variant>
      <vt:variant>
        <vt:i4>0</vt:i4>
      </vt:variant>
      <vt:variant>
        <vt:i4>5</vt:i4>
      </vt:variant>
      <vt:variant>
        <vt:lpwstr/>
      </vt:variant>
      <vt:variant>
        <vt:lpwstr>_Toc286404835</vt:lpwstr>
      </vt:variant>
      <vt:variant>
        <vt:i4>1835068</vt:i4>
      </vt:variant>
      <vt:variant>
        <vt:i4>454</vt:i4>
      </vt:variant>
      <vt:variant>
        <vt:i4>0</vt:i4>
      </vt:variant>
      <vt:variant>
        <vt:i4>5</vt:i4>
      </vt:variant>
      <vt:variant>
        <vt:lpwstr/>
      </vt:variant>
      <vt:variant>
        <vt:lpwstr>_Toc286404834</vt:lpwstr>
      </vt:variant>
      <vt:variant>
        <vt:i4>1835068</vt:i4>
      </vt:variant>
      <vt:variant>
        <vt:i4>448</vt:i4>
      </vt:variant>
      <vt:variant>
        <vt:i4>0</vt:i4>
      </vt:variant>
      <vt:variant>
        <vt:i4>5</vt:i4>
      </vt:variant>
      <vt:variant>
        <vt:lpwstr/>
      </vt:variant>
      <vt:variant>
        <vt:lpwstr>_Toc286404833</vt:lpwstr>
      </vt:variant>
      <vt:variant>
        <vt:i4>1835068</vt:i4>
      </vt:variant>
      <vt:variant>
        <vt:i4>442</vt:i4>
      </vt:variant>
      <vt:variant>
        <vt:i4>0</vt:i4>
      </vt:variant>
      <vt:variant>
        <vt:i4>5</vt:i4>
      </vt:variant>
      <vt:variant>
        <vt:lpwstr/>
      </vt:variant>
      <vt:variant>
        <vt:lpwstr>_Toc286404832</vt:lpwstr>
      </vt:variant>
      <vt:variant>
        <vt:i4>1835068</vt:i4>
      </vt:variant>
      <vt:variant>
        <vt:i4>436</vt:i4>
      </vt:variant>
      <vt:variant>
        <vt:i4>0</vt:i4>
      </vt:variant>
      <vt:variant>
        <vt:i4>5</vt:i4>
      </vt:variant>
      <vt:variant>
        <vt:lpwstr/>
      </vt:variant>
      <vt:variant>
        <vt:lpwstr>_Toc286404831</vt:lpwstr>
      </vt:variant>
      <vt:variant>
        <vt:i4>1835068</vt:i4>
      </vt:variant>
      <vt:variant>
        <vt:i4>430</vt:i4>
      </vt:variant>
      <vt:variant>
        <vt:i4>0</vt:i4>
      </vt:variant>
      <vt:variant>
        <vt:i4>5</vt:i4>
      </vt:variant>
      <vt:variant>
        <vt:lpwstr/>
      </vt:variant>
      <vt:variant>
        <vt:lpwstr>_Toc286404830</vt:lpwstr>
      </vt:variant>
      <vt:variant>
        <vt:i4>1900604</vt:i4>
      </vt:variant>
      <vt:variant>
        <vt:i4>424</vt:i4>
      </vt:variant>
      <vt:variant>
        <vt:i4>0</vt:i4>
      </vt:variant>
      <vt:variant>
        <vt:i4>5</vt:i4>
      </vt:variant>
      <vt:variant>
        <vt:lpwstr/>
      </vt:variant>
      <vt:variant>
        <vt:lpwstr>_Toc286404829</vt:lpwstr>
      </vt:variant>
      <vt:variant>
        <vt:i4>1900604</vt:i4>
      </vt:variant>
      <vt:variant>
        <vt:i4>418</vt:i4>
      </vt:variant>
      <vt:variant>
        <vt:i4>0</vt:i4>
      </vt:variant>
      <vt:variant>
        <vt:i4>5</vt:i4>
      </vt:variant>
      <vt:variant>
        <vt:lpwstr/>
      </vt:variant>
      <vt:variant>
        <vt:lpwstr>_Toc286404828</vt:lpwstr>
      </vt:variant>
      <vt:variant>
        <vt:i4>1900604</vt:i4>
      </vt:variant>
      <vt:variant>
        <vt:i4>412</vt:i4>
      </vt:variant>
      <vt:variant>
        <vt:i4>0</vt:i4>
      </vt:variant>
      <vt:variant>
        <vt:i4>5</vt:i4>
      </vt:variant>
      <vt:variant>
        <vt:lpwstr/>
      </vt:variant>
      <vt:variant>
        <vt:lpwstr>_Toc286404827</vt:lpwstr>
      </vt:variant>
      <vt:variant>
        <vt:i4>1900604</vt:i4>
      </vt:variant>
      <vt:variant>
        <vt:i4>406</vt:i4>
      </vt:variant>
      <vt:variant>
        <vt:i4>0</vt:i4>
      </vt:variant>
      <vt:variant>
        <vt:i4>5</vt:i4>
      </vt:variant>
      <vt:variant>
        <vt:lpwstr/>
      </vt:variant>
      <vt:variant>
        <vt:lpwstr>_Toc286404826</vt:lpwstr>
      </vt:variant>
      <vt:variant>
        <vt:i4>1900604</vt:i4>
      </vt:variant>
      <vt:variant>
        <vt:i4>400</vt:i4>
      </vt:variant>
      <vt:variant>
        <vt:i4>0</vt:i4>
      </vt:variant>
      <vt:variant>
        <vt:i4>5</vt:i4>
      </vt:variant>
      <vt:variant>
        <vt:lpwstr/>
      </vt:variant>
      <vt:variant>
        <vt:lpwstr>_Toc286404825</vt:lpwstr>
      </vt:variant>
      <vt:variant>
        <vt:i4>1900604</vt:i4>
      </vt:variant>
      <vt:variant>
        <vt:i4>394</vt:i4>
      </vt:variant>
      <vt:variant>
        <vt:i4>0</vt:i4>
      </vt:variant>
      <vt:variant>
        <vt:i4>5</vt:i4>
      </vt:variant>
      <vt:variant>
        <vt:lpwstr/>
      </vt:variant>
      <vt:variant>
        <vt:lpwstr>_Toc286404824</vt:lpwstr>
      </vt:variant>
      <vt:variant>
        <vt:i4>1900604</vt:i4>
      </vt:variant>
      <vt:variant>
        <vt:i4>388</vt:i4>
      </vt:variant>
      <vt:variant>
        <vt:i4>0</vt:i4>
      </vt:variant>
      <vt:variant>
        <vt:i4>5</vt:i4>
      </vt:variant>
      <vt:variant>
        <vt:lpwstr/>
      </vt:variant>
      <vt:variant>
        <vt:lpwstr>_Toc286404823</vt:lpwstr>
      </vt:variant>
      <vt:variant>
        <vt:i4>1900604</vt:i4>
      </vt:variant>
      <vt:variant>
        <vt:i4>382</vt:i4>
      </vt:variant>
      <vt:variant>
        <vt:i4>0</vt:i4>
      </vt:variant>
      <vt:variant>
        <vt:i4>5</vt:i4>
      </vt:variant>
      <vt:variant>
        <vt:lpwstr/>
      </vt:variant>
      <vt:variant>
        <vt:lpwstr>_Toc286404822</vt:lpwstr>
      </vt:variant>
      <vt:variant>
        <vt:i4>1900604</vt:i4>
      </vt:variant>
      <vt:variant>
        <vt:i4>376</vt:i4>
      </vt:variant>
      <vt:variant>
        <vt:i4>0</vt:i4>
      </vt:variant>
      <vt:variant>
        <vt:i4>5</vt:i4>
      </vt:variant>
      <vt:variant>
        <vt:lpwstr/>
      </vt:variant>
      <vt:variant>
        <vt:lpwstr>_Toc286404821</vt:lpwstr>
      </vt:variant>
      <vt:variant>
        <vt:i4>1900604</vt:i4>
      </vt:variant>
      <vt:variant>
        <vt:i4>370</vt:i4>
      </vt:variant>
      <vt:variant>
        <vt:i4>0</vt:i4>
      </vt:variant>
      <vt:variant>
        <vt:i4>5</vt:i4>
      </vt:variant>
      <vt:variant>
        <vt:lpwstr/>
      </vt:variant>
      <vt:variant>
        <vt:lpwstr>_Toc286404820</vt:lpwstr>
      </vt:variant>
      <vt:variant>
        <vt:i4>1966140</vt:i4>
      </vt:variant>
      <vt:variant>
        <vt:i4>364</vt:i4>
      </vt:variant>
      <vt:variant>
        <vt:i4>0</vt:i4>
      </vt:variant>
      <vt:variant>
        <vt:i4>5</vt:i4>
      </vt:variant>
      <vt:variant>
        <vt:lpwstr/>
      </vt:variant>
      <vt:variant>
        <vt:lpwstr>_Toc286404819</vt:lpwstr>
      </vt:variant>
      <vt:variant>
        <vt:i4>1966140</vt:i4>
      </vt:variant>
      <vt:variant>
        <vt:i4>358</vt:i4>
      </vt:variant>
      <vt:variant>
        <vt:i4>0</vt:i4>
      </vt:variant>
      <vt:variant>
        <vt:i4>5</vt:i4>
      </vt:variant>
      <vt:variant>
        <vt:lpwstr/>
      </vt:variant>
      <vt:variant>
        <vt:lpwstr>_Toc286404818</vt:lpwstr>
      </vt:variant>
      <vt:variant>
        <vt:i4>1966140</vt:i4>
      </vt:variant>
      <vt:variant>
        <vt:i4>352</vt:i4>
      </vt:variant>
      <vt:variant>
        <vt:i4>0</vt:i4>
      </vt:variant>
      <vt:variant>
        <vt:i4>5</vt:i4>
      </vt:variant>
      <vt:variant>
        <vt:lpwstr/>
      </vt:variant>
      <vt:variant>
        <vt:lpwstr>_Toc286404817</vt:lpwstr>
      </vt:variant>
      <vt:variant>
        <vt:i4>1966140</vt:i4>
      </vt:variant>
      <vt:variant>
        <vt:i4>346</vt:i4>
      </vt:variant>
      <vt:variant>
        <vt:i4>0</vt:i4>
      </vt:variant>
      <vt:variant>
        <vt:i4>5</vt:i4>
      </vt:variant>
      <vt:variant>
        <vt:lpwstr/>
      </vt:variant>
      <vt:variant>
        <vt:lpwstr>_Toc286404816</vt:lpwstr>
      </vt:variant>
      <vt:variant>
        <vt:i4>1966140</vt:i4>
      </vt:variant>
      <vt:variant>
        <vt:i4>340</vt:i4>
      </vt:variant>
      <vt:variant>
        <vt:i4>0</vt:i4>
      </vt:variant>
      <vt:variant>
        <vt:i4>5</vt:i4>
      </vt:variant>
      <vt:variant>
        <vt:lpwstr/>
      </vt:variant>
      <vt:variant>
        <vt:lpwstr>_Toc286404815</vt:lpwstr>
      </vt:variant>
      <vt:variant>
        <vt:i4>1966140</vt:i4>
      </vt:variant>
      <vt:variant>
        <vt:i4>334</vt:i4>
      </vt:variant>
      <vt:variant>
        <vt:i4>0</vt:i4>
      </vt:variant>
      <vt:variant>
        <vt:i4>5</vt:i4>
      </vt:variant>
      <vt:variant>
        <vt:lpwstr/>
      </vt:variant>
      <vt:variant>
        <vt:lpwstr>_Toc286404814</vt:lpwstr>
      </vt:variant>
      <vt:variant>
        <vt:i4>1966140</vt:i4>
      </vt:variant>
      <vt:variant>
        <vt:i4>328</vt:i4>
      </vt:variant>
      <vt:variant>
        <vt:i4>0</vt:i4>
      </vt:variant>
      <vt:variant>
        <vt:i4>5</vt:i4>
      </vt:variant>
      <vt:variant>
        <vt:lpwstr/>
      </vt:variant>
      <vt:variant>
        <vt:lpwstr>_Toc286404813</vt:lpwstr>
      </vt:variant>
      <vt:variant>
        <vt:i4>1966140</vt:i4>
      </vt:variant>
      <vt:variant>
        <vt:i4>322</vt:i4>
      </vt:variant>
      <vt:variant>
        <vt:i4>0</vt:i4>
      </vt:variant>
      <vt:variant>
        <vt:i4>5</vt:i4>
      </vt:variant>
      <vt:variant>
        <vt:lpwstr/>
      </vt:variant>
      <vt:variant>
        <vt:lpwstr>_Toc286404812</vt:lpwstr>
      </vt:variant>
      <vt:variant>
        <vt:i4>1966140</vt:i4>
      </vt:variant>
      <vt:variant>
        <vt:i4>316</vt:i4>
      </vt:variant>
      <vt:variant>
        <vt:i4>0</vt:i4>
      </vt:variant>
      <vt:variant>
        <vt:i4>5</vt:i4>
      </vt:variant>
      <vt:variant>
        <vt:lpwstr/>
      </vt:variant>
      <vt:variant>
        <vt:lpwstr>_Toc286404811</vt:lpwstr>
      </vt:variant>
      <vt:variant>
        <vt:i4>1966140</vt:i4>
      </vt:variant>
      <vt:variant>
        <vt:i4>310</vt:i4>
      </vt:variant>
      <vt:variant>
        <vt:i4>0</vt:i4>
      </vt:variant>
      <vt:variant>
        <vt:i4>5</vt:i4>
      </vt:variant>
      <vt:variant>
        <vt:lpwstr/>
      </vt:variant>
      <vt:variant>
        <vt:lpwstr>_Toc286404810</vt:lpwstr>
      </vt:variant>
      <vt:variant>
        <vt:i4>2031676</vt:i4>
      </vt:variant>
      <vt:variant>
        <vt:i4>304</vt:i4>
      </vt:variant>
      <vt:variant>
        <vt:i4>0</vt:i4>
      </vt:variant>
      <vt:variant>
        <vt:i4>5</vt:i4>
      </vt:variant>
      <vt:variant>
        <vt:lpwstr/>
      </vt:variant>
      <vt:variant>
        <vt:lpwstr>_Toc286404809</vt:lpwstr>
      </vt:variant>
      <vt:variant>
        <vt:i4>2031676</vt:i4>
      </vt:variant>
      <vt:variant>
        <vt:i4>298</vt:i4>
      </vt:variant>
      <vt:variant>
        <vt:i4>0</vt:i4>
      </vt:variant>
      <vt:variant>
        <vt:i4>5</vt:i4>
      </vt:variant>
      <vt:variant>
        <vt:lpwstr/>
      </vt:variant>
      <vt:variant>
        <vt:lpwstr>_Toc286404808</vt:lpwstr>
      </vt:variant>
      <vt:variant>
        <vt:i4>2031676</vt:i4>
      </vt:variant>
      <vt:variant>
        <vt:i4>292</vt:i4>
      </vt:variant>
      <vt:variant>
        <vt:i4>0</vt:i4>
      </vt:variant>
      <vt:variant>
        <vt:i4>5</vt:i4>
      </vt:variant>
      <vt:variant>
        <vt:lpwstr/>
      </vt:variant>
      <vt:variant>
        <vt:lpwstr>_Toc286404807</vt:lpwstr>
      </vt:variant>
      <vt:variant>
        <vt:i4>2031676</vt:i4>
      </vt:variant>
      <vt:variant>
        <vt:i4>286</vt:i4>
      </vt:variant>
      <vt:variant>
        <vt:i4>0</vt:i4>
      </vt:variant>
      <vt:variant>
        <vt:i4>5</vt:i4>
      </vt:variant>
      <vt:variant>
        <vt:lpwstr/>
      </vt:variant>
      <vt:variant>
        <vt:lpwstr>_Toc286404806</vt:lpwstr>
      </vt:variant>
      <vt:variant>
        <vt:i4>2031676</vt:i4>
      </vt:variant>
      <vt:variant>
        <vt:i4>280</vt:i4>
      </vt:variant>
      <vt:variant>
        <vt:i4>0</vt:i4>
      </vt:variant>
      <vt:variant>
        <vt:i4>5</vt:i4>
      </vt:variant>
      <vt:variant>
        <vt:lpwstr/>
      </vt:variant>
      <vt:variant>
        <vt:lpwstr>_Toc286404805</vt:lpwstr>
      </vt:variant>
      <vt:variant>
        <vt:i4>2031676</vt:i4>
      </vt:variant>
      <vt:variant>
        <vt:i4>274</vt:i4>
      </vt:variant>
      <vt:variant>
        <vt:i4>0</vt:i4>
      </vt:variant>
      <vt:variant>
        <vt:i4>5</vt:i4>
      </vt:variant>
      <vt:variant>
        <vt:lpwstr/>
      </vt:variant>
      <vt:variant>
        <vt:lpwstr>_Toc286404804</vt:lpwstr>
      </vt:variant>
      <vt:variant>
        <vt:i4>2031676</vt:i4>
      </vt:variant>
      <vt:variant>
        <vt:i4>268</vt:i4>
      </vt:variant>
      <vt:variant>
        <vt:i4>0</vt:i4>
      </vt:variant>
      <vt:variant>
        <vt:i4>5</vt:i4>
      </vt:variant>
      <vt:variant>
        <vt:lpwstr/>
      </vt:variant>
      <vt:variant>
        <vt:lpwstr>_Toc286404803</vt:lpwstr>
      </vt:variant>
      <vt:variant>
        <vt:i4>2031676</vt:i4>
      </vt:variant>
      <vt:variant>
        <vt:i4>262</vt:i4>
      </vt:variant>
      <vt:variant>
        <vt:i4>0</vt:i4>
      </vt:variant>
      <vt:variant>
        <vt:i4>5</vt:i4>
      </vt:variant>
      <vt:variant>
        <vt:lpwstr/>
      </vt:variant>
      <vt:variant>
        <vt:lpwstr>_Toc286404802</vt:lpwstr>
      </vt:variant>
      <vt:variant>
        <vt:i4>2031676</vt:i4>
      </vt:variant>
      <vt:variant>
        <vt:i4>256</vt:i4>
      </vt:variant>
      <vt:variant>
        <vt:i4>0</vt:i4>
      </vt:variant>
      <vt:variant>
        <vt:i4>5</vt:i4>
      </vt:variant>
      <vt:variant>
        <vt:lpwstr/>
      </vt:variant>
      <vt:variant>
        <vt:lpwstr>_Toc286404801</vt:lpwstr>
      </vt:variant>
      <vt:variant>
        <vt:i4>2031676</vt:i4>
      </vt:variant>
      <vt:variant>
        <vt:i4>250</vt:i4>
      </vt:variant>
      <vt:variant>
        <vt:i4>0</vt:i4>
      </vt:variant>
      <vt:variant>
        <vt:i4>5</vt:i4>
      </vt:variant>
      <vt:variant>
        <vt:lpwstr/>
      </vt:variant>
      <vt:variant>
        <vt:lpwstr>_Toc286404800</vt:lpwstr>
      </vt:variant>
      <vt:variant>
        <vt:i4>1441843</vt:i4>
      </vt:variant>
      <vt:variant>
        <vt:i4>244</vt:i4>
      </vt:variant>
      <vt:variant>
        <vt:i4>0</vt:i4>
      </vt:variant>
      <vt:variant>
        <vt:i4>5</vt:i4>
      </vt:variant>
      <vt:variant>
        <vt:lpwstr/>
      </vt:variant>
      <vt:variant>
        <vt:lpwstr>_Toc286404799</vt:lpwstr>
      </vt:variant>
      <vt:variant>
        <vt:i4>1441843</vt:i4>
      </vt:variant>
      <vt:variant>
        <vt:i4>238</vt:i4>
      </vt:variant>
      <vt:variant>
        <vt:i4>0</vt:i4>
      </vt:variant>
      <vt:variant>
        <vt:i4>5</vt:i4>
      </vt:variant>
      <vt:variant>
        <vt:lpwstr/>
      </vt:variant>
      <vt:variant>
        <vt:lpwstr>_Toc286404798</vt:lpwstr>
      </vt:variant>
      <vt:variant>
        <vt:i4>1441843</vt:i4>
      </vt:variant>
      <vt:variant>
        <vt:i4>232</vt:i4>
      </vt:variant>
      <vt:variant>
        <vt:i4>0</vt:i4>
      </vt:variant>
      <vt:variant>
        <vt:i4>5</vt:i4>
      </vt:variant>
      <vt:variant>
        <vt:lpwstr/>
      </vt:variant>
      <vt:variant>
        <vt:lpwstr>_Toc286404797</vt:lpwstr>
      </vt:variant>
      <vt:variant>
        <vt:i4>1441843</vt:i4>
      </vt:variant>
      <vt:variant>
        <vt:i4>226</vt:i4>
      </vt:variant>
      <vt:variant>
        <vt:i4>0</vt:i4>
      </vt:variant>
      <vt:variant>
        <vt:i4>5</vt:i4>
      </vt:variant>
      <vt:variant>
        <vt:lpwstr/>
      </vt:variant>
      <vt:variant>
        <vt:lpwstr>_Toc286404796</vt:lpwstr>
      </vt:variant>
      <vt:variant>
        <vt:i4>1441843</vt:i4>
      </vt:variant>
      <vt:variant>
        <vt:i4>220</vt:i4>
      </vt:variant>
      <vt:variant>
        <vt:i4>0</vt:i4>
      </vt:variant>
      <vt:variant>
        <vt:i4>5</vt:i4>
      </vt:variant>
      <vt:variant>
        <vt:lpwstr/>
      </vt:variant>
      <vt:variant>
        <vt:lpwstr>_Toc286404795</vt:lpwstr>
      </vt:variant>
      <vt:variant>
        <vt:i4>1441843</vt:i4>
      </vt:variant>
      <vt:variant>
        <vt:i4>214</vt:i4>
      </vt:variant>
      <vt:variant>
        <vt:i4>0</vt:i4>
      </vt:variant>
      <vt:variant>
        <vt:i4>5</vt:i4>
      </vt:variant>
      <vt:variant>
        <vt:lpwstr/>
      </vt:variant>
      <vt:variant>
        <vt:lpwstr>_Toc286404794</vt:lpwstr>
      </vt:variant>
      <vt:variant>
        <vt:i4>1441843</vt:i4>
      </vt:variant>
      <vt:variant>
        <vt:i4>208</vt:i4>
      </vt:variant>
      <vt:variant>
        <vt:i4>0</vt:i4>
      </vt:variant>
      <vt:variant>
        <vt:i4>5</vt:i4>
      </vt:variant>
      <vt:variant>
        <vt:lpwstr/>
      </vt:variant>
      <vt:variant>
        <vt:lpwstr>_Toc286404793</vt:lpwstr>
      </vt:variant>
      <vt:variant>
        <vt:i4>1441843</vt:i4>
      </vt:variant>
      <vt:variant>
        <vt:i4>202</vt:i4>
      </vt:variant>
      <vt:variant>
        <vt:i4>0</vt:i4>
      </vt:variant>
      <vt:variant>
        <vt:i4>5</vt:i4>
      </vt:variant>
      <vt:variant>
        <vt:lpwstr/>
      </vt:variant>
      <vt:variant>
        <vt:lpwstr>_Toc286404792</vt:lpwstr>
      </vt:variant>
      <vt:variant>
        <vt:i4>1441843</vt:i4>
      </vt:variant>
      <vt:variant>
        <vt:i4>196</vt:i4>
      </vt:variant>
      <vt:variant>
        <vt:i4>0</vt:i4>
      </vt:variant>
      <vt:variant>
        <vt:i4>5</vt:i4>
      </vt:variant>
      <vt:variant>
        <vt:lpwstr/>
      </vt:variant>
      <vt:variant>
        <vt:lpwstr>_Toc286404791</vt:lpwstr>
      </vt:variant>
      <vt:variant>
        <vt:i4>1441843</vt:i4>
      </vt:variant>
      <vt:variant>
        <vt:i4>190</vt:i4>
      </vt:variant>
      <vt:variant>
        <vt:i4>0</vt:i4>
      </vt:variant>
      <vt:variant>
        <vt:i4>5</vt:i4>
      </vt:variant>
      <vt:variant>
        <vt:lpwstr/>
      </vt:variant>
      <vt:variant>
        <vt:lpwstr>_Toc286404790</vt:lpwstr>
      </vt:variant>
      <vt:variant>
        <vt:i4>1507379</vt:i4>
      </vt:variant>
      <vt:variant>
        <vt:i4>184</vt:i4>
      </vt:variant>
      <vt:variant>
        <vt:i4>0</vt:i4>
      </vt:variant>
      <vt:variant>
        <vt:i4>5</vt:i4>
      </vt:variant>
      <vt:variant>
        <vt:lpwstr/>
      </vt:variant>
      <vt:variant>
        <vt:lpwstr>_Toc286404789</vt:lpwstr>
      </vt:variant>
      <vt:variant>
        <vt:i4>1507379</vt:i4>
      </vt:variant>
      <vt:variant>
        <vt:i4>178</vt:i4>
      </vt:variant>
      <vt:variant>
        <vt:i4>0</vt:i4>
      </vt:variant>
      <vt:variant>
        <vt:i4>5</vt:i4>
      </vt:variant>
      <vt:variant>
        <vt:lpwstr/>
      </vt:variant>
      <vt:variant>
        <vt:lpwstr>_Toc286404788</vt:lpwstr>
      </vt:variant>
      <vt:variant>
        <vt:i4>1507379</vt:i4>
      </vt:variant>
      <vt:variant>
        <vt:i4>172</vt:i4>
      </vt:variant>
      <vt:variant>
        <vt:i4>0</vt:i4>
      </vt:variant>
      <vt:variant>
        <vt:i4>5</vt:i4>
      </vt:variant>
      <vt:variant>
        <vt:lpwstr/>
      </vt:variant>
      <vt:variant>
        <vt:lpwstr>_Toc286404787</vt:lpwstr>
      </vt:variant>
      <vt:variant>
        <vt:i4>1507379</vt:i4>
      </vt:variant>
      <vt:variant>
        <vt:i4>166</vt:i4>
      </vt:variant>
      <vt:variant>
        <vt:i4>0</vt:i4>
      </vt:variant>
      <vt:variant>
        <vt:i4>5</vt:i4>
      </vt:variant>
      <vt:variant>
        <vt:lpwstr/>
      </vt:variant>
      <vt:variant>
        <vt:lpwstr>_Toc286404786</vt:lpwstr>
      </vt:variant>
      <vt:variant>
        <vt:i4>1507379</vt:i4>
      </vt:variant>
      <vt:variant>
        <vt:i4>160</vt:i4>
      </vt:variant>
      <vt:variant>
        <vt:i4>0</vt:i4>
      </vt:variant>
      <vt:variant>
        <vt:i4>5</vt:i4>
      </vt:variant>
      <vt:variant>
        <vt:lpwstr/>
      </vt:variant>
      <vt:variant>
        <vt:lpwstr>_Toc286404785</vt:lpwstr>
      </vt:variant>
      <vt:variant>
        <vt:i4>1507379</vt:i4>
      </vt:variant>
      <vt:variant>
        <vt:i4>154</vt:i4>
      </vt:variant>
      <vt:variant>
        <vt:i4>0</vt:i4>
      </vt:variant>
      <vt:variant>
        <vt:i4>5</vt:i4>
      </vt:variant>
      <vt:variant>
        <vt:lpwstr/>
      </vt:variant>
      <vt:variant>
        <vt:lpwstr>_Toc286404784</vt:lpwstr>
      </vt:variant>
      <vt:variant>
        <vt:i4>1507379</vt:i4>
      </vt:variant>
      <vt:variant>
        <vt:i4>148</vt:i4>
      </vt:variant>
      <vt:variant>
        <vt:i4>0</vt:i4>
      </vt:variant>
      <vt:variant>
        <vt:i4>5</vt:i4>
      </vt:variant>
      <vt:variant>
        <vt:lpwstr/>
      </vt:variant>
      <vt:variant>
        <vt:lpwstr>_Toc286404783</vt:lpwstr>
      </vt:variant>
      <vt:variant>
        <vt:i4>1507379</vt:i4>
      </vt:variant>
      <vt:variant>
        <vt:i4>142</vt:i4>
      </vt:variant>
      <vt:variant>
        <vt:i4>0</vt:i4>
      </vt:variant>
      <vt:variant>
        <vt:i4>5</vt:i4>
      </vt:variant>
      <vt:variant>
        <vt:lpwstr/>
      </vt:variant>
      <vt:variant>
        <vt:lpwstr>_Toc286404782</vt:lpwstr>
      </vt:variant>
      <vt:variant>
        <vt:i4>1507379</vt:i4>
      </vt:variant>
      <vt:variant>
        <vt:i4>136</vt:i4>
      </vt:variant>
      <vt:variant>
        <vt:i4>0</vt:i4>
      </vt:variant>
      <vt:variant>
        <vt:i4>5</vt:i4>
      </vt:variant>
      <vt:variant>
        <vt:lpwstr/>
      </vt:variant>
      <vt:variant>
        <vt:lpwstr>_Toc286404781</vt:lpwstr>
      </vt:variant>
      <vt:variant>
        <vt:i4>1507379</vt:i4>
      </vt:variant>
      <vt:variant>
        <vt:i4>130</vt:i4>
      </vt:variant>
      <vt:variant>
        <vt:i4>0</vt:i4>
      </vt:variant>
      <vt:variant>
        <vt:i4>5</vt:i4>
      </vt:variant>
      <vt:variant>
        <vt:lpwstr/>
      </vt:variant>
      <vt:variant>
        <vt:lpwstr>_Toc286404780</vt:lpwstr>
      </vt:variant>
      <vt:variant>
        <vt:i4>1572915</vt:i4>
      </vt:variant>
      <vt:variant>
        <vt:i4>124</vt:i4>
      </vt:variant>
      <vt:variant>
        <vt:i4>0</vt:i4>
      </vt:variant>
      <vt:variant>
        <vt:i4>5</vt:i4>
      </vt:variant>
      <vt:variant>
        <vt:lpwstr/>
      </vt:variant>
      <vt:variant>
        <vt:lpwstr>_Toc286404779</vt:lpwstr>
      </vt:variant>
      <vt:variant>
        <vt:i4>1572915</vt:i4>
      </vt:variant>
      <vt:variant>
        <vt:i4>118</vt:i4>
      </vt:variant>
      <vt:variant>
        <vt:i4>0</vt:i4>
      </vt:variant>
      <vt:variant>
        <vt:i4>5</vt:i4>
      </vt:variant>
      <vt:variant>
        <vt:lpwstr/>
      </vt:variant>
      <vt:variant>
        <vt:lpwstr>_Toc286404778</vt:lpwstr>
      </vt:variant>
      <vt:variant>
        <vt:i4>1572915</vt:i4>
      </vt:variant>
      <vt:variant>
        <vt:i4>112</vt:i4>
      </vt:variant>
      <vt:variant>
        <vt:i4>0</vt:i4>
      </vt:variant>
      <vt:variant>
        <vt:i4>5</vt:i4>
      </vt:variant>
      <vt:variant>
        <vt:lpwstr/>
      </vt:variant>
      <vt:variant>
        <vt:lpwstr>_Toc286404777</vt:lpwstr>
      </vt:variant>
      <vt:variant>
        <vt:i4>1572915</vt:i4>
      </vt:variant>
      <vt:variant>
        <vt:i4>106</vt:i4>
      </vt:variant>
      <vt:variant>
        <vt:i4>0</vt:i4>
      </vt:variant>
      <vt:variant>
        <vt:i4>5</vt:i4>
      </vt:variant>
      <vt:variant>
        <vt:lpwstr/>
      </vt:variant>
      <vt:variant>
        <vt:lpwstr>_Toc286404776</vt:lpwstr>
      </vt:variant>
      <vt:variant>
        <vt:i4>1572915</vt:i4>
      </vt:variant>
      <vt:variant>
        <vt:i4>100</vt:i4>
      </vt:variant>
      <vt:variant>
        <vt:i4>0</vt:i4>
      </vt:variant>
      <vt:variant>
        <vt:i4>5</vt:i4>
      </vt:variant>
      <vt:variant>
        <vt:lpwstr/>
      </vt:variant>
      <vt:variant>
        <vt:lpwstr>_Toc286404775</vt:lpwstr>
      </vt:variant>
      <vt:variant>
        <vt:i4>1572915</vt:i4>
      </vt:variant>
      <vt:variant>
        <vt:i4>94</vt:i4>
      </vt:variant>
      <vt:variant>
        <vt:i4>0</vt:i4>
      </vt:variant>
      <vt:variant>
        <vt:i4>5</vt:i4>
      </vt:variant>
      <vt:variant>
        <vt:lpwstr/>
      </vt:variant>
      <vt:variant>
        <vt:lpwstr>_Toc286404774</vt:lpwstr>
      </vt:variant>
      <vt:variant>
        <vt:i4>1572915</vt:i4>
      </vt:variant>
      <vt:variant>
        <vt:i4>88</vt:i4>
      </vt:variant>
      <vt:variant>
        <vt:i4>0</vt:i4>
      </vt:variant>
      <vt:variant>
        <vt:i4>5</vt:i4>
      </vt:variant>
      <vt:variant>
        <vt:lpwstr/>
      </vt:variant>
      <vt:variant>
        <vt:lpwstr>_Toc286404773</vt:lpwstr>
      </vt:variant>
      <vt:variant>
        <vt:i4>1572915</vt:i4>
      </vt:variant>
      <vt:variant>
        <vt:i4>82</vt:i4>
      </vt:variant>
      <vt:variant>
        <vt:i4>0</vt:i4>
      </vt:variant>
      <vt:variant>
        <vt:i4>5</vt:i4>
      </vt:variant>
      <vt:variant>
        <vt:lpwstr/>
      </vt:variant>
      <vt:variant>
        <vt:lpwstr>_Toc286404772</vt:lpwstr>
      </vt:variant>
      <vt:variant>
        <vt:i4>1572915</vt:i4>
      </vt:variant>
      <vt:variant>
        <vt:i4>76</vt:i4>
      </vt:variant>
      <vt:variant>
        <vt:i4>0</vt:i4>
      </vt:variant>
      <vt:variant>
        <vt:i4>5</vt:i4>
      </vt:variant>
      <vt:variant>
        <vt:lpwstr/>
      </vt:variant>
      <vt:variant>
        <vt:lpwstr>_Toc286404771</vt:lpwstr>
      </vt:variant>
      <vt:variant>
        <vt:i4>1572915</vt:i4>
      </vt:variant>
      <vt:variant>
        <vt:i4>70</vt:i4>
      </vt:variant>
      <vt:variant>
        <vt:i4>0</vt:i4>
      </vt:variant>
      <vt:variant>
        <vt:i4>5</vt:i4>
      </vt:variant>
      <vt:variant>
        <vt:lpwstr/>
      </vt:variant>
      <vt:variant>
        <vt:lpwstr>_Toc286404770</vt:lpwstr>
      </vt:variant>
      <vt:variant>
        <vt:i4>1638451</vt:i4>
      </vt:variant>
      <vt:variant>
        <vt:i4>64</vt:i4>
      </vt:variant>
      <vt:variant>
        <vt:i4>0</vt:i4>
      </vt:variant>
      <vt:variant>
        <vt:i4>5</vt:i4>
      </vt:variant>
      <vt:variant>
        <vt:lpwstr/>
      </vt:variant>
      <vt:variant>
        <vt:lpwstr>_Toc286404769</vt:lpwstr>
      </vt:variant>
      <vt:variant>
        <vt:i4>1638451</vt:i4>
      </vt:variant>
      <vt:variant>
        <vt:i4>58</vt:i4>
      </vt:variant>
      <vt:variant>
        <vt:i4>0</vt:i4>
      </vt:variant>
      <vt:variant>
        <vt:i4>5</vt:i4>
      </vt:variant>
      <vt:variant>
        <vt:lpwstr/>
      </vt:variant>
      <vt:variant>
        <vt:lpwstr>_Toc286404768</vt:lpwstr>
      </vt:variant>
      <vt:variant>
        <vt:i4>1638451</vt:i4>
      </vt:variant>
      <vt:variant>
        <vt:i4>52</vt:i4>
      </vt:variant>
      <vt:variant>
        <vt:i4>0</vt:i4>
      </vt:variant>
      <vt:variant>
        <vt:i4>5</vt:i4>
      </vt:variant>
      <vt:variant>
        <vt:lpwstr/>
      </vt:variant>
      <vt:variant>
        <vt:lpwstr>_Toc286404767</vt:lpwstr>
      </vt:variant>
      <vt:variant>
        <vt:i4>1638451</vt:i4>
      </vt:variant>
      <vt:variant>
        <vt:i4>46</vt:i4>
      </vt:variant>
      <vt:variant>
        <vt:i4>0</vt:i4>
      </vt:variant>
      <vt:variant>
        <vt:i4>5</vt:i4>
      </vt:variant>
      <vt:variant>
        <vt:lpwstr/>
      </vt:variant>
      <vt:variant>
        <vt:lpwstr>_Toc286404766</vt:lpwstr>
      </vt:variant>
      <vt:variant>
        <vt:i4>1638451</vt:i4>
      </vt:variant>
      <vt:variant>
        <vt:i4>40</vt:i4>
      </vt:variant>
      <vt:variant>
        <vt:i4>0</vt:i4>
      </vt:variant>
      <vt:variant>
        <vt:i4>5</vt:i4>
      </vt:variant>
      <vt:variant>
        <vt:lpwstr/>
      </vt:variant>
      <vt:variant>
        <vt:lpwstr>_Toc286404765</vt:lpwstr>
      </vt:variant>
      <vt:variant>
        <vt:i4>1638451</vt:i4>
      </vt:variant>
      <vt:variant>
        <vt:i4>34</vt:i4>
      </vt:variant>
      <vt:variant>
        <vt:i4>0</vt:i4>
      </vt:variant>
      <vt:variant>
        <vt:i4>5</vt:i4>
      </vt:variant>
      <vt:variant>
        <vt:lpwstr/>
      </vt:variant>
      <vt:variant>
        <vt:lpwstr>_Toc286404764</vt:lpwstr>
      </vt:variant>
      <vt:variant>
        <vt:i4>1638451</vt:i4>
      </vt:variant>
      <vt:variant>
        <vt:i4>28</vt:i4>
      </vt:variant>
      <vt:variant>
        <vt:i4>0</vt:i4>
      </vt:variant>
      <vt:variant>
        <vt:i4>5</vt:i4>
      </vt:variant>
      <vt:variant>
        <vt:lpwstr/>
      </vt:variant>
      <vt:variant>
        <vt:lpwstr>_Toc286404763</vt:lpwstr>
      </vt:variant>
      <vt:variant>
        <vt:i4>1638451</vt:i4>
      </vt:variant>
      <vt:variant>
        <vt:i4>22</vt:i4>
      </vt:variant>
      <vt:variant>
        <vt:i4>0</vt:i4>
      </vt:variant>
      <vt:variant>
        <vt:i4>5</vt:i4>
      </vt:variant>
      <vt:variant>
        <vt:lpwstr/>
      </vt:variant>
      <vt:variant>
        <vt:lpwstr>_Toc286404762</vt:lpwstr>
      </vt:variant>
      <vt:variant>
        <vt:i4>1638451</vt:i4>
      </vt:variant>
      <vt:variant>
        <vt:i4>16</vt:i4>
      </vt:variant>
      <vt:variant>
        <vt:i4>0</vt:i4>
      </vt:variant>
      <vt:variant>
        <vt:i4>5</vt:i4>
      </vt:variant>
      <vt:variant>
        <vt:lpwstr/>
      </vt:variant>
      <vt:variant>
        <vt:lpwstr>_Toc286404761</vt:lpwstr>
      </vt:variant>
      <vt:variant>
        <vt:i4>1638451</vt:i4>
      </vt:variant>
      <vt:variant>
        <vt:i4>10</vt:i4>
      </vt:variant>
      <vt:variant>
        <vt:i4>0</vt:i4>
      </vt:variant>
      <vt:variant>
        <vt:i4>5</vt:i4>
      </vt:variant>
      <vt:variant>
        <vt:lpwstr/>
      </vt:variant>
      <vt:variant>
        <vt:lpwstr>_Toc286404760</vt:lpwstr>
      </vt:variant>
      <vt:variant>
        <vt:i4>1703987</vt:i4>
      </vt:variant>
      <vt:variant>
        <vt:i4>4</vt:i4>
      </vt:variant>
      <vt:variant>
        <vt:i4>0</vt:i4>
      </vt:variant>
      <vt:variant>
        <vt:i4>5</vt:i4>
      </vt:variant>
      <vt:variant>
        <vt:lpwstr/>
      </vt:variant>
      <vt:variant>
        <vt:lpwstr>_Toc286404759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Leidraad Invordering gemeentelijke belastingen 2008</dc:title>
  <dc:creator>heijs_r</dc:creator>
  <cp:lastModifiedBy>Mandic-Zegers, M.</cp:lastModifiedBy>
  <cp:revision>2</cp:revision>
  <cp:lastPrinted>2019-04-25T06:44:00Z</cp:lastPrinted>
  <dcterms:created xsi:type="dcterms:W3CDTF">2019-07-02T13:23:00Z</dcterms:created>
  <dcterms:modified xsi:type="dcterms:W3CDTF">2019-07-02T13:23:00Z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2015-03-01T14:14:29Z</vt:lpwstr>
  </property>
  <property fmtid="{D5CDD505-2E9C-101B-9397-08002B2CF9AE}" pid="3"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4" name="_dlc_policyId">
    <vt:lpwstr>0x0101000CC06C1B4BFA7449A5AC58385BB9F36E|2042549415</vt:lpwstr>
  </property>
  <property fmtid="{D5CDD505-2E9C-101B-9397-08002B2CF9AE}" pid="5" name="ContentTypeId">
    <vt:lpwstr>0x0101000CC06C1B4BFA7449A5AC58385BB9F36E</vt:lpwstr>
  </property>
  <property fmtid="{D5CDD505-2E9C-101B-9397-08002B2CF9AE}" pid="6" name="_NewReviewCycle">
    <vt:lpwstr/>
  </property>
</Properties>
</file>